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07" w:rsidRDefault="00811F07" w:rsidP="002B3DFA">
      <w:pPr>
        <w:jc w:val="center"/>
      </w:pPr>
      <w:r w:rsidRPr="002B3DFA">
        <w:rPr>
          <w:noProof/>
          <w:lang w:val="en-AU" w:eastAsia="en-AU"/>
        </w:rPr>
        <w:drawing>
          <wp:inline distT="0" distB="0" distL="0" distR="0" wp14:anchorId="79B0A934" wp14:editId="09582934">
            <wp:extent cx="4036837" cy="6120309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e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1588" cy="612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DFA" w:rsidRPr="002B3DFA" w:rsidRDefault="002B3DFA" w:rsidP="002B3DFA"/>
    <w:p w:rsidR="002B3DFA" w:rsidRPr="002B3DFA" w:rsidRDefault="002B3DFA" w:rsidP="002B3DFA">
      <w:pPr>
        <w:sectPr w:rsidR="002B3DFA" w:rsidRPr="002B3DFA" w:rsidSect="00EF4F4C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8618" w:h="12984" w:code="188"/>
          <w:pgMar w:top="720" w:right="720" w:bottom="720" w:left="720" w:header="720" w:footer="567" w:gutter="357"/>
          <w:pgNumType w:fmt="lowerRoman" w:start="1"/>
          <w:cols w:space="708"/>
          <w:noEndnote/>
          <w:titlePg/>
          <w:docGrid w:linePitch="272"/>
        </w:sectPr>
      </w:pPr>
    </w:p>
    <w:p w:rsidR="002B3DFA" w:rsidRDefault="002B3DFA" w:rsidP="00811F07">
      <w:pPr>
        <w:jc w:val="center"/>
      </w:pPr>
    </w:p>
    <w:p w:rsidR="00811F07" w:rsidRDefault="00811F07" w:rsidP="00811F07">
      <w:pPr>
        <w:jc w:val="center"/>
      </w:pPr>
      <w:r>
        <w:rPr>
          <w:noProof/>
          <w:lang w:val="en-AU" w:eastAsia="en-AU"/>
          <w14:numForm w14:val="default"/>
          <w14:numSpacing w14:val="default"/>
        </w:rPr>
        <w:drawing>
          <wp:inline distT="0" distB="0" distL="0" distR="0" wp14:anchorId="1631665E" wp14:editId="0030D9A7">
            <wp:extent cx="3075444" cy="45159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 page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426" cy="452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349" w:rsidRPr="002B2854" w:rsidRDefault="00056349" w:rsidP="00E33645"/>
    <w:p w:rsidR="002226C6" w:rsidRPr="00811F07" w:rsidRDefault="002226C6" w:rsidP="00811F07">
      <w:pPr>
        <w:jc w:val="center"/>
        <w:rPr>
          <w:b/>
          <w:bCs/>
          <w:sz w:val="28"/>
          <w:szCs w:val="28"/>
        </w:rPr>
      </w:pPr>
      <w:r w:rsidRPr="00811F07">
        <w:rPr>
          <w:b/>
          <w:bCs/>
          <w:sz w:val="28"/>
          <w:szCs w:val="28"/>
        </w:rPr>
        <w:t>An Introduction to the Bahá’í Faith</w:t>
      </w:r>
    </w:p>
    <w:p w:rsidR="00811F07" w:rsidRDefault="00811F07" w:rsidP="00E33645"/>
    <w:p w:rsidR="002B3DFA" w:rsidRDefault="002B3DFA" w:rsidP="00E33645"/>
    <w:p w:rsidR="00811F07" w:rsidRDefault="00811F07" w:rsidP="00E33645"/>
    <w:p w:rsidR="00811F07" w:rsidRPr="002B2854" w:rsidRDefault="00811F07" w:rsidP="00811F07">
      <w:pPr>
        <w:jc w:val="center"/>
      </w:pPr>
      <w:r>
        <w:rPr>
          <w:noProof/>
          <w:lang w:val="en-AU" w:eastAsia="en-AU"/>
          <w14:numForm w14:val="default"/>
          <w14:numSpacing w14:val="default"/>
        </w:rPr>
        <w:drawing>
          <wp:inline distT="0" distB="0" distL="0" distR="0" wp14:anchorId="6D1A834D" wp14:editId="2D2C248D">
            <wp:extent cx="720000" cy="414000"/>
            <wp:effectExtent l="0" t="0" r="444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PT book.e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6C6" w:rsidRPr="002B2854" w:rsidRDefault="00333BD4" w:rsidP="00811F07">
      <w:pPr>
        <w:jc w:val="center"/>
      </w:pPr>
      <w:r w:rsidRPr="002B2854">
        <w:t>Bahá’í</w:t>
      </w:r>
      <w:r w:rsidR="002226C6" w:rsidRPr="002B2854">
        <w:t xml:space="preserve"> Publishing Trust</w:t>
      </w:r>
    </w:p>
    <w:p w:rsidR="002226C6" w:rsidRPr="002B2854" w:rsidRDefault="002226C6" w:rsidP="00811F07">
      <w:pPr>
        <w:jc w:val="center"/>
      </w:pPr>
      <w:r w:rsidRPr="002B2854">
        <w:t>Wilmette, Illinois 60091</w:t>
      </w:r>
    </w:p>
    <w:p w:rsidR="00811F07" w:rsidRDefault="002226C6" w:rsidP="006609B2">
      <w:r w:rsidRPr="002B2854">
        <w:br w:type="page"/>
      </w:r>
    </w:p>
    <w:p w:rsidR="00811F07" w:rsidRDefault="00811F07" w:rsidP="006609B2"/>
    <w:p w:rsidR="00811F07" w:rsidRDefault="00811F07" w:rsidP="006609B2"/>
    <w:p w:rsidR="00811F07" w:rsidRDefault="00811F07" w:rsidP="006609B2"/>
    <w:p w:rsidR="00811F07" w:rsidRDefault="00811F07" w:rsidP="006609B2"/>
    <w:p w:rsidR="00811F07" w:rsidRDefault="00811F07" w:rsidP="006609B2"/>
    <w:p w:rsidR="00811F07" w:rsidRDefault="00811F07" w:rsidP="006609B2"/>
    <w:p w:rsidR="00811F07" w:rsidRDefault="00811F07" w:rsidP="006609B2"/>
    <w:p w:rsidR="00811F07" w:rsidRDefault="00811F07" w:rsidP="006609B2"/>
    <w:p w:rsidR="00811F07" w:rsidRDefault="00811F07" w:rsidP="006609B2"/>
    <w:p w:rsidR="002226C6" w:rsidRPr="002B2854" w:rsidRDefault="002226C6" w:rsidP="00147FDC">
      <w:r w:rsidRPr="002B2854">
        <w:t>Copyright © 1974, 1975, 1976, 1982 by the</w:t>
      </w:r>
      <w:r w:rsidR="006609B2">
        <w:br/>
      </w:r>
      <w:r w:rsidRPr="002B2854">
        <w:t xml:space="preserve">National Spiritual Assembly of the </w:t>
      </w:r>
      <w:r w:rsidR="00333BD4" w:rsidRPr="002B2854">
        <w:t>Bahá’í</w:t>
      </w:r>
      <w:r w:rsidRPr="002B2854">
        <w:t>s</w:t>
      </w:r>
      <w:r w:rsidR="00147FDC">
        <w:br/>
      </w:r>
      <w:r w:rsidRPr="002B2854">
        <w:t>of the United States.</w:t>
      </w:r>
    </w:p>
    <w:p w:rsidR="00056349" w:rsidRPr="002B2854" w:rsidRDefault="00056349" w:rsidP="00E33645"/>
    <w:p w:rsidR="002226C6" w:rsidRPr="002B2854" w:rsidRDefault="002226C6" w:rsidP="00E33645">
      <w:r w:rsidRPr="002B2854">
        <w:t>All Rights Reserved</w:t>
      </w:r>
    </w:p>
    <w:p w:rsidR="002226C6" w:rsidRPr="002B2854" w:rsidRDefault="002226C6" w:rsidP="00E33645">
      <w:r w:rsidRPr="002B2854">
        <w:t>Illustrations by Gordon Laite and Lori Bloc</w:t>
      </w:r>
    </w:p>
    <w:p w:rsidR="002226C6" w:rsidRPr="002B2854" w:rsidRDefault="002226C6" w:rsidP="00E33645">
      <w:r w:rsidRPr="002B2854">
        <w:t>Design by Pepper Peterson Oldziey</w:t>
      </w:r>
    </w:p>
    <w:p w:rsidR="00056349" w:rsidRPr="002B2854" w:rsidRDefault="00056349" w:rsidP="00E33645"/>
    <w:p w:rsidR="002226C6" w:rsidRPr="002B2854" w:rsidRDefault="002226C6" w:rsidP="00E33645">
      <w:r w:rsidRPr="002B2854">
        <w:t>10 9 8 7 6 5 4 3 2</w:t>
      </w:r>
    </w:p>
    <w:p w:rsidR="00056349" w:rsidRPr="002B2854" w:rsidRDefault="00056349" w:rsidP="00E33645"/>
    <w:p w:rsidR="002226C6" w:rsidRPr="002B2854" w:rsidRDefault="002226C6" w:rsidP="00E33645">
      <w:r w:rsidRPr="002B2854">
        <w:t>Printed in the United States of America</w:t>
      </w:r>
    </w:p>
    <w:p w:rsidR="00811F07" w:rsidRDefault="00811F07" w:rsidP="00E33645">
      <w:r w:rsidRPr="002B2854">
        <w:br w:type="page"/>
      </w:r>
    </w:p>
    <w:p w:rsidR="002B3DFA" w:rsidRDefault="002B3DFA" w:rsidP="00E33645"/>
    <w:p w:rsidR="002B3DFA" w:rsidRDefault="002B3DFA" w:rsidP="00E33645"/>
    <w:p w:rsidR="002226C6" w:rsidRPr="002B2854" w:rsidRDefault="002226C6" w:rsidP="002B3DFA">
      <w:pPr>
        <w:pStyle w:val="Myheadc"/>
      </w:pPr>
      <w:r w:rsidRPr="002B2854">
        <w:t>Contents</w:t>
      </w:r>
    </w:p>
    <w:p w:rsidR="00056349" w:rsidRPr="002B2854" w:rsidRDefault="00056349" w:rsidP="00E33645"/>
    <w:p w:rsidR="002226C6" w:rsidRPr="002B2854" w:rsidRDefault="002226C6" w:rsidP="00242737">
      <w:pPr>
        <w:pStyle w:val="TOC1"/>
      </w:pPr>
      <w:r w:rsidRPr="002B2854">
        <w:t>Foreword</w:t>
      </w:r>
      <w:r w:rsidR="006B2574" w:rsidRPr="006B2574">
        <w:rPr>
          <w:color w:val="FFFFFF" w:themeColor="background1"/>
        </w:rPr>
        <w:t>..</w:t>
      </w:r>
      <w:r w:rsidR="00056349" w:rsidRPr="002B2854">
        <w:tab/>
      </w:r>
      <w:r w:rsidR="006B2574" w:rsidRPr="006B2574">
        <w:rPr>
          <w:color w:val="FFFFFF" w:themeColor="background1"/>
        </w:rPr>
        <w:t>.</w:t>
      </w:r>
      <w:r w:rsidR="00056349" w:rsidRPr="002B2854">
        <w:t>v</w:t>
      </w:r>
    </w:p>
    <w:p w:rsidR="002226C6" w:rsidRPr="002B2854" w:rsidRDefault="002226C6" w:rsidP="00242737">
      <w:pPr>
        <w:pStyle w:val="TOC1"/>
      </w:pPr>
      <w:r w:rsidRPr="002B2854">
        <w:t>1</w:t>
      </w:r>
      <w:r w:rsidR="006B2574">
        <w:t>.</w:t>
      </w:r>
      <w:r w:rsidR="00056349" w:rsidRPr="002B2854">
        <w:t xml:space="preserve"> </w:t>
      </w:r>
      <w:r w:rsidRPr="002B2854">
        <w:t xml:space="preserve"> Bahá’í </w:t>
      </w:r>
      <w:r w:rsidR="00147FDC">
        <w:t>h</w:t>
      </w:r>
      <w:r w:rsidRPr="002B2854">
        <w:t>istory</w:t>
      </w:r>
      <w:r w:rsidR="006B2574" w:rsidRPr="006B2574">
        <w:rPr>
          <w:color w:val="FFFFFF" w:themeColor="background1"/>
        </w:rPr>
        <w:t>..</w:t>
      </w:r>
      <w:r w:rsidR="00056349" w:rsidRPr="002B2854">
        <w:tab/>
      </w:r>
      <w:r w:rsidR="006B2574" w:rsidRPr="006B2574">
        <w:rPr>
          <w:color w:val="FFFFFF" w:themeColor="background1"/>
        </w:rPr>
        <w:t>.</w:t>
      </w:r>
      <w:r w:rsidR="00056349" w:rsidRPr="002B2854">
        <w:t>1</w:t>
      </w:r>
    </w:p>
    <w:p w:rsidR="002226C6" w:rsidRPr="002B2854" w:rsidRDefault="002226C6" w:rsidP="00242737">
      <w:pPr>
        <w:pStyle w:val="TOC1"/>
      </w:pPr>
      <w:r w:rsidRPr="002B2854">
        <w:t>2</w:t>
      </w:r>
      <w:r w:rsidR="006B2574">
        <w:t>.</w:t>
      </w:r>
      <w:r w:rsidR="00056349" w:rsidRPr="002B2854">
        <w:t xml:space="preserve"> </w:t>
      </w:r>
      <w:r w:rsidRPr="002B2854">
        <w:t xml:space="preserve"> Bahá’u’lláh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1</w:t>
      </w:r>
      <w:r w:rsidR="00056349" w:rsidRPr="002B2854">
        <w:t>7</w:t>
      </w:r>
    </w:p>
    <w:p w:rsidR="002226C6" w:rsidRPr="002B2854" w:rsidRDefault="002226C6" w:rsidP="00242737">
      <w:pPr>
        <w:pStyle w:val="TOC1"/>
      </w:pPr>
      <w:r w:rsidRPr="002B2854">
        <w:t>3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Pr="002B2854">
        <w:t xml:space="preserve">Spiritual </w:t>
      </w:r>
      <w:r w:rsidR="00147FDC">
        <w:t>t</w:t>
      </w:r>
      <w:r w:rsidRPr="002B2854">
        <w:t>eachings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3</w:t>
      </w:r>
      <w:r w:rsidR="00056349" w:rsidRPr="002B2854">
        <w:t>1</w:t>
      </w:r>
    </w:p>
    <w:p w:rsidR="002226C6" w:rsidRPr="002B2854" w:rsidRDefault="002226C6" w:rsidP="00242737">
      <w:pPr>
        <w:pStyle w:val="TOC1"/>
      </w:pPr>
      <w:r w:rsidRPr="002B2854">
        <w:t>4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Pr="002B2854">
        <w:t xml:space="preserve">Social </w:t>
      </w:r>
      <w:r w:rsidR="00147FDC">
        <w:t>t</w:t>
      </w:r>
      <w:r w:rsidRPr="002B2854">
        <w:t>eachings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4</w:t>
      </w:r>
      <w:r w:rsidR="00056349" w:rsidRPr="002B2854">
        <w:t>3</w:t>
      </w:r>
    </w:p>
    <w:p w:rsidR="002226C6" w:rsidRPr="002B2854" w:rsidRDefault="002226C6" w:rsidP="00242737">
      <w:pPr>
        <w:pStyle w:val="TOC1"/>
      </w:pPr>
      <w:r w:rsidRPr="002B2854">
        <w:t>5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="00333BD4" w:rsidRPr="002B2854">
        <w:t>Bahá’í</w:t>
      </w:r>
      <w:r w:rsidRPr="002B2854">
        <w:t xml:space="preserve"> </w:t>
      </w:r>
      <w:r w:rsidR="00147FDC">
        <w:t>l</w:t>
      </w:r>
      <w:r w:rsidRPr="002B2854">
        <w:t>aws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5</w:t>
      </w:r>
      <w:r w:rsidR="00056349" w:rsidRPr="002B2854">
        <w:t>7</w:t>
      </w:r>
    </w:p>
    <w:p w:rsidR="002226C6" w:rsidRPr="002B2854" w:rsidRDefault="002226C6" w:rsidP="00242737">
      <w:pPr>
        <w:pStyle w:val="TOC1"/>
      </w:pPr>
      <w:r w:rsidRPr="002B2854">
        <w:t>6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="00333BD4" w:rsidRPr="002B2854">
        <w:t xml:space="preserve">Bahá’í </w:t>
      </w:r>
      <w:r w:rsidR="00147FDC">
        <w:t>a</w:t>
      </w:r>
      <w:r w:rsidRPr="002B2854">
        <w:t>dministration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7</w:t>
      </w:r>
      <w:r w:rsidR="00056349" w:rsidRPr="002B2854">
        <w:t>0</w:t>
      </w:r>
    </w:p>
    <w:p w:rsidR="002226C6" w:rsidRPr="002B2854" w:rsidRDefault="002226C6" w:rsidP="00242737">
      <w:pPr>
        <w:pStyle w:val="TOC1"/>
      </w:pPr>
      <w:r w:rsidRPr="002B2854">
        <w:t>7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Pr="002B2854">
        <w:t>The Local Spiritual Assembly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8</w:t>
      </w:r>
      <w:r w:rsidR="00056349" w:rsidRPr="002B2854">
        <w:t>2</w:t>
      </w:r>
    </w:p>
    <w:p w:rsidR="002226C6" w:rsidRPr="002B2854" w:rsidRDefault="002226C6" w:rsidP="00242737">
      <w:pPr>
        <w:pStyle w:val="TOC1"/>
      </w:pPr>
      <w:r w:rsidRPr="002B2854">
        <w:t>8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Pr="002B2854">
        <w:t>Bah</w:t>
      </w:r>
      <w:r w:rsidR="00333BD4" w:rsidRPr="002B2854">
        <w:t>á’í</w:t>
      </w:r>
      <w:r w:rsidRPr="002B2854">
        <w:t xml:space="preserve"> </w:t>
      </w:r>
      <w:r w:rsidR="00147FDC" w:rsidRPr="002B2854">
        <w:t>community l</w:t>
      </w:r>
      <w:r w:rsidRPr="002B2854">
        <w:t>ife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9</w:t>
      </w:r>
      <w:r w:rsidR="00056349" w:rsidRPr="002B2854">
        <w:t>8</w:t>
      </w:r>
    </w:p>
    <w:p w:rsidR="002226C6" w:rsidRPr="002B2854" w:rsidRDefault="002226C6" w:rsidP="00242737">
      <w:pPr>
        <w:pStyle w:val="TOC1"/>
      </w:pPr>
      <w:r w:rsidRPr="002B2854">
        <w:t>9</w:t>
      </w:r>
      <w:r w:rsidR="006B2574">
        <w:t>.</w:t>
      </w:r>
      <w:r w:rsidRPr="002B2854">
        <w:t xml:space="preserve"> </w:t>
      </w:r>
      <w:r w:rsidR="00056349" w:rsidRPr="002B2854">
        <w:t xml:space="preserve"> </w:t>
      </w:r>
      <w:r w:rsidRPr="002B2854">
        <w:t>Progressive Revelation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11</w:t>
      </w:r>
      <w:r w:rsidR="00056349" w:rsidRPr="002B2854">
        <w:t>4</w:t>
      </w:r>
    </w:p>
    <w:p w:rsidR="002226C6" w:rsidRPr="002B2854" w:rsidRDefault="002226C6" w:rsidP="00242737">
      <w:pPr>
        <w:pStyle w:val="TOC1"/>
      </w:pPr>
      <w:r w:rsidRPr="002B2854">
        <w:t>Notes</w:t>
      </w:r>
      <w:r w:rsidR="006B2574" w:rsidRPr="006B2574">
        <w:rPr>
          <w:color w:val="FFFFFF" w:themeColor="background1"/>
        </w:rPr>
        <w:t>..</w:t>
      </w:r>
      <w:r w:rsidRPr="002B2854">
        <w:tab/>
      </w:r>
      <w:r w:rsidR="006B2574" w:rsidRPr="006B2574">
        <w:rPr>
          <w:color w:val="FFFFFF" w:themeColor="background1"/>
        </w:rPr>
        <w:t>.</w:t>
      </w:r>
      <w:r w:rsidRPr="002B2854">
        <w:t>12</w:t>
      </w:r>
      <w:r w:rsidR="00056349" w:rsidRPr="002B2854">
        <w:t>9</w:t>
      </w:r>
    </w:p>
    <w:p w:rsidR="00811F07" w:rsidRPr="00811F07" w:rsidRDefault="00811F07" w:rsidP="00811F07"/>
    <w:p w:rsidR="00811F07" w:rsidRDefault="00811F07" w:rsidP="00056349">
      <w:pPr>
        <w:sectPr w:rsidR="00811F07" w:rsidSect="00EF4F4C">
          <w:footerReference w:type="default" r:id="rId13"/>
          <w:footerReference w:type="first" r:id="rId14"/>
          <w:footnotePr>
            <w:numRestart w:val="eachPage"/>
          </w:footnotePr>
          <w:type w:val="oddPage"/>
          <w:pgSz w:w="8618" w:h="12984" w:code="188"/>
          <w:pgMar w:top="720" w:right="720" w:bottom="720" w:left="720" w:header="720" w:footer="567" w:gutter="357"/>
          <w:pgNumType w:fmt="lowerRoman" w:start="1"/>
          <w:cols w:space="708"/>
          <w:noEndnote/>
          <w:titlePg/>
          <w:docGrid w:linePitch="272"/>
        </w:sectPr>
      </w:pPr>
    </w:p>
    <w:p w:rsidR="00811F07" w:rsidRDefault="00811F07" w:rsidP="00056349"/>
    <w:p w:rsidR="00811F07" w:rsidRDefault="00811F07" w:rsidP="00056349"/>
    <w:p w:rsidR="002226C6" w:rsidRPr="002B2854" w:rsidRDefault="002226C6" w:rsidP="002B3DFA">
      <w:pPr>
        <w:pStyle w:val="Myheadc"/>
      </w:pPr>
      <w:r w:rsidRPr="002B2854">
        <w:t>Foreword</w:t>
      </w:r>
    </w:p>
    <w:p w:rsidR="002226C6" w:rsidRPr="002B2854" w:rsidRDefault="002226C6" w:rsidP="001F47D0">
      <w:pPr>
        <w:pStyle w:val="Text"/>
      </w:pPr>
      <w:r w:rsidRPr="002B2854">
        <w:t xml:space="preserve">The study of the </w:t>
      </w:r>
      <w:r w:rsidR="00333BD4" w:rsidRPr="002B2854">
        <w:t>Bahá’í</w:t>
      </w:r>
      <w:r w:rsidRPr="002B2854">
        <w:t xml:space="preserve"> Faith can never be completed, even</w:t>
      </w:r>
      <w:r w:rsidR="00811F07">
        <w:t xml:space="preserve"> </w:t>
      </w:r>
      <w:r w:rsidRPr="002B2854">
        <w:t>in a lifetime.  Once the spark of faith has been kindled and</w:t>
      </w:r>
      <w:r w:rsidR="00811F07">
        <w:t xml:space="preserve"> </w:t>
      </w:r>
      <w:r w:rsidRPr="002B2854">
        <w:t xml:space="preserve">one can say, “I believe </w:t>
      </w:r>
      <w:r w:rsidR="00333BD4" w:rsidRPr="002B2854">
        <w:t>Bahá’u’lláh</w:t>
      </w:r>
      <w:r w:rsidRPr="002B2854">
        <w:t xml:space="preserve"> speaks with the</w:t>
      </w:r>
      <w:r w:rsidR="00811F07">
        <w:t xml:space="preserve"> </w:t>
      </w:r>
      <w:r w:rsidRPr="002B2854">
        <w:t>authority of God for this Day</w:t>
      </w:r>
      <w:r w:rsidR="001F47D0">
        <w:t>”</w:t>
      </w:r>
      <w:r w:rsidRPr="002B2854">
        <w:t>, that one has committed</w:t>
      </w:r>
      <w:r w:rsidR="00811F07">
        <w:t xml:space="preserve"> </w:t>
      </w:r>
      <w:r w:rsidRPr="002B2854">
        <w:t>himself or herself to a lifetime of inquiry, a lifetime of</w:t>
      </w:r>
      <w:r w:rsidR="00811F07">
        <w:t xml:space="preserve"> </w:t>
      </w:r>
      <w:r w:rsidRPr="002B2854">
        <w:t xml:space="preserve">attempting to translate the inspiration of </w:t>
      </w:r>
      <w:r w:rsidR="00333BD4" w:rsidRPr="002B2854">
        <w:t>Bahá’u’lláh</w:t>
      </w:r>
      <w:r w:rsidRPr="002B2854">
        <w:t xml:space="preserve"> into</w:t>
      </w:r>
      <w:r w:rsidR="00811F07">
        <w:t xml:space="preserve"> </w:t>
      </w:r>
      <w:r w:rsidRPr="002B2854">
        <w:t>daily living.  The guidance of God has the power to assist us</w:t>
      </w:r>
      <w:r w:rsidR="00811F07">
        <w:t xml:space="preserve"> </w:t>
      </w:r>
      <w:r w:rsidRPr="002B2854">
        <w:t>in every life decision, to help us discover how to bring eve</w:t>
      </w:r>
      <w:r w:rsidR="00333BD4" w:rsidRPr="002B2854">
        <w:t>r</w:t>
      </w:r>
      <w:r w:rsidRPr="002B2854">
        <w:t>y</w:t>
      </w:r>
      <w:r w:rsidR="00811F07">
        <w:t xml:space="preserve"> </w:t>
      </w:r>
      <w:r w:rsidRPr="002B2854">
        <w:t>moment of our lives into harmony with divine purpose.  But</w:t>
      </w:r>
      <w:r w:rsidR="00811F07">
        <w:t xml:space="preserve"> </w:t>
      </w:r>
      <w:r w:rsidRPr="002B2854">
        <w:t>because of our imperfections, we do not always see how to</w:t>
      </w:r>
      <w:r w:rsidR="00811F07">
        <w:t xml:space="preserve"> </w:t>
      </w:r>
      <w:r w:rsidRPr="002B2854">
        <w:t>apply this power.  Therefore, our understanding needs the</w:t>
      </w:r>
      <w:r w:rsidR="00811F07">
        <w:t xml:space="preserve"> </w:t>
      </w:r>
      <w:r w:rsidRPr="002B2854">
        <w:t xml:space="preserve">aid that comes from constant study of the </w:t>
      </w:r>
      <w:r w:rsidR="00333BD4" w:rsidRPr="002B2854">
        <w:t>Bahá’í</w:t>
      </w:r>
      <w:r w:rsidRPr="002B2854">
        <w:t xml:space="preserve"> </w:t>
      </w:r>
      <w:r w:rsidR="001F47D0">
        <w:t>W</w:t>
      </w:r>
      <w:r w:rsidRPr="002B2854">
        <w:t>ritings.</w:t>
      </w:r>
    </w:p>
    <w:p w:rsidR="002226C6" w:rsidRPr="002B2854" w:rsidRDefault="002226C6" w:rsidP="002B3DFA">
      <w:pPr>
        <w:pStyle w:val="Text"/>
      </w:pPr>
      <w:r w:rsidRPr="002B2854">
        <w:t>In a statement on the importance of teaching the</w:t>
      </w:r>
      <w:r w:rsidR="00811F07">
        <w:t xml:space="preserve"> </w:t>
      </w:r>
      <w:r w:rsidRPr="002B2854">
        <w:t xml:space="preserve">masses </w:t>
      </w:r>
      <w:r w:rsidR="00670D06">
        <w:t>the Universal House of Justice</w:t>
      </w:r>
      <w:r w:rsidRPr="002B2854">
        <w:t xml:space="preserve"> wrote that new</w:t>
      </w:r>
      <w:r w:rsidR="00811F07">
        <w:t xml:space="preserve"> </w:t>
      </w:r>
      <w:r w:rsidRPr="002B2854">
        <w:t>believers must “become enchanted with the beauty of the</w:t>
      </w:r>
      <w:r w:rsidR="00811F07">
        <w:t xml:space="preserve"> </w:t>
      </w:r>
      <w:r w:rsidRPr="002B2854">
        <w:t xml:space="preserve">teachings, and touched by the love of </w:t>
      </w:r>
      <w:r w:rsidR="00333BD4" w:rsidRPr="002B2854">
        <w:t>Bahá’u’lláh</w:t>
      </w:r>
      <w:r w:rsidRPr="002B2854">
        <w:t>.”</w:t>
      </w:r>
      <w:r w:rsidR="00F16462" w:rsidRPr="002B2854">
        <w:t xml:space="preserve"> </w:t>
      </w:r>
      <w:r w:rsidRPr="002B2854">
        <w:t xml:space="preserve"> The aim</w:t>
      </w:r>
      <w:r w:rsidR="00811F07">
        <w:t xml:space="preserve"> </w:t>
      </w:r>
      <w:r w:rsidRPr="002B2854">
        <w:t>of this book is to help believers catch a spark of the love</w:t>
      </w:r>
      <w:r w:rsidR="00333BD4" w:rsidRPr="002B2854">
        <w:t xml:space="preserve"> o</w:t>
      </w:r>
      <w:r w:rsidRPr="002B2854">
        <w:t>f</w:t>
      </w:r>
      <w:r w:rsidR="00811F07">
        <w:t xml:space="preserve"> </w:t>
      </w:r>
      <w:r w:rsidR="00333BD4" w:rsidRPr="002B2854">
        <w:t>Bahá’u’lláh</w:t>
      </w:r>
      <w:r w:rsidRPr="002B2854">
        <w:t xml:space="preserve"> and become deepened in the basic teachings of</w:t>
      </w:r>
      <w:r w:rsidR="00811F07">
        <w:t xml:space="preserve"> </w:t>
      </w:r>
      <w:r w:rsidRPr="002B2854">
        <w:t>the Faith.  By this means they will be able better to</w:t>
      </w:r>
      <w:r w:rsidR="00811F07">
        <w:t xml:space="preserve"> </w:t>
      </w:r>
      <w:r w:rsidRPr="002B2854">
        <w:t xml:space="preserve">contribute to the development of strong </w:t>
      </w:r>
      <w:r w:rsidR="00333BD4" w:rsidRPr="002B2854">
        <w:t>Bahá’í</w:t>
      </w:r>
      <w:r w:rsidR="00811F07">
        <w:t xml:space="preserve"> </w:t>
      </w:r>
      <w:r w:rsidRPr="002B2854">
        <w:t>communities, which are the foundation of the World Order</w:t>
      </w:r>
      <w:r w:rsidR="00811F07">
        <w:t xml:space="preserve"> </w:t>
      </w:r>
      <w:r w:rsidRPr="002B2854">
        <w:t xml:space="preserve">of </w:t>
      </w:r>
      <w:r w:rsidR="00333BD4" w:rsidRPr="002B2854">
        <w:t>Bahá’u’lláh</w:t>
      </w:r>
      <w:r w:rsidRPr="002B2854">
        <w:t>.</w:t>
      </w:r>
    </w:p>
    <w:p w:rsidR="002226C6" w:rsidRPr="002B2854" w:rsidRDefault="002226C6" w:rsidP="002B3DFA">
      <w:pPr>
        <w:pStyle w:val="Text"/>
      </w:pPr>
      <w:r w:rsidRPr="002B2854">
        <w:t>There are many ways by which to bring the light of</w:t>
      </w:r>
      <w:r w:rsidR="00811F07">
        <w:t xml:space="preserve"> </w:t>
      </w:r>
      <w:r w:rsidR="00333BD4" w:rsidRPr="002B2854">
        <w:t>Bahá’u’lláh</w:t>
      </w:r>
      <w:r w:rsidRPr="002B2854">
        <w:t xml:space="preserve"> into our lives.  This book offers one way.  It</w:t>
      </w:r>
    </w:p>
    <w:p w:rsidR="00811F07" w:rsidRDefault="00811F07" w:rsidP="00E33645">
      <w:r w:rsidRPr="002B2854">
        <w:br w:type="page"/>
      </w:r>
    </w:p>
    <w:p w:rsidR="002226C6" w:rsidRPr="002B2854" w:rsidRDefault="002226C6" w:rsidP="002B3DFA">
      <w:pPr>
        <w:pStyle w:val="Textcts"/>
      </w:pPr>
      <w:r w:rsidRPr="002B2854">
        <w:lastRenderedPageBreak/>
        <w:t>divides the study of our Faith into nine major topics, which</w:t>
      </w:r>
      <w:r w:rsidR="00811F07">
        <w:t xml:space="preserve"> </w:t>
      </w:r>
      <w:r w:rsidRPr="002B2854">
        <w:t>can be thought of as the points of a nine-pointed star.  Each</w:t>
      </w:r>
      <w:r w:rsidR="00811F07">
        <w:t xml:space="preserve"> </w:t>
      </w:r>
      <w:r w:rsidRPr="002B2854">
        <w:t>major topic has its own star of nine subtopics.  It seems</w:t>
      </w:r>
      <w:r w:rsidR="00811F07">
        <w:t xml:space="preserve"> </w:t>
      </w:r>
      <w:r w:rsidRPr="002B2854">
        <w:t>helpful to group the major topics according to the following</w:t>
      </w:r>
      <w:r w:rsidR="00811F07">
        <w:t xml:space="preserve"> </w:t>
      </w:r>
      <w:r w:rsidRPr="002B2854">
        <w:t>points.  Three points deal with the history of the Faith:</w:t>
      </w:r>
      <w:r w:rsidR="00811F07">
        <w:t xml:space="preserve">  </w:t>
      </w:r>
      <w:r w:rsidRPr="002B2854">
        <w:t xml:space="preserve">progressive revelation, </w:t>
      </w:r>
      <w:r w:rsidR="00333BD4" w:rsidRPr="002B2854">
        <w:t>Bahá’u’lláh</w:t>
      </w:r>
      <w:r w:rsidRPr="002B2854">
        <w:t xml:space="preserve">, and </w:t>
      </w:r>
      <w:r w:rsidR="00333BD4" w:rsidRPr="002B2854">
        <w:t>Bahá’í</w:t>
      </w:r>
      <w:r w:rsidRPr="002B2854">
        <w:t xml:space="preserve"> history.</w:t>
      </w:r>
      <w:r w:rsidR="00811F07">
        <w:t xml:space="preserve">  </w:t>
      </w:r>
      <w:r w:rsidRPr="002B2854">
        <w:t>Another three points have to do with the teachings of the</w:t>
      </w:r>
      <w:r w:rsidR="00811F07">
        <w:t xml:space="preserve"> </w:t>
      </w:r>
      <w:r w:rsidRPr="002B2854">
        <w:t>Faith:  the spiritual teachings, the social teachings, and th</w:t>
      </w:r>
      <w:r w:rsidR="00F16462" w:rsidRPr="002B2854">
        <w:t>e</w:t>
      </w:r>
      <w:r w:rsidR="00811F07">
        <w:t xml:space="preserve"> </w:t>
      </w:r>
      <w:r w:rsidR="00333BD4" w:rsidRPr="002B2854">
        <w:t>Bahá’í</w:t>
      </w:r>
      <w:r w:rsidRPr="002B2854">
        <w:t xml:space="preserve"> laws.  And yet another three points are concerned</w:t>
      </w:r>
      <w:r w:rsidR="00811F07">
        <w:t xml:space="preserve"> </w:t>
      </w:r>
      <w:r w:rsidRPr="002B2854">
        <w:t xml:space="preserve">with the organization of the Faith:  </w:t>
      </w:r>
      <w:r w:rsidR="00333BD4" w:rsidRPr="002B2854">
        <w:t>Bahá’í</w:t>
      </w:r>
      <w:r w:rsidRPr="002B2854">
        <w:t xml:space="preserve"> administration,</w:t>
      </w:r>
      <w:r w:rsidR="00811F07">
        <w:t xml:space="preserve"> </w:t>
      </w:r>
      <w:r w:rsidRPr="002B2854">
        <w:t xml:space="preserve">the Local Spiritual Assembly, and </w:t>
      </w:r>
      <w:r w:rsidR="00333BD4" w:rsidRPr="002B2854">
        <w:t>Bahá’í</w:t>
      </w:r>
      <w:r w:rsidRPr="002B2854">
        <w:t xml:space="preserve"> community life.</w:t>
      </w:r>
    </w:p>
    <w:p w:rsidR="002226C6" w:rsidRPr="002B2854" w:rsidRDefault="002226C6" w:rsidP="002B3DFA">
      <w:pPr>
        <w:pStyle w:val="Text"/>
      </w:pPr>
      <w:r w:rsidRPr="002B2854">
        <w:t>This book is useful for personal study.  It can be a study</w:t>
      </w:r>
      <w:r w:rsidR="00811F07">
        <w:t xml:space="preserve"> </w:t>
      </w:r>
      <w:r w:rsidRPr="002B2854">
        <w:t xml:space="preserve">guide for new </w:t>
      </w:r>
      <w:r w:rsidR="00333BD4" w:rsidRPr="002B2854">
        <w:t>Bahá’í</w:t>
      </w:r>
      <w:r w:rsidRPr="002B2854">
        <w:t xml:space="preserve">s and for youth.  It can give new </w:t>
      </w:r>
      <w:r w:rsidR="00333BD4" w:rsidRPr="002B2854">
        <w:t>Bahá’í</w:t>
      </w:r>
      <w:r w:rsidR="00811F07">
        <w:t xml:space="preserve"> </w:t>
      </w:r>
      <w:r w:rsidRPr="002B2854">
        <w:t>teachers the confidence to teach others because it provides</w:t>
      </w:r>
      <w:r w:rsidR="00811F07">
        <w:t xml:space="preserve"> </w:t>
      </w:r>
      <w:r w:rsidRPr="002B2854">
        <w:t>them with nine different introductory presentations, which</w:t>
      </w:r>
      <w:r w:rsidR="00811F07">
        <w:t xml:space="preserve"> </w:t>
      </w:r>
      <w:r w:rsidRPr="002B2854">
        <w:t>can be studied in any order.</w:t>
      </w:r>
    </w:p>
    <w:p w:rsidR="002226C6" w:rsidRPr="002B2854" w:rsidRDefault="002226C6" w:rsidP="002B3DFA">
      <w:pPr>
        <w:pStyle w:val="Text"/>
      </w:pPr>
      <w:r w:rsidRPr="002B2854">
        <w:t>It is hoped that the study of this book will stimulate the</w:t>
      </w:r>
      <w:r w:rsidR="00811F07">
        <w:t xml:space="preserve"> </w:t>
      </w:r>
      <w:r w:rsidRPr="002B2854">
        <w:t>inquirer’s thirst for more knowledge about each of the</w:t>
      </w:r>
      <w:r w:rsidR="00811F07">
        <w:t xml:space="preserve"> </w:t>
      </w:r>
      <w:r w:rsidRPr="002B2854">
        <w:t>topics covered.  That knowledge can come from reading the</w:t>
      </w:r>
      <w:r w:rsidR="00811F07">
        <w:t xml:space="preserve"> </w:t>
      </w:r>
      <w:r w:rsidRPr="002B2854">
        <w:t xml:space="preserve">Creative Word, from discussions with fellow </w:t>
      </w:r>
      <w:r w:rsidR="00333BD4" w:rsidRPr="002B2854">
        <w:t>Bahá’í</w:t>
      </w:r>
      <w:r w:rsidRPr="002B2854">
        <w:t>s, from</w:t>
      </w:r>
      <w:r w:rsidR="00811F07">
        <w:t xml:space="preserve"> </w:t>
      </w:r>
      <w:r w:rsidRPr="002B2854">
        <w:t>participation in study classes, from private thought and</w:t>
      </w:r>
      <w:r w:rsidR="00811F07">
        <w:t xml:space="preserve"> </w:t>
      </w:r>
      <w:r w:rsidRPr="002B2854">
        <w:t>meditation.  This book can help sow the seeds of</w:t>
      </w:r>
      <w:r w:rsidR="00811F07">
        <w:t xml:space="preserve"> </w:t>
      </w:r>
      <w:r w:rsidRPr="002B2854">
        <w:t>understanding in each of us.  It introduces the inquirer to a</w:t>
      </w:r>
      <w:r w:rsidR="00811F07">
        <w:t xml:space="preserve"> </w:t>
      </w:r>
      <w:r w:rsidRPr="002B2854">
        <w:t xml:space="preserve">range and variety of the </w:t>
      </w:r>
      <w:r w:rsidR="00333BD4" w:rsidRPr="002B2854">
        <w:t>Bahá’í</w:t>
      </w:r>
      <w:r w:rsidRPr="002B2854">
        <w:t xml:space="preserve"> teachings from which</w:t>
      </w:r>
      <w:r w:rsidR="00811F07">
        <w:t xml:space="preserve"> </w:t>
      </w:r>
      <w:r w:rsidRPr="002B2854">
        <w:t>anyone can gain specific guidance.</w:t>
      </w:r>
    </w:p>
    <w:p w:rsidR="00F16462" w:rsidRPr="002B2854" w:rsidRDefault="002226C6" w:rsidP="002B3DFA">
      <w:pPr>
        <w:pStyle w:val="Text"/>
      </w:pPr>
      <w:r w:rsidRPr="002B2854">
        <w:t>This book can help you understand and reflect the light</w:t>
      </w:r>
      <w:r w:rsidR="00811F07">
        <w:t xml:space="preserve"> </w:t>
      </w:r>
      <w:r w:rsidRPr="002B2854">
        <w:t xml:space="preserve">of </w:t>
      </w:r>
      <w:r w:rsidR="00333BD4" w:rsidRPr="002B2854">
        <w:t>Bahá’u’lláh</w:t>
      </w:r>
      <w:r w:rsidRPr="002B2854">
        <w:t>.</w:t>
      </w:r>
    </w:p>
    <w:p w:rsidR="00F16462" w:rsidRPr="002B2854" w:rsidRDefault="00F16462" w:rsidP="00E33645"/>
    <w:p w:rsidR="002226C6" w:rsidRPr="002B2854" w:rsidRDefault="00147FDC" w:rsidP="002B3DFA">
      <w:pPr>
        <w:jc w:val="right"/>
      </w:pPr>
      <w:r w:rsidRPr="002B2854">
        <w:t>Dwight W. Allen</w:t>
      </w:r>
    </w:p>
    <w:p w:rsidR="006C62F9" w:rsidRDefault="006C62F9" w:rsidP="00E33645"/>
    <w:p w:rsidR="002B3DFA" w:rsidRDefault="002B3DFA" w:rsidP="00E33645">
      <w:pPr>
        <w:sectPr w:rsidR="002B3DFA" w:rsidSect="00EF4F4C">
          <w:headerReference w:type="even" r:id="rId15"/>
          <w:footerReference w:type="first" r:id="rId16"/>
          <w:footnotePr>
            <w:numRestart w:val="eachPage"/>
          </w:footnotePr>
          <w:type w:val="oddPage"/>
          <w:pgSz w:w="8618" w:h="12984" w:code="188"/>
          <w:pgMar w:top="720" w:right="720" w:bottom="720" w:left="720" w:header="720" w:footer="567" w:gutter="357"/>
          <w:pgNumType w:fmt="lowerRoman"/>
          <w:cols w:space="708"/>
          <w:noEndnote/>
          <w:titlePg/>
          <w:docGrid w:linePitch="272"/>
        </w:sectPr>
      </w:pPr>
    </w:p>
    <w:p w:rsidR="002B3DFA" w:rsidRDefault="002B3DFA" w:rsidP="00E33645"/>
    <w:p w:rsidR="002B3DFA" w:rsidRDefault="002B3DFA" w:rsidP="00E33645"/>
    <w:p w:rsidR="002226C6" w:rsidRPr="002B2854" w:rsidRDefault="00A25322" w:rsidP="002B3DFA">
      <w:pPr>
        <w:pStyle w:val="Myheadc"/>
      </w:pPr>
      <w:r>
        <w:t>1</w:t>
      </w:r>
      <w:r>
        <w:br/>
      </w:r>
      <w:r w:rsidR="00333BD4" w:rsidRPr="002B2854">
        <w:t>Bahá’í</w:t>
      </w:r>
      <w:r w:rsidR="002226C6" w:rsidRPr="002B2854">
        <w:t xml:space="preserve"> </w:t>
      </w:r>
      <w:r w:rsidR="002B3DFA">
        <w:t>h</w:t>
      </w:r>
      <w:r w:rsidR="002226C6" w:rsidRPr="002B2854">
        <w:t>istory</w:t>
      </w:r>
    </w:p>
    <w:p w:rsidR="002226C6" w:rsidRPr="002B2854" w:rsidRDefault="002226C6" w:rsidP="002B3DFA">
      <w:pPr>
        <w:pStyle w:val="Myhead"/>
      </w:pPr>
      <w:proofErr w:type="gramStart"/>
      <w:r w:rsidRPr="002B2854">
        <w:t>1</w:t>
      </w:r>
      <w:r w:rsidR="006B2574">
        <w:t>.</w:t>
      </w:r>
      <w:r w:rsidR="003D6FD9">
        <w:t>1</w:t>
      </w:r>
      <w:r w:rsidR="00F16462" w:rsidRPr="002B2854">
        <w:t xml:space="preserve"> </w:t>
      </w:r>
      <w:r w:rsidRPr="002B2854">
        <w:t xml:space="preserve"> The</w:t>
      </w:r>
      <w:proofErr w:type="gramEnd"/>
      <w:r w:rsidRPr="002B2854">
        <w:t xml:space="preserve"> Heroic Age</w:t>
      </w:r>
    </w:p>
    <w:p w:rsidR="002226C6" w:rsidRPr="002B2854" w:rsidRDefault="002226C6" w:rsidP="00A25322">
      <w:pPr>
        <w:pStyle w:val="Text"/>
      </w:pPr>
      <w:proofErr w:type="gramStart"/>
      <w:r w:rsidRPr="002B2854">
        <w:t>The period of time from the Declaration of the B</w:t>
      </w:r>
      <w:r w:rsidR="00333BD4" w:rsidRPr="002B2854">
        <w:t>á</w:t>
      </w:r>
      <w:r w:rsidRPr="002B2854">
        <w:t>b’s mission</w:t>
      </w:r>
      <w:r w:rsidR="002B3DFA">
        <w:t xml:space="preserve"> </w:t>
      </w:r>
      <w:r w:rsidRPr="002B2854">
        <w:t>in 1844 until the death of ‘Abdu’l-Bah</w:t>
      </w:r>
      <w:r w:rsidR="00333BD4" w:rsidRPr="002B2854">
        <w:t>á</w:t>
      </w:r>
      <w:r w:rsidRPr="002B2854">
        <w:t xml:space="preserve"> in 1921 is known as</w:t>
      </w:r>
      <w:r w:rsidR="002B3DFA">
        <w:t xml:space="preserve"> </w:t>
      </w:r>
      <w:r w:rsidRPr="002B2854">
        <w:t xml:space="preserve">the Heroic Age of the </w:t>
      </w:r>
      <w:r w:rsidR="00333BD4" w:rsidRPr="002B2854">
        <w:t>Bahá’í</w:t>
      </w:r>
      <w:r w:rsidRPr="002B2854">
        <w:t xml:space="preserve"> Faith.</w:t>
      </w:r>
      <w:proofErr w:type="gramEnd"/>
      <w:r w:rsidRPr="002B2854">
        <w:t xml:space="preserve">  It was a time of heroic</w:t>
      </w:r>
      <w:r w:rsidR="002B3DFA">
        <w:t xml:space="preserve"> </w:t>
      </w:r>
      <w:r w:rsidRPr="002B2854">
        <w:t>deeds, great sacrifices, tragedies, and victories “a period</w:t>
      </w:r>
      <w:r w:rsidR="002B3DFA">
        <w:t xml:space="preserve"> </w:t>
      </w:r>
      <w:r w:rsidRPr="002B2854">
        <w:t>whose splendors no victories in this or any future age,</w:t>
      </w:r>
      <w:r w:rsidR="002B3DFA">
        <w:t xml:space="preserve"> </w:t>
      </w:r>
      <w:r w:rsidRPr="002B2854">
        <w:t>however brilliant, can rival</w:t>
      </w:r>
      <w:r w:rsidR="00A25322">
        <w:t xml:space="preserve"> …</w:t>
      </w:r>
      <w:r w:rsidRPr="002B2854">
        <w:t>.”</w:t>
      </w:r>
      <w:r w:rsidR="00A25322">
        <w:rPr>
          <w:rStyle w:val="FootnoteReference"/>
        </w:rPr>
        <w:footnoteReference w:id="1"/>
      </w:r>
      <w:r w:rsidR="00F16462" w:rsidRPr="002B2854">
        <w:t xml:space="preserve"> </w:t>
      </w:r>
      <w:r w:rsidRPr="002B2854">
        <w:t xml:space="preserve"> During this age the</w:t>
      </w:r>
      <w:r w:rsidR="002B3DFA">
        <w:t xml:space="preserve"> </w:t>
      </w:r>
      <w:r w:rsidRPr="002B2854">
        <w:t>Founders of the Faith lived, taught, and opened the door to</w:t>
      </w:r>
      <w:r w:rsidR="002B3DFA">
        <w:t xml:space="preserve"> </w:t>
      </w:r>
      <w:r w:rsidRPr="002B2854">
        <w:t>the Kingdom of God.  The early believers courageously-proclaimed the dawn of a new day and became known as</w:t>
      </w:r>
      <w:r w:rsidR="002B3DFA">
        <w:t xml:space="preserve"> </w:t>
      </w:r>
      <w:r w:rsidRPr="002B2854">
        <w:t xml:space="preserve">“the </w:t>
      </w:r>
      <w:r w:rsidR="002B3DFA" w:rsidRPr="002B2854">
        <w:t>Dawn-Breakers</w:t>
      </w:r>
      <w:r w:rsidRPr="002B2854">
        <w:t>”</w:t>
      </w:r>
      <w:r w:rsidR="002B3DFA">
        <w:t>.</w:t>
      </w:r>
      <w:r w:rsidRPr="002B2854">
        <w:t xml:space="preserve"> </w:t>
      </w:r>
      <w:r w:rsidR="00F16462" w:rsidRPr="002B2854">
        <w:t xml:space="preserve"> </w:t>
      </w:r>
      <w:r w:rsidRPr="002B2854">
        <w:t>By studying the lives of the Central</w:t>
      </w:r>
      <w:r w:rsidR="002B3DFA">
        <w:t xml:space="preserve"> </w:t>
      </w:r>
      <w:r w:rsidRPr="002B2854">
        <w:t>Figures and the dramatic events of this Age, a believer can</w:t>
      </w:r>
      <w:r w:rsidR="002B3DFA">
        <w:t xml:space="preserve"> </w:t>
      </w:r>
      <w:r w:rsidRPr="002B2854">
        <w:t>now learn about the roots of his Faith.  He also begins to</w:t>
      </w:r>
      <w:r w:rsidR="002B3DFA">
        <w:t xml:space="preserve"> </w:t>
      </w:r>
      <w:r w:rsidRPr="002B2854">
        <w:t xml:space="preserve">understand the responsibilities facing present-day </w:t>
      </w:r>
      <w:r w:rsidR="00333BD4" w:rsidRPr="002B2854">
        <w:t>Bahá’ís</w:t>
      </w:r>
      <w:r w:rsidRPr="002B2854">
        <w:t>,</w:t>
      </w:r>
      <w:r w:rsidR="002B3DFA">
        <w:t xml:space="preserve"> </w:t>
      </w:r>
      <w:r w:rsidRPr="002B2854">
        <w:t>whom Shoghi Effendi calls the descendants of the</w:t>
      </w:r>
      <w:r w:rsidR="002B3DFA">
        <w:t xml:space="preserve"> </w:t>
      </w:r>
      <w:r w:rsidR="002B3DFA" w:rsidRPr="002B2854">
        <w:t>Dawn-Breakers</w:t>
      </w:r>
      <w:r w:rsidRPr="002B2854">
        <w:t>.</w:t>
      </w:r>
    </w:p>
    <w:p w:rsidR="002226C6" w:rsidRPr="002B2854" w:rsidRDefault="002226C6" w:rsidP="002B3DFA">
      <w:pPr>
        <w:pStyle w:val="Text"/>
      </w:pPr>
      <w:r w:rsidRPr="002B2854">
        <w:t xml:space="preserve">The first major Figure of the Heroic Age was the </w:t>
      </w:r>
      <w:r w:rsidR="00333BD4" w:rsidRPr="002B2854">
        <w:t>Báb</w:t>
      </w:r>
      <w:r w:rsidRPr="002B2854">
        <w:t>.</w:t>
      </w:r>
      <w:r w:rsidR="002B3DFA">
        <w:t xml:space="preserve">  </w:t>
      </w:r>
      <w:r w:rsidRPr="002B2854">
        <w:t>His task was to prepare the way for the coming of the</w:t>
      </w:r>
      <w:r w:rsidR="002B3DFA">
        <w:t xml:space="preserve"> </w:t>
      </w:r>
      <w:r w:rsidRPr="002B2854">
        <w:t xml:space="preserve">Promised One of all religions.  </w:t>
      </w:r>
      <w:proofErr w:type="gramStart"/>
      <w:r w:rsidRPr="002B2854">
        <w:t>Though His ministry lasted</w:t>
      </w:r>
      <w:r w:rsidR="002B3DFA">
        <w:t xml:space="preserve"> </w:t>
      </w:r>
      <w:r w:rsidRPr="002B2854">
        <w:t>only six years, the B</w:t>
      </w:r>
      <w:r w:rsidR="00333BD4" w:rsidRPr="002B2854">
        <w:t>á</w:t>
      </w:r>
      <w:r w:rsidRPr="002B2854">
        <w:t>b set on fire the hearts of thousands</w:t>
      </w:r>
      <w:r w:rsidR="00333BD4" w:rsidRPr="002B2854">
        <w:t xml:space="preserve"> o</w:t>
      </w:r>
      <w:r w:rsidRPr="002B2854">
        <w:t>f</w:t>
      </w:r>
      <w:r w:rsidR="002B3DFA">
        <w:t xml:space="preserve"> </w:t>
      </w:r>
      <w:r w:rsidRPr="002B2854">
        <w:t>seekers by the purity of His life and by the power and</w:t>
      </w:r>
      <w:r w:rsidR="002B3DFA">
        <w:t xml:space="preserve"> </w:t>
      </w:r>
      <w:r w:rsidRPr="002B2854">
        <w:t>beauty of His words.</w:t>
      </w:r>
      <w:proofErr w:type="gramEnd"/>
      <w:r w:rsidRPr="002B2854">
        <w:t xml:space="preserve">  The B</w:t>
      </w:r>
      <w:r w:rsidR="00333BD4" w:rsidRPr="002B2854">
        <w:t>á</w:t>
      </w:r>
      <w:r w:rsidRPr="002B2854">
        <w:t xml:space="preserve">b’s followers, known as </w:t>
      </w:r>
      <w:r w:rsidR="00333BD4" w:rsidRPr="002B2854">
        <w:t>Bábís</w:t>
      </w:r>
      <w:r w:rsidRPr="002B2854">
        <w:t>,</w:t>
      </w:r>
      <w:r w:rsidR="002B3DFA">
        <w:t xml:space="preserve"> </w:t>
      </w:r>
      <w:r w:rsidRPr="002B2854">
        <w:t>soon spread the news of His coming throughout Persia.</w:t>
      </w:r>
    </w:p>
    <w:p w:rsidR="00811F07" w:rsidRDefault="00811F07" w:rsidP="00E33645">
      <w:r w:rsidRPr="002B2854">
        <w:br w:type="page"/>
      </w:r>
    </w:p>
    <w:p w:rsidR="002226C6" w:rsidRPr="002B2854" w:rsidRDefault="002226C6" w:rsidP="00A25322">
      <w:pPr>
        <w:pStyle w:val="Text"/>
      </w:pPr>
      <w:r w:rsidRPr="002B2854">
        <w:lastRenderedPageBreak/>
        <w:t>The Persian government and the Muslim religion</w:t>
      </w:r>
      <w:r w:rsidR="00A25322">
        <w:t xml:space="preserve"> </w:t>
      </w:r>
      <w:r w:rsidRPr="002B2854">
        <w:t>were, at this time, corrupt.  The leaders became frightened</w:t>
      </w:r>
      <w:r w:rsidR="00A25322">
        <w:t xml:space="preserve"> </w:t>
      </w:r>
      <w:r w:rsidRPr="002B2854">
        <w:t>by the spread of the B</w:t>
      </w:r>
      <w:r w:rsidR="00333BD4" w:rsidRPr="002B2854">
        <w:t>á</w:t>
      </w:r>
      <w:r w:rsidRPr="002B2854">
        <w:t>b’s teachings.  Like the leaders of</w:t>
      </w:r>
      <w:r w:rsidR="00A25322">
        <w:t xml:space="preserve"> </w:t>
      </w:r>
      <w:r w:rsidRPr="002B2854">
        <w:t>Jesus’ time, they were afraid of losing their power over the</w:t>
      </w:r>
      <w:r w:rsidR="00A25322">
        <w:t xml:space="preserve"> </w:t>
      </w:r>
      <w:r w:rsidRPr="002B2854">
        <w:t xml:space="preserve">people.  They decided to persecute the </w:t>
      </w:r>
      <w:r w:rsidR="00333BD4" w:rsidRPr="002B2854">
        <w:t>Bábí</w:t>
      </w:r>
      <w:r w:rsidRPr="002B2854">
        <w:t>s and destroy</w:t>
      </w:r>
      <w:r w:rsidR="00A25322">
        <w:t xml:space="preserve"> </w:t>
      </w:r>
      <w:r w:rsidRPr="002B2854">
        <w:t>the new Faith.</w:t>
      </w:r>
    </w:p>
    <w:p w:rsidR="002226C6" w:rsidRPr="002B2854" w:rsidRDefault="002226C6" w:rsidP="00A25322">
      <w:pPr>
        <w:pStyle w:val="Text"/>
      </w:pPr>
      <w:r w:rsidRPr="002B2854">
        <w:t xml:space="preserve">The </w:t>
      </w:r>
      <w:r w:rsidR="00333BD4" w:rsidRPr="002B2854">
        <w:t>Báb</w:t>
      </w:r>
      <w:r w:rsidRPr="002B2854">
        <w:t xml:space="preserve"> was arrested and imprisoned several times.</w:t>
      </w:r>
      <w:r w:rsidR="00A25322">
        <w:t xml:space="preserve">  </w:t>
      </w:r>
      <w:r w:rsidRPr="002B2854">
        <w:t>His followers were ridiculed, tortured, and put to death.</w:t>
      </w:r>
      <w:r w:rsidR="00A25322">
        <w:t xml:space="preserve">  </w:t>
      </w:r>
      <w:r w:rsidR="00A25322" w:rsidRPr="00A25322">
        <w:t>Ṭ</w:t>
      </w:r>
      <w:r w:rsidR="00F16462" w:rsidRPr="002B2854">
        <w:t>áhirih</w:t>
      </w:r>
      <w:r w:rsidRPr="002B2854">
        <w:t>, the first woman apostle in religious history, who</w:t>
      </w:r>
      <w:r w:rsidR="00A25322">
        <w:t xml:space="preserve"> </w:t>
      </w:r>
      <w:r w:rsidRPr="002B2854">
        <w:t>tore away the veil that women had been forced to wear and</w:t>
      </w:r>
      <w:r w:rsidR="00A25322">
        <w:t xml:space="preserve"> </w:t>
      </w:r>
      <w:r w:rsidRPr="002B2854">
        <w:t>boldly proclaimed an age of dignity and equality for</w:t>
      </w:r>
      <w:r w:rsidR="00A25322">
        <w:t xml:space="preserve"> </w:t>
      </w:r>
      <w:r w:rsidRPr="002B2854">
        <w:t xml:space="preserve">women, was strangled.  </w:t>
      </w:r>
      <w:r w:rsidR="00F16462" w:rsidRPr="002B2854">
        <w:t>Mullá</w:t>
      </w:r>
      <w:r w:rsidRPr="002B2854">
        <w:t xml:space="preserve"> </w:t>
      </w:r>
      <w:r w:rsidR="00A25322" w:rsidRPr="002B2854">
        <w:t>Ḥusayn</w:t>
      </w:r>
      <w:r w:rsidRPr="002B2854">
        <w:t>, the first to believe in</w:t>
      </w:r>
      <w:r w:rsidR="00A25322">
        <w:t xml:space="preserve"> </w:t>
      </w:r>
      <w:r w:rsidRPr="002B2854">
        <w:t xml:space="preserve">the </w:t>
      </w:r>
      <w:r w:rsidR="00333BD4" w:rsidRPr="002B2854">
        <w:t>Báb</w:t>
      </w:r>
      <w:r w:rsidRPr="002B2854">
        <w:t xml:space="preserve">, and </w:t>
      </w:r>
      <w:r w:rsidR="00F16462" w:rsidRPr="002B2854">
        <w:t>Quddús</w:t>
      </w:r>
      <w:r w:rsidRPr="002B2854">
        <w:t xml:space="preserve">, the last of the </w:t>
      </w:r>
      <w:r w:rsidR="00333BD4" w:rsidRPr="002B2854">
        <w:t>Báb</w:t>
      </w:r>
      <w:r w:rsidRPr="002B2854">
        <w:t>’s eighteen chosen</w:t>
      </w:r>
      <w:r w:rsidR="00A25322">
        <w:t xml:space="preserve"> </w:t>
      </w:r>
      <w:r w:rsidRPr="002B2854">
        <w:t>apostles, were betrayed and murdered after a Persian</w:t>
      </w:r>
      <w:r w:rsidR="00A25322">
        <w:t xml:space="preserve"> </w:t>
      </w:r>
      <w:r w:rsidRPr="002B2854">
        <w:t xml:space="preserve">prince swore on the </w:t>
      </w:r>
      <w:r w:rsidR="00F16462" w:rsidRPr="002B2854">
        <w:t>Qur’án</w:t>
      </w:r>
      <w:r w:rsidRPr="002B2854">
        <w:t>, the Muslim Holy Book, to</w:t>
      </w:r>
      <w:r w:rsidR="00A25322">
        <w:t xml:space="preserve"> </w:t>
      </w:r>
      <w:r w:rsidRPr="002B2854">
        <w:t>guarantee their safety if they would leave the fort where</w:t>
      </w:r>
      <w:r w:rsidR="00A25322">
        <w:t xml:space="preserve"> </w:t>
      </w:r>
      <w:r w:rsidRPr="002B2854">
        <w:t xml:space="preserve">they and some three hundred other </w:t>
      </w:r>
      <w:r w:rsidR="00333BD4" w:rsidRPr="002B2854">
        <w:t>Bábí</w:t>
      </w:r>
      <w:r w:rsidRPr="002B2854">
        <w:t>s had been</w:t>
      </w:r>
      <w:r w:rsidR="00A25322">
        <w:t xml:space="preserve"> </w:t>
      </w:r>
      <w:r w:rsidRPr="002B2854">
        <w:t xml:space="preserve">defending themselves against the army.  </w:t>
      </w:r>
      <w:r w:rsidR="00333BD4" w:rsidRPr="002B2854">
        <w:t>Bábí</w:t>
      </w:r>
      <w:r w:rsidRPr="002B2854">
        <w:t>s were</w:t>
      </w:r>
      <w:r w:rsidR="00A25322">
        <w:t xml:space="preserve"> </w:t>
      </w:r>
      <w:r w:rsidRPr="002B2854">
        <w:t>tortured and killed in front of their families in an effort to</w:t>
      </w:r>
      <w:r w:rsidR="00A25322">
        <w:t xml:space="preserve"> </w:t>
      </w:r>
      <w:r w:rsidRPr="002B2854">
        <w:t xml:space="preserve">make the families deny their faith.  Sometimes all the </w:t>
      </w:r>
      <w:r w:rsidR="002B2854" w:rsidRPr="002B2854">
        <w:t>B</w:t>
      </w:r>
      <w:r w:rsidR="002B2854">
        <w:t>ábí</w:t>
      </w:r>
      <w:r w:rsidRPr="002B2854">
        <w:t>s</w:t>
      </w:r>
      <w:r w:rsidR="00A25322">
        <w:t xml:space="preserve"> </w:t>
      </w:r>
      <w:r w:rsidRPr="002B2854">
        <w:t>in an entire village were murdered.  Young and old, rich and</w:t>
      </w:r>
      <w:r w:rsidR="00A25322">
        <w:t xml:space="preserve"> </w:t>
      </w:r>
      <w:r w:rsidRPr="002B2854">
        <w:t>poor, men and women—all were called to give their lives</w:t>
      </w:r>
      <w:r w:rsidR="00A25322">
        <w:t xml:space="preserve"> </w:t>
      </w:r>
      <w:r w:rsidRPr="002B2854">
        <w:t>for their religion.  During the opening years of the Heroic</w:t>
      </w:r>
      <w:r w:rsidR="00A25322">
        <w:t xml:space="preserve"> </w:t>
      </w:r>
      <w:r w:rsidRPr="002B2854">
        <w:t>Age more than twenty thousand believers were martyred.</w:t>
      </w:r>
    </w:p>
    <w:p w:rsidR="002226C6" w:rsidRPr="002B2854" w:rsidRDefault="002226C6" w:rsidP="00134FB0">
      <w:pPr>
        <w:pStyle w:val="Text"/>
      </w:pPr>
      <w:r w:rsidRPr="002B2854">
        <w:t xml:space="preserve">Eventually the </w:t>
      </w:r>
      <w:r w:rsidR="00333BD4" w:rsidRPr="002B2854">
        <w:t>Báb</w:t>
      </w:r>
      <w:r w:rsidRPr="002B2854">
        <w:t xml:space="preserve"> Himself, like Jesus, offered His life</w:t>
      </w:r>
      <w:r w:rsidR="00A25322">
        <w:t xml:space="preserve"> </w:t>
      </w:r>
      <w:r w:rsidRPr="002B2854">
        <w:t>for the Cause of God.  In 185</w:t>
      </w:r>
      <w:r w:rsidR="002B2854">
        <w:t>0</w:t>
      </w:r>
      <w:r w:rsidRPr="002B2854">
        <w:t>, at the age of thirty-one, the</w:t>
      </w:r>
      <w:r w:rsidR="00A25322">
        <w:t xml:space="preserve"> </w:t>
      </w:r>
      <w:r w:rsidR="00333BD4" w:rsidRPr="002B2854">
        <w:t>Báb</w:t>
      </w:r>
      <w:r w:rsidRPr="002B2854">
        <w:t xml:space="preserve"> was shot by a firing squad while a crowd of nearly ten</w:t>
      </w:r>
      <w:r w:rsidR="00A25322">
        <w:t xml:space="preserve"> </w:t>
      </w:r>
      <w:r w:rsidRPr="002B2854">
        <w:t>thousand people watched.  With sorrow and compassion</w:t>
      </w:r>
      <w:r w:rsidR="00A25322">
        <w:t xml:space="preserve"> </w:t>
      </w:r>
      <w:r w:rsidRPr="002B2854">
        <w:t xml:space="preserve">He spoke these last words to the heedless crowd:  </w:t>
      </w:r>
      <w:r w:rsidRPr="00134FB0">
        <w:rPr>
          <w:i/>
          <w:iCs/>
        </w:rPr>
        <w:t>“</w:t>
      </w:r>
      <w:r w:rsidR="002B2854" w:rsidRPr="00134FB0">
        <w:rPr>
          <w:i/>
          <w:iCs/>
        </w:rPr>
        <w:t>O</w:t>
      </w:r>
      <w:r w:rsidR="00A25322" w:rsidRPr="00134FB0">
        <w:rPr>
          <w:i/>
          <w:iCs/>
        </w:rPr>
        <w:t xml:space="preserve"> </w:t>
      </w:r>
      <w:r w:rsidRPr="00134FB0">
        <w:rPr>
          <w:i/>
          <w:iCs/>
        </w:rPr>
        <w:t>wayward generation</w:t>
      </w:r>
      <w:proofErr w:type="gramStart"/>
      <w:r w:rsidRPr="00134FB0">
        <w:rPr>
          <w:i/>
          <w:iCs/>
        </w:rPr>
        <w:t xml:space="preserve">! </w:t>
      </w:r>
      <w:proofErr w:type="gramEnd"/>
      <w:r w:rsidR="00134FB0">
        <w:rPr>
          <w:i/>
          <w:iCs/>
        </w:rPr>
        <w:t>…</w:t>
      </w:r>
      <w:r w:rsidRPr="00134FB0">
        <w:rPr>
          <w:i/>
          <w:iCs/>
        </w:rPr>
        <w:t xml:space="preserve">  The day will come when you will have</w:t>
      </w:r>
      <w:r w:rsidR="00A25322" w:rsidRPr="00134FB0">
        <w:rPr>
          <w:i/>
          <w:iCs/>
        </w:rPr>
        <w:t xml:space="preserve"> </w:t>
      </w:r>
      <w:r w:rsidRPr="00134FB0">
        <w:rPr>
          <w:i/>
          <w:iCs/>
        </w:rPr>
        <w:t xml:space="preserve">recognized </w:t>
      </w:r>
      <w:proofErr w:type="gramStart"/>
      <w:r w:rsidRPr="00134FB0">
        <w:rPr>
          <w:i/>
          <w:iCs/>
        </w:rPr>
        <w:t>Me</w:t>
      </w:r>
      <w:proofErr w:type="gramEnd"/>
      <w:r w:rsidRPr="00134FB0">
        <w:rPr>
          <w:i/>
          <w:iCs/>
        </w:rPr>
        <w:t>; that day I shall have ceased to be with you.</w:t>
      </w:r>
      <w:r w:rsidR="002B2854" w:rsidRPr="00134FB0">
        <w:rPr>
          <w:i/>
          <w:iCs/>
        </w:rPr>
        <w:t>”</w:t>
      </w:r>
      <w:r w:rsidR="00A25322" w:rsidRPr="00077505">
        <w:rPr>
          <w:rStyle w:val="FootnoteReference"/>
        </w:rPr>
        <w:footnoteReference w:id="2"/>
      </w:r>
    </w:p>
    <w:p w:rsidR="002226C6" w:rsidRPr="002B2854" w:rsidRDefault="002226C6" w:rsidP="00134FB0">
      <w:pPr>
        <w:pStyle w:val="Text"/>
      </w:pPr>
      <w:r w:rsidRPr="002B2854">
        <w:t xml:space="preserve">Although the life and ministry of the </w:t>
      </w:r>
      <w:r w:rsidR="00333BD4" w:rsidRPr="002B2854">
        <w:t>Báb</w:t>
      </w:r>
      <w:r w:rsidRPr="002B2854">
        <w:t xml:space="preserve"> were short,</w:t>
      </w:r>
      <w:r w:rsidR="00A25322">
        <w:t xml:space="preserve"> </w:t>
      </w:r>
      <w:r w:rsidRPr="002B2854">
        <w:t>His mission had been completed.  He had succeeded in</w:t>
      </w:r>
      <w:r w:rsidR="00A25322">
        <w:t xml:space="preserve"> </w:t>
      </w:r>
      <w:r w:rsidRPr="002B2854">
        <w:t>preparing the pure-hearted seekers for the coming of the</w:t>
      </w:r>
      <w:r w:rsidR="00A25322">
        <w:t xml:space="preserve"> </w:t>
      </w:r>
      <w:r w:rsidRPr="002B2854">
        <w:t xml:space="preserve">Promised One.  The </w:t>
      </w:r>
      <w:r w:rsidR="00333BD4" w:rsidRPr="002B2854">
        <w:t>Báb</w:t>
      </w:r>
      <w:r w:rsidRPr="002B2854">
        <w:t xml:space="preserve"> had told His followers:  </w:t>
      </w:r>
      <w:r w:rsidRPr="00134FB0">
        <w:rPr>
          <w:i/>
          <w:iCs/>
        </w:rPr>
        <w:t>“Well it is</w:t>
      </w:r>
      <w:r w:rsidR="00A25322" w:rsidRPr="00134FB0">
        <w:rPr>
          <w:i/>
          <w:iCs/>
        </w:rPr>
        <w:t xml:space="preserve"> </w:t>
      </w:r>
      <w:r w:rsidRPr="00134FB0">
        <w:rPr>
          <w:i/>
          <w:iCs/>
        </w:rPr>
        <w:t xml:space="preserve">with him who fixeth his gaze upon the Order of </w:t>
      </w:r>
      <w:r w:rsidR="002B2854" w:rsidRPr="00134FB0">
        <w:rPr>
          <w:i/>
          <w:iCs/>
        </w:rPr>
        <w:t>Bahá’u’lláh</w:t>
      </w:r>
      <w:r w:rsidRPr="00134FB0">
        <w:rPr>
          <w:i/>
          <w:iCs/>
        </w:rPr>
        <w:t>, an</w:t>
      </w:r>
      <w:r w:rsidR="006A12D1">
        <w:rPr>
          <w:i/>
          <w:iCs/>
        </w:rPr>
        <w:t>d</w:t>
      </w:r>
      <w:r w:rsidR="00A25322" w:rsidRPr="00134FB0">
        <w:rPr>
          <w:i/>
          <w:iCs/>
        </w:rPr>
        <w:t xml:space="preserve"> </w:t>
      </w:r>
      <w:r w:rsidRPr="00134FB0">
        <w:rPr>
          <w:i/>
          <w:iCs/>
        </w:rPr>
        <w:t xml:space="preserve">rendereth thanks unto his Lord! </w:t>
      </w:r>
      <w:r w:rsidR="002B2854" w:rsidRPr="00134FB0">
        <w:rPr>
          <w:i/>
          <w:iCs/>
        </w:rPr>
        <w:t xml:space="preserve"> </w:t>
      </w:r>
      <w:r w:rsidRPr="00134FB0">
        <w:rPr>
          <w:i/>
          <w:iCs/>
        </w:rPr>
        <w:t>For He will assuredly be made</w:t>
      </w:r>
      <w:r w:rsidR="00A25322" w:rsidRPr="00134FB0">
        <w:rPr>
          <w:i/>
          <w:iCs/>
        </w:rPr>
        <w:t xml:space="preserve"> </w:t>
      </w:r>
      <w:r w:rsidRPr="00134FB0">
        <w:rPr>
          <w:i/>
          <w:iCs/>
        </w:rPr>
        <w:t>manifest</w:t>
      </w:r>
      <w:r w:rsidR="00BC7F7F">
        <w:rPr>
          <w:i/>
          <w:iCs/>
        </w:rPr>
        <w:t xml:space="preserve"> …</w:t>
      </w:r>
      <w:r w:rsidRPr="00134FB0">
        <w:rPr>
          <w:i/>
          <w:iCs/>
        </w:rPr>
        <w:t>.</w:t>
      </w:r>
      <w:r w:rsidR="002B2854" w:rsidRPr="00134FB0">
        <w:rPr>
          <w:i/>
          <w:iCs/>
        </w:rPr>
        <w:t>”</w:t>
      </w:r>
      <w:r w:rsidR="00134FB0" w:rsidRPr="00077505">
        <w:rPr>
          <w:rStyle w:val="FootnoteReference"/>
        </w:rPr>
        <w:footnoteReference w:id="3"/>
      </w:r>
    </w:p>
    <w:p w:rsidR="002226C6" w:rsidRPr="002B2854" w:rsidRDefault="002226C6" w:rsidP="00A25322">
      <w:pPr>
        <w:pStyle w:val="Text"/>
      </w:pPr>
      <w:r w:rsidRPr="002B2854">
        <w:t xml:space="preserve">After </w:t>
      </w:r>
      <w:r w:rsidR="00333BD4" w:rsidRPr="002B2854">
        <w:t>Bahá’u’lláh</w:t>
      </w:r>
      <w:r w:rsidRPr="002B2854">
        <w:t xml:space="preserve"> announced in 1863 that He was the</w:t>
      </w:r>
      <w:r w:rsidR="00A25322">
        <w:t xml:space="preserve"> </w:t>
      </w:r>
      <w:r w:rsidRPr="002B2854">
        <w:t xml:space="preserve">One promised by the </w:t>
      </w:r>
      <w:r w:rsidR="00333BD4" w:rsidRPr="002B2854">
        <w:t>Báb</w:t>
      </w:r>
      <w:r w:rsidRPr="002B2854">
        <w:t>, He and His followers were also</w:t>
      </w:r>
      <w:r w:rsidR="00A25322">
        <w:t xml:space="preserve"> </w:t>
      </w:r>
      <w:r w:rsidRPr="002B2854">
        <w:t>persecuted.  They, too, gladly sacrificed their homes, their</w:t>
      </w:r>
    </w:p>
    <w:p w:rsidR="00811F07" w:rsidRDefault="00811F07" w:rsidP="00E33645">
      <w:r w:rsidRPr="002B2854">
        <w:br w:type="page"/>
      </w:r>
    </w:p>
    <w:p w:rsidR="002226C6" w:rsidRPr="002B2854" w:rsidRDefault="002226C6" w:rsidP="00134FB0">
      <w:pPr>
        <w:pStyle w:val="Textcts"/>
      </w:pPr>
      <w:proofErr w:type="gramStart"/>
      <w:r w:rsidRPr="002B2854">
        <w:lastRenderedPageBreak/>
        <w:t>families</w:t>
      </w:r>
      <w:proofErr w:type="gramEnd"/>
      <w:r w:rsidRPr="002B2854">
        <w:t>, and their lives to spread the news that God had</w:t>
      </w:r>
      <w:r w:rsidR="00134FB0">
        <w:t xml:space="preserve"> </w:t>
      </w:r>
      <w:r w:rsidRPr="002B2854">
        <w:t>again spoken to man, as He had in the past.</w:t>
      </w:r>
    </w:p>
    <w:p w:rsidR="002226C6" w:rsidRPr="002B2854" w:rsidRDefault="00333BD4" w:rsidP="00134FB0">
      <w:pPr>
        <w:pStyle w:val="Text"/>
      </w:pPr>
      <w:r w:rsidRPr="002B2854">
        <w:t>Bahá’í</w:t>
      </w:r>
      <w:r w:rsidR="002226C6" w:rsidRPr="002B2854">
        <w:t>s can look back on their past with pride and</w:t>
      </w:r>
      <w:r w:rsidR="00134FB0">
        <w:t xml:space="preserve"> </w:t>
      </w:r>
      <w:r w:rsidR="002226C6" w:rsidRPr="002B2854">
        <w:t>admiration.  Time after time the early believers proved to be</w:t>
      </w:r>
      <w:r w:rsidR="00134FB0">
        <w:t xml:space="preserve"> </w:t>
      </w:r>
      <w:r w:rsidR="002226C6" w:rsidRPr="002B2854">
        <w:t>examples of love, courage, and steadfastness.  Their</w:t>
      </w:r>
      <w:r w:rsidR="00134FB0">
        <w:t xml:space="preserve"> </w:t>
      </w:r>
      <w:r w:rsidR="002226C6" w:rsidRPr="002B2854">
        <w:t xml:space="preserve">sacrifices can inspire present-day </w:t>
      </w:r>
      <w:r w:rsidRPr="002B2854">
        <w:t>Bahá’í</w:t>
      </w:r>
      <w:r w:rsidR="002226C6" w:rsidRPr="002B2854">
        <w:t>s to rise to new</w:t>
      </w:r>
      <w:r w:rsidR="00134FB0">
        <w:t xml:space="preserve"> </w:t>
      </w:r>
      <w:r w:rsidR="002226C6" w:rsidRPr="002B2854">
        <w:t>heights of service to the Cause of God.</w:t>
      </w:r>
    </w:p>
    <w:p w:rsidR="002226C6" w:rsidRPr="002B2854" w:rsidRDefault="003D6FD9" w:rsidP="003D6FD9">
      <w:pPr>
        <w:pStyle w:val="Myhead"/>
      </w:pPr>
      <w:proofErr w:type="gramStart"/>
      <w:r>
        <w:t>1.</w:t>
      </w:r>
      <w:r w:rsidR="002226C6" w:rsidRPr="002B2854">
        <w:t>2</w:t>
      </w:r>
      <w:r w:rsidR="002B2854">
        <w:t xml:space="preserve"> </w:t>
      </w:r>
      <w:r w:rsidR="002226C6" w:rsidRPr="002B2854">
        <w:t xml:space="preserve"> The</w:t>
      </w:r>
      <w:proofErr w:type="gramEnd"/>
      <w:r w:rsidR="002226C6" w:rsidRPr="002B2854">
        <w:t xml:space="preserve"> Covenant</w:t>
      </w:r>
    </w:p>
    <w:p w:rsidR="002226C6" w:rsidRPr="002B2854" w:rsidRDefault="002226C6" w:rsidP="00134FB0">
      <w:pPr>
        <w:pStyle w:val="Text"/>
      </w:pPr>
      <w:r w:rsidRPr="002B2854">
        <w:t>God has promised never to leave mankind alone.  This</w:t>
      </w:r>
      <w:r w:rsidR="00134FB0">
        <w:t xml:space="preserve"> </w:t>
      </w:r>
      <w:r w:rsidRPr="002B2854">
        <w:t>promise of eternal guidance is called the Ancient Covenant</w:t>
      </w:r>
      <w:r w:rsidR="00134FB0">
        <w:t xml:space="preserve"> </w:t>
      </w:r>
      <w:r w:rsidRPr="002B2854">
        <w:t>or the Most Great Covenant.  A covenant is an agreement,</w:t>
      </w:r>
      <w:r w:rsidR="00134FB0">
        <w:t xml:space="preserve"> </w:t>
      </w:r>
      <w:r w:rsidRPr="002B2854">
        <w:t>and it always has two parts.  God has kept His part of the</w:t>
      </w:r>
      <w:r w:rsidR="00134FB0">
        <w:t xml:space="preserve"> </w:t>
      </w:r>
      <w:r w:rsidRPr="002B2854">
        <w:t>Covenant by continually sending Manifestations to guide</w:t>
      </w:r>
      <w:r w:rsidR="00134FB0">
        <w:t xml:space="preserve"> </w:t>
      </w:r>
      <w:r w:rsidRPr="002B2854">
        <w:t>man.  Man fulfills his part of the Covenant by accepting and</w:t>
      </w:r>
      <w:r w:rsidR="00134FB0">
        <w:t xml:space="preserve"> </w:t>
      </w:r>
      <w:r w:rsidRPr="002B2854">
        <w:t>obeying these Manifestations with a joyful and radiant</w:t>
      </w:r>
      <w:r w:rsidR="00134FB0">
        <w:t xml:space="preserve"> </w:t>
      </w:r>
      <w:r w:rsidRPr="002B2854">
        <w:t>heart.</w:t>
      </w:r>
    </w:p>
    <w:p w:rsidR="002226C6" w:rsidRPr="002B2854" w:rsidRDefault="002226C6" w:rsidP="00134FB0">
      <w:pPr>
        <w:pStyle w:val="Text"/>
      </w:pPr>
      <w:r w:rsidRPr="002B2854">
        <w:t>Each Manifestation makes a covenant with His</w:t>
      </w:r>
      <w:r w:rsidR="00134FB0">
        <w:t xml:space="preserve"> </w:t>
      </w:r>
      <w:r w:rsidRPr="002B2854">
        <w:t>followers about other Manifestations.  Each speaks of the</w:t>
      </w:r>
      <w:r w:rsidR="00134FB0">
        <w:t xml:space="preserve"> </w:t>
      </w:r>
      <w:r w:rsidRPr="002B2854">
        <w:t>One Who came before Him and the One Who will come</w:t>
      </w:r>
      <w:r w:rsidR="00134FB0">
        <w:t xml:space="preserve"> </w:t>
      </w:r>
      <w:r w:rsidRPr="002B2854">
        <w:t>after Him.  Jesus, for example, said, “For had ye believed</w:t>
      </w:r>
      <w:r w:rsidR="00134FB0">
        <w:t xml:space="preserve"> </w:t>
      </w:r>
      <w:r w:rsidRPr="002B2854">
        <w:t>Moses, ye would have believed me:  for he wrote of me.”</w:t>
      </w:r>
      <w:r w:rsidR="00134FB0">
        <w:rPr>
          <w:rStyle w:val="FootnoteReference"/>
        </w:rPr>
        <w:footnoteReference w:id="4"/>
      </w:r>
      <w:r w:rsidR="00134FB0">
        <w:t xml:space="preserve">  </w:t>
      </w:r>
      <w:r w:rsidRPr="002B2854">
        <w:t>He also referred many times to the Comforter or Spirit of</w:t>
      </w:r>
      <w:r w:rsidR="00134FB0">
        <w:t xml:space="preserve"> </w:t>
      </w:r>
      <w:r w:rsidRPr="002B2854">
        <w:t>Truth Whom God would send after His passing.</w:t>
      </w:r>
    </w:p>
    <w:p w:rsidR="002226C6" w:rsidRPr="002B2854" w:rsidRDefault="002226C6" w:rsidP="003B4CA7">
      <w:pPr>
        <w:pStyle w:val="Text"/>
      </w:pPr>
      <w:r w:rsidRPr="002B2854">
        <w:t xml:space="preserve">All Manifestations have told </w:t>
      </w:r>
      <w:proofErr w:type="gramStart"/>
      <w:r w:rsidRPr="002B2854">
        <w:t>Their</w:t>
      </w:r>
      <w:proofErr w:type="gramEnd"/>
      <w:r w:rsidRPr="002B2854">
        <w:t xml:space="preserve"> people to expect the</w:t>
      </w:r>
      <w:r w:rsidR="003B4CA7">
        <w:t xml:space="preserve"> </w:t>
      </w:r>
      <w:r w:rsidRPr="002B2854">
        <w:t>One Who would come at the time of the end.  All religions</w:t>
      </w:r>
      <w:r w:rsidR="003B4CA7">
        <w:t xml:space="preserve"> </w:t>
      </w:r>
      <w:r w:rsidRPr="002B2854">
        <w:t>have waited for the day when “there shall be one fold, and</w:t>
      </w:r>
      <w:r w:rsidR="003B4CA7">
        <w:t xml:space="preserve"> </w:t>
      </w:r>
      <w:r w:rsidRPr="002B2854">
        <w:t>one shepherd.”</w:t>
      </w:r>
      <w:r w:rsidR="003B4CA7">
        <w:rPr>
          <w:rStyle w:val="FootnoteReference"/>
        </w:rPr>
        <w:footnoteReference w:id="5"/>
      </w:r>
      <w:r w:rsidRPr="002B2854">
        <w:t xml:space="preserve"> </w:t>
      </w:r>
      <w:r w:rsidR="002B2854">
        <w:t xml:space="preserve"> </w:t>
      </w:r>
      <w:r w:rsidRPr="002B2854">
        <w:t xml:space="preserve">The coming of </w:t>
      </w:r>
      <w:r w:rsidR="00333BD4" w:rsidRPr="002B2854">
        <w:t>Bahá’u’lláh</w:t>
      </w:r>
      <w:r w:rsidRPr="002B2854">
        <w:t xml:space="preserve"> has fulfilled the</w:t>
      </w:r>
      <w:r w:rsidR="003B4CA7">
        <w:t xml:space="preserve"> </w:t>
      </w:r>
      <w:r w:rsidRPr="002B2854">
        <w:t>promises and prophecies of all religions.</w:t>
      </w:r>
    </w:p>
    <w:p w:rsidR="002226C6" w:rsidRPr="002B2854" w:rsidRDefault="002226C6" w:rsidP="009C3BF4">
      <w:pPr>
        <w:pStyle w:val="Text"/>
      </w:pPr>
      <w:r w:rsidRPr="002B2854">
        <w:t xml:space="preserve">One sign of the greatness of the </w:t>
      </w:r>
      <w:r w:rsidR="00333BD4" w:rsidRPr="002B2854">
        <w:t>Bahá’í</w:t>
      </w:r>
      <w:r w:rsidRPr="002B2854">
        <w:t xml:space="preserve"> Revelation is the</w:t>
      </w:r>
      <w:r w:rsidR="009C3BF4">
        <w:t xml:space="preserve"> </w:t>
      </w:r>
      <w:r w:rsidRPr="002B2854">
        <w:t xml:space="preserve">new Covenant </w:t>
      </w:r>
      <w:r w:rsidR="00333BD4" w:rsidRPr="002B2854">
        <w:t>Bahá’u’lláh</w:t>
      </w:r>
      <w:r w:rsidRPr="002B2854">
        <w:t xml:space="preserve"> has made to protect the unity of</w:t>
      </w:r>
      <w:r w:rsidR="009C3BF4">
        <w:t xml:space="preserve"> </w:t>
      </w:r>
      <w:r w:rsidRPr="002B2854">
        <w:t xml:space="preserve">the </w:t>
      </w:r>
      <w:r w:rsidR="00333BD4" w:rsidRPr="002B2854">
        <w:t>Bahá’í</w:t>
      </w:r>
      <w:r w:rsidRPr="002B2854">
        <w:t xml:space="preserve"> Faith.  In the past, religions have been torn apar</w:t>
      </w:r>
      <w:r w:rsidR="002B2854">
        <w:t>t</w:t>
      </w:r>
      <w:r w:rsidR="009C3BF4">
        <w:t xml:space="preserve"> </w:t>
      </w:r>
      <w:r w:rsidRPr="002B2854">
        <w:t>by religious disagreements.  Their unity has been destroyed</w:t>
      </w:r>
      <w:r w:rsidR="009C3BF4">
        <w:t xml:space="preserve"> </w:t>
      </w:r>
      <w:r w:rsidRPr="002B2854">
        <w:t>by the formation of sects and denominations.  Members of</w:t>
      </w:r>
      <w:r w:rsidR="009C3BF4">
        <w:t xml:space="preserve"> </w:t>
      </w:r>
      <w:r w:rsidRPr="002B2854">
        <w:t>the same religion have fought and even killed each other</w:t>
      </w:r>
      <w:r w:rsidR="009C3BF4">
        <w:t xml:space="preserve"> </w:t>
      </w:r>
      <w:r w:rsidRPr="002B2854">
        <w:t>because of their differences.  Usually these disagreements</w:t>
      </w:r>
      <w:r w:rsidR="009C3BF4">
        <w:t xml:space="preserve"> </w:t>
      </w:r>
      <w:r w:rsidRPr="002B2854">
        <w:t>have occurred because the Manifestations did not give clear</w:t>
      </w:r>
      <w:r w:rsidR="009C3BF4">
        <w:t xml:space="preserve"> </w:t>
      </w:r>
      <w:r w:rsidRPr="002B2854">
        <w:t xml:space="preserve">guidance about whom </w:t>
      </w:r>
      <w:proofErr w:type="gramStart"/>
      <w:r w:rsidRPr="002B2854">
        <w:t>Their</w:t>
      </w:r>
      <w:proofErr w:type="gramEnd"/>
      <w:r w:rsidRPr="002B2854">
        <w:t xml:space="preserve"> followers should turn to after</w:t>
      </w:r>
    </w:p>
    <w:p w:rsidR="00811F07" w:rsidRDefault="00811F07" w:rsidP="00E33645">
      <w:r w:rsidRPr="002B2854">
        <w:br w:type="page"/>
      </w:r>
    </w:p>
    <w:p w:rsidR="002226C6" w:rsidRPr="002B2854" w:rsidRDefault="002226C6" w:rsidP="009C3BF4">
      <w:pPr>
        <w:pStyle w:val="Textcts"/>
      </w:pPr>
      <w:proofErr w:type="gramStart"/>
      <w:r w:rsidRPr="002B2854">
        <w:lastRenderedPageBreak/>
        <w:t>Their death.</w:t>
      </w:r>
      <w:proofErr w:type="gramEnd"/>
      <w:r w:rsidRPr="002B2854">
        <w:t xml:space="preserve">  </w:t>
      </w:r>
      <w:r w:rsidR="00333BD4" w:rsidRPr="002B2854">
        <w:t>Bahá’u’lláh</w:t>
      </w:r>
      <w:r w:rsidRPr="002B2854">
        <w:t>, however, established a firm and</w:t>
      </w:r>
      <w:r w:rsidR="009C3BF4">
        <w:t xml:space="preserve"> </w:t>
      </w:r>
      <w:r w:rsidRPr="002B2854">
        <w:t>unshakable Covenant with His followers:</w:t>
      </w:r>
    </w:p>
    <w:p w:rsidR="002226C6" w:rsidRPr="002B2854" w:rsidRDefault="002226C6" w:rsidP="009C3BF4">
      <w:pPr>
        <w:pStyle w:val="Quote"/>
      </w:pPr>
      <w:r w:rsidRPr="009C3BF4">
        <w:rPr>
          <w:i/>
          <w:iCs w:val="0"/>
        </w:rPr>
        <w:t>When the ocean of</w:t>
      </w:r>
      <w:r w:rsidR="0049178B" w:rsidRPr="009C3BF4">
        <w:rPr>
          <w:i/>
          <w:iCs w:val="0"/>
        </w:rPr>
        <w:t xml:space="preserve"> </w:t>
      </w:r>
      <w:proofErr w:type="gramStart"/>
      <w:r w:rsidRPr="009C3BF4">
        <w:rPr>
          <w:i/>
          <w:iCs w:val="0"/>
        </w:rPr>
        <w:t>My</w:t>
      </w:r>
      <w:proofErr w:type="gramEnd"/>
      <w:r w:rsidRPr="009C3BF4">
        <w:rPr>
          <w:i/>
          <w:iCs w:val="0"/>
        </w:rPr>
        <w:t xml:space="preserve"> presence hath ebbed and the Book</w:t>
      </w:r>
      <w:r w:rsidR="009C3BF4" w:rsidRPr="009C3BF4">
        <w:rPr>
          <w:i/>
          <w:iCs w:val="0"/>
        </w:rPr>
        <w:t xml:space="preserve"> </w:t>
      </w:r>
      <w:r w:rsidRPr="009C3BF4">
        <w:rPr>
          <w:i/>
          <w:iCs w:val="0"/>
        </w:rPr>
        <w:t>of My Revelation is ended, turn your faces toward Him</w:t>
      </w:r>
      <w:r w:rsidR="009C3BF4" w:rsidRPr="009C3BF4">
        <w:rPr>
          <w:i/>
          <w:iCs w:val="0"/>
        </w:rPr>
        <w:t xml:space="preserve"> </w:t>
      </w:r>
      <w:r w:rsidRPr="009C3BF4">
        <w:rPr>
          <w:i/>
          <w:iCs w:val="0"/>
        </w:rPr>
        <w:t>Whom God hath purposed, Who hath branched from this</w:t>
      </w:r>
      <w:r w:rsidR="009C3BF4" w:rsidRPr="009C3BF4">
        <w:rPr>
          <w:i/>
          <w:iCs w:val="0"/>
        </w:rPr>
        <w:t xml:space="preserve"> </w:t>
      </w:r>
      <w:r w:rsidRPr="009C3BF4">
        <w:rPr>
          <w:i/>
          <w:iCs w:val="0"/>
        </w:rPr>
        <w:t>Ancient Root.</w:t>
      </w:r>
      <w:r w:rsidR="009C3BF4" w:rsidRPr="00077505">
        <w:rPr>
          <w:rStyle w:val="FootnoteReference"/>
        </w:rPr>
        <w:footnoteReference w:id="6"/>
      </w:r>
    </w:p>
    <w:p w:rsidR="002226C6" w:rsidRDefault="00134FB0" w:rsidP="009C3BF4">
      <w:pPr>
        <w:pStyle w:val="Quote"/>
      </w:pPr>
      <w:r w:rsidRPr="009C3BF4">
        <w:rPr>
          <w:i/>
          <w:iCs w:val="0"/>
        </w:rPr>
        <w:t>…</w:t>
      </w:r>
      <w:r w:rsidR="002226C6" w:rsidRPr="009C3BF4">
        <w:rPr>
          <w:i/>
          <w:iCs w:val="0"/>
        </w:rPr>
        <w:t xml:space="preserve"> </w:t>
      </w:r>
      <w:proofErr w:type="gramStart"/>
      <w:r w:rsidR="002226C6" w:rsidRPr="009C3BF4">
        <w:rPr>
          <w:i/>
          <w:iCs w:val="0"/>
        </w:rPr>
        <w:t>refer</w:t>
      </w:r>
      <w:proofErr w:type="gramEnd"/>
      <w:r w:rsidR="002226C6" w:rsidRPr="009C3BF4">
        <w:rPr>
          <w:i/>
          <w:iCs w:val="0"/>
        </w:rPr>
        <w:t xml:space="preserve"> ye whatsoever ye understand not in the Book to</w:t>
      </w:r>
      <w:r w:rsidR="009C3BF4" w:rsidRPr="009C3BF4">
        <w:rPr>
          <w:i/>
          <w:iCs w:val="0"/>
        </w:rPr>
        <w:t xml:space="preserve"> </w:t>
      </w:r>
      <w:r w:rsidR="002226C6" w:rsidRPr="009C3BF4">
        <w:rPr>
          <w:i/>
          <w:iCs w:val="0"/>
        </w:rPr>
        <w:t>Him Who hath branched from this mighty Stock</w:t>
      </w:r>
      <w:r w:rsidR="002226C6" w:rsidRPr="002B2854">
        <w:t>.</w:t>
      </w:r>
      <w:r w:rsidR="009C3BF4">
        <w:rPr>
          <w:rStyle w:val="FootnoteReference"/>
        </w:rPr>
        <w:footnoteReference w:id="7"/>
      </w:r>
    </w:p>
    <w:p w:rsidR="002226C6" w:rsidRPr="002B2854" w:rsidRDefault="002226C6" w:rsidP="00391E53">
      <w:pPr>
        <w:pStyle w:val="Text"/>
      </w:pPr>
      <w:r w:rsidRPr="002B2854">
        <w:t>The Branch is</w:t>
      </w:r>
      <w:r w:rsidR="0049178B">
        <w:t xml:space="preserve"> ‘</w:t>
      </w:r>
      <w:r w:rsidRPr="002B2854">
        <w:t>Abdu’l-Bah</w:t>
      </w:r>
      <w:r w:rsidR="0049178B" w:rsidRPr="0049178B">
        <w:t>á</w:t>
      </w:r>
      <w:r w:rsidRPr="002B2854">
        <w:t xml:space="preserve">, </w:t>
      </w:r>
      <w:r w:rsidR="00333BD4" w:rsidRPr="002B2854">
        <w:t>Bahá’u’lláh</w:t>
      </w:r>
      <w:r w:rsidRPr="002B2854">
        <w:t>’s eldest son</w:t>
      </w:r>
      <w:r w:rsidR="00391E53">
        <w:t xml:space="preserve"> </w:t>
      </w:r>
      <w:r w:rsidRPr="002B2854">
        <w:t>and the Center of His Covenant.  Only</w:t>
      </w:r>
      <w:r w:rsidR="0049178B">
        <w:t xml:space="preserve"> ‘</w:t>
      </w:r>
      <w:r w:rsidRPr="002B2854">
        <w:t>Abdu’l-Bah</w:t>
      </w:r>
      <w:r w:rsidR="0049178B" w:rsidRPr="0049178B">
        <w:t>á</w:t>
      </w:r>
      <w:r w:rsidRPr="002B2854">
        <w:t xml:space="preserve"> was</w:t>
      </w:r>
      <w:r w:rsidR="00391E53">
        <w:t xml:space="preserve"> </w:t>
      </w:r>
      <w:r w:rsidRPr="002B2854">
        <w:t>given the authority to interpret and explain the teachings</w:t>
      </w:r>
      <w:r w:rsidR="00391E53">
        <w:t xml:space="preserve"> </w:t>
      </w:r>
      <w:r w:rsidRPr="002B2854">
        <w:t xml:space="preserve">of </w:t>
      </w:r>
      <w:r w:rsidR="00333BD4" w:rsidRPr="002B2854">
        <w:t>Bahá’u’lláh</w:t>
      </w:r>
      <w:r w:rsidRPr="002B2854">
        <w:t xml:space="preserve">.  </w:t>
      </w:r>
      <w:proofErr w:type="gramStart"/>
      <w:r w:rsidRPr="002B2854">
        <w:t xml:space="preserve">By requiring all </w:t>
      </w:r>
      <w:r w:rsidR="00333BD4" w:rsidRPr="002B2854">
        <w:t>Bahá’í</w:t>
      </w:r>
      <w:r w:rsidRPr="002B2854">
        <w:t>s to turn to</w:t>
      </w:r>
      <w:r w:rsidR="00391E53">
        <w:t xml:space="preserve"> </w:t>
      </w:r>
      <w:r w:rsidR="00333BD4" w:rsidRPr="002B2854">
        <w:t>‘Abdu’l-Bahá</w:t>
      </w:r>
      <w:r w:rsidRPr="002B2854">
        <w:t xml:space="preserve"> for guidance, </w:t>
      </w:r>
      <w:r w:rsidR="00333BD4" w:rsidRPr="002B2854">
        <w:t>Bahá’u’lláh</w:t>
      </w:r>
      <w:r w:rsidRPr="002B2854">
        <w:t xml:space="preserve"> made sure that no</w:t>
      </w:r>
      <w:r w:rsidR="00391E53">
        <w:t xml:space="preserve"> </w:t>
      </w:r>
      <w:r w:rsidRPr="002B2854">
        <w:t>divisions could ever take place in the Faith.</w:t>
      </w:r>
      <w:proofErr w:type="gramEnd"/>
      <w:r w:rsidRPr="002B2854">
        <w:t xml:space="preserve">  No </w:t>
      </w:r>
      <w:r w:rsidR="00333BD4" w:rsidRPr="002B2854">
        <w:t>Bahá’í</w:t>
      </w:r>
      <w:r w:rsidR="00391E53">
        <w:t xml:space="preserve"> </w:t>
      </w:r>
      <w:r w:rsidRPr="002B2854">
        <w:t>would be able to form a sect based on his own</w:t>
      </w:r>
      <w:r w:rsidR="00391E53">
        <w:t xml:space="preserve"> </w:t>
      </w:r>
      <w:r w:rsidRPr="002B2854">
        <w:t xml:space="preserve">understanding of the Writings because all loyal </w:t>
      </w:r>
      <w:r w:rsidR="00333BD4" w:rsidRPr="002B2854">
        <w:t>Bahá’í</w:t>
      </w:r>
      <w:r w:rsidRPr="002B2854">
        <w:t>s</w:t>
      </w:r>
      <w:r w:rsidR="00391E53">
        <w:t xml:space="preserve"> </w:t>
      </w:r>
      <w:r w:rsidRPr="002B2854">
        <w:t>would refuse to turn away from the authorized interpreter.</w:t>
      </w:r>
    </w:p>
    <w:p w:rsidR="002226C6" w:rsidRPr="002B2854" w:rsidRDefault="00333BD4" w:rsidP="00391E53">
      <w:pPr>
        <w:pStyle w:val="Text"/>
      </w:pPr>
      <w:r w:rsidRPr="002B2854">
        <w:t>‘Abdu’l-Bahá</w:t>
      </w:r>
      <w:r w:rsidR="002226C6" w:rsidRPr="002B2854">
        <w:t xml:space="preserve"> spoke often of the importance and power</w:t>
      </w:r>
      <w:r w:rsidR="00391E53">
        <w:t xml:space="preserve"> </w:t>
      </w:r>
      <w:r w:rsidR="002226C6" w:rsidRPr="002B2854">
        <w:t>of this Covenant:</w:t>
      </w:r>
    </w:p>
    <w:p w:rsidR="002226C6" w:rsidRPr="002B2854" w:rsidRDefault="002226C6" w:rsidP="00391E53">
      <w:pPr>
        <w:pStyle w:val="Quote"/>
      </w:pPr>
      <w:r w:rsidRPr="00391E53">
        <w:rPr>
          <w:i/>
          <w:iCs w:val="0"/>
        </w:rPr>
        <w:t>Were it not for the protecting power of the</w:t>
      </w:r>
      <w:r w:rsidR="00391E53" w:rsidRPr="00391E53">
        <w:rPr>
          <w:i/>
          <w:iCs w:val="0"/>
        </w:rPr>
        <w:t xml:space="preserve"> </w:t>
      </w:r>
      <w:r w:rsidRPr="00391E53">
        <w:rPr>
          <w:i/>
          <w:iCs w:val="0"/>
        </w:rPr>
        <w:t xml:space="preserve">Covenant </w:t>
      </w:r>
      <w:r w:rsidR="00134FB0" w:rsidRPr="00391E53">
        <w:rPr>
          <w:i/>
          <w:iCs w:val="0"/>
        </w:rPr>
        <w:t>…</w:t>
      </w:r>
      <w:r w:rsidRPr="00391E53">
        <w:rPr>
          <w:i/>
          <w:iCs w:val="0"/>
        </w:rPr>
        <w:t>,</w:t>
      </w:r>
      <w:r w:rsidR="0049178B" w:rsidRPr="00391E53">
        <w:rPr>
          <w:i/>
          <w:iCs w:val="0"/>
        </w:rPr>
        <w:t xml:space="preserve"> </w:t>
      </w:r>
      <w:r w:rsidRPr="00391E53">
        <w:rPr>
          <w:i/>
          <w:iCs w:val="0"/>
        </w:rPr>
        <w:t xml:space="preserve">there would arise among the </w:t>
      </w:r>
      <w:r w:rsidR="00333BD4" w:rsidRPr="00391E53">
        <w:rPr>
          <w:i/>
          <w:iCs w:val="0"/>
        </w:rPr>
        <w:t>Bahá’í</w:t>
      </w:r>
      <w:r w:rsidRPr="00391E53">
        <w:rPr>
          <w:i/>
          <w:iCs w:val="0"/>
        </w:rPr>
        <w:t>s, in on</w:t>
      </w:r>
      <w:r w:rsidR="006A12D1">
        <w:rPr>
          <w:i/>
          <w:iCs w:val="0"/>
        </w:rPr>
        <w:t>e</w:t>
      </w:r>
      <w:r w:rsidR="00391E53" w:rsidRPr="00391E53">
        <w:rPr>
          <w:i/>
          <w:iCs w:val="0"/>
        </w:rPr>
        <w:t xml:space="preserve"> </w:t>
      </w:r>
      <w:r w:rsidRPr="00391E53">
        <w:rPr>
          <w:i/>
          <w:iCs w:val="0"/>
        </w:rPr>
        <w:t>day, a thousand different sects as was the case in forme</w:t>
      </w:r>
      <w:r w:rsidR="0049178B" w:rsidRPr="00391E53">
        <w:rPr>
          <w:i/>
          <w:iCs w:val="0"/>
        </w:rPr>
        <w:t>r</w:t>
      </w:r>
      <w:r w:rsidR="00391E53" w:rsidRPr="00391E53">
        <w:rPr>
          <w:i/>
          <w:iCs w:val="0"/>
        </w:rPr>
        <w:t xml:space="preserve"> </w:t>
      </w:r>
      <w:r w:rsidRPr="00391E53">
        <w:rPr>
          <w:i/>
          <w:iCs w:val="0"/>
        </w:rPr>
        <w:t>age</w:t>
      </w:r>
      <w:r w:rsidRPr="002B2854">
        <w:t>s.</w:t>
      </w:r>
      <w:r w:rsidR="00391E53">
        <w:rPr>
          <w:rStyle w:val="FootnoteReference"/>
        </w:rPr>
        <w:footnoteReference w:id="8"/>
      </w:r>
    </w:p>
    <w:p w:rsidR="002226C6" w:rsidRPr="002B2854" w:rsidRDefault="00134FB0" w:rsidP="00391E53">
      <w:pPr>
        <w:pStyle w:val="Quote"/>
      </w:pPr>
      <w:r w:rsidRPr="00391E53">
        <w:rPr>
          <w:i/>
          <w:iCs w:val="0"/>
        </w:rPr>
        <w:t>…</w:t>
      </w:r>
      <w:r w:rsidR="0049178B" w:rsidRPr="00391E53">
        <w:rPr>
          <w:i/>
          <w:iCs w:val="0"/>
        </w:rPr>
        <w:t xml:space="preserve"> </w:t>
      </w:r>
      <w:proofErr w:type="gramStart"/>
      <w:r w:rsidR="002226C6" w:rsidRPr="00391E53">
        <w:rPr>
          <w:i/>
          <w:iCs w:val="0"/>
        </w:rPr>
        <w:t>the</w:t>
      </w:r>
      <w:proofErr w:type="gramEnd"/>
      <w:r w:rsidR="002226C6" w:rsidRPr="00391E53">
        <w:rPr>
          <w:i/>
          <w:iCs w:val="0"/>
        </w:rPr>
        <w:t xml:space="preserve"> pivot of the oneness of mankind is nothing else b</w:t>
      </w:r>
      <w:r w:rsidR="0049178B" w:rsidRPr="00391E53">
        <w:rPr>
          <w:i/>
          <w:iCs w:val="0"/>
        </w:rPr>
        <w:t>u</w:t>
      </w:r>
      <w:r w:rsidR="002226C6" w:rsidRPr="00391E53">
        <w:rPr>
          <w:i/>
          <w:iCs w:val="0"/>
        </w:rPr>
        <w:t>t</w:t>
      </w:r>
      <w:r w:rsidR="00391E53" w:rsidRPr="00391E53">
        <w:rPr>
          <w:i/>
          <w:iCs w:val="0"/>
        </w:rPr>
        <w:t xml:space="preserve"> </w:t>
      </w:r>
      <w:r w:rsidR="002226C6" w:rsidRPr="00391E53">
        <w:rPr>
          <w:i/>
          <w:iCs w:val="0"/>
        </w:rPr>
        <w:t>the power of the Covenant</w:t>
      </w:r>
      <w:r w:rsidR="002226C6" w:rsidRPr="002B2854">
        <w:t>.</w:t>
      </w:r>
      <w:r w:rsidR="00391E53">
        <w:rPr>
          <w:rStyle w:val="FootnoteReference"/>
        </w:rPr>
        <w:footnoteReference w:id="9"/>
      </w:r>
    </w:p>
    <w:p w:rsidR="002226C6" w:rsidRPr="002B2854" w:rsidRDefault="002226C6" w:rsidP="00CB5F91">
      <w:pPr>
        <w:pStyle w:val="Quote"/>
      </w:pPr>
      <w:r w:rsidRPr="00391E53">
        <w:rPr>
          <w:i/>
          <w:iCs w:val="0"/>
        </w:rPr>
        <w:t>The lamp of the Covenant is the light of the world</w:t>
      </w:r>
      <w:r w:rsidR="0049178B">
        <w:t xml:space="preserve"> </w:t>
      </w:r>
      <w:r w:rsidR="00134FB0">
        <w:t>…</w:t>
      </w:r>
      <w:r w:rsidR="00391E53">
        <w:t>.</w:t>
      </w:r>
      <w:r w:rsidR="00CB5F91">
        <w:rPr>
          <w:rStyle w:val="FootnoteReference"/>
        </w:rPr>
        <w:footnoteReference w:id="10"/>
      </w:r>
    </w:p>
    <w:p w:rsidR="0049178B" w:rsidRDefault="003D6FD9" w:rsidP="003D6FD9">
      <w:pPr>
        <w:pStyle w:val="Myhead"/>
      </w:pPr>
      <w:proofErr w:type="gramStart"/>
      <w:r>
        <w:t>1.</w:t>
      </w:r>
      <w:r w:rsidR="002226C6" w:rsidRPr="002B2854">
        <w:t>3</w:t>
      </w:r>
      <w:r w:rsidR="0049178B">
        <w:t xml:space="preserve">  ‘Abdu’l</w:t>
      </w:r>
      <w:proofErr w:type="gramEnd"/>
      <w:r w:rsidR="0049178B">
        <w:t>-Bahá</w:t>
      </w:r>
    </w:p>
    <w:p w:rsidR="002226C6" w:rsidRPr="002B2854" w:rsidRDefault="002226C6" w:rsidP="00CB5F91">
      <w:pPr>
        <w:pStyle w:val="Text"/>
      </w:pPr>
      <w:r w:rsidRPr="002B2854">
        <w:t xml:space="preserve">From His birth on the very night of the </w:t>
      </w:r>
      <w:r w:rsidR="00333BD4" w:rsidRPr="002B2854">
        <w:t>Báb</w:t>
      </w:r>
      <w:r w:rsidRPr="002B2854">
        <w:t>’s Declaration</w:t>
      </w:r>
      <w:r w:rsidR="00CB5F91">
        <w:t xml:space="preserve"> </w:t>
      </w:r>
      <w:r w:rsidRPr="002B2854">
        <w:t xml:space="preserve">in 1844 to His passing in 1921 </w:t>
      </w:r>
      <w:r w:rsidR="00333BD4" w:rsidRPr="002B2854">
        <w:t>‘Abdu’l-Bahá</w:t>
      </w:r>
      <w:r w:rsidRPr="002B2854">
        <w:t>’s life was</w:t>
      </w:r>
      <w:r w:rsidR="00CB5F91">
        <w:t xml:space="preserve"> </w:t>
      </w:r>
      <w:r w:rsidRPr="002B2854">
        <w:t>completely devoted to service to the Cause of God.  While</w:t>
      </w:r>
      <w:r w:rsidR="00CB5F91">
        <w:t xml:space="preserve"> </w:t>
      </w:r>
      <w:r w:rsidRPr="002B2854">
        <w:t xml:space="preserve">still a child, and before </w:t>
      </w:r>
      <w:r w:rsidR="00333BD4" w:rsidRPr="002B2854">
        <w:t>Bahá’u’lláh</w:t>
      </w:r>
      <w:r w:rsidRPr="002B2854">
        <w:t xml:space="preserve"> had revealed His</w:t>
      </w:r>
      <w:r w:rsidR="00CB5F91">
        <w:t xml:space="preserve"> </w:t>
      </w:r>
      <w:r w:rsidRPr="002B2854">
        <w:t xml:space="preserve">station, </w:t>
      </w:r>
      <w:r w:rsidR="00333BD4" w:rsidRPr="002B2854">
        <w:t>‘Abdu’l-Bahá</w:t>
      </w:r>
      <w:r w:rsidRPr="002B2854">
        <w:t xml:space="preserve"> recognized His Father as a</w:t>
      </w:r>
      <w:r w:rsidR="00CB5F91">
        <w:t xml:space="preserve"> </w:t>
      </w:r>
      <w:r w:rsidRPr="002B2854">
        <w:t xml:space="preserve">Manifestation of God and threw Himself at </w:t>
      </w:r>
      <w:r w:rsidR="00333BD4" w:rsidRPr="002B2854">
        <w:t>Bahá’u’lláh</w:t>
      </w:r>
      <w:r w:rsidRPr="002B2854">
        <w:t>’s</w:t>
      </w:r>
      <w:r w:rsidR="00CB5F91">
        <w:t xml:space="preserve"> </w:t>
      </w:r>
      <w:r w:rsidRPr="002B2854">
        <w:t>feet, asking to lay down His life for Him.</w:t>
      </w:r>
    </w:p>
    <w:p w:rsidR="00811F07" w:rsidRDefault="00811F07" w:rsidP="00E33645">
      <w:r w:rsidRPr="002B2854">
        <w:br w:type="page"/>
      </w:r>
    </w:p>
    <w:p w:rsidR="002226C6" w:rsidRPr="002B2854" w:rsidRDefault="002226C6" w:rsidP="00CB5F91">
      <w:pPr>
        <w:pStyle w:val="Text"/>
      </w:pPr>
      <w:r w:rsidRPr="002B2854">
        <w:lastRenderedPageBreak/>
        <w:t>‘Abdu</w:t>
      </w:r>
      <w:r w:rsidR="002E6183">
        <w:t>’</w:t>
      </w:r>
      <w:r w:rsidRPr="002B2854">
        <w:t>l-</w:t>
      </w:r>
      <w:r w:rsidR="002E6183" w:rsidRPr="002B2854">
        <w:t>Ba</w:t>
      </w:r>
      <w:r w:rsidR="002E6183">
        <w:t>há</w:t>
      </w:r>
      <w:r w:rsidRPr="002B2854">
        <w:t xml:space="preserve"> was given many titles the Most Great</w:t>
      </w:r>
      <w:r w:rsidR="00CB5F91">
        <w:t xml:space="preserve"> </w:t>
      </w:r>
      <w:r w:rsidRPr="002B2854">
        <w:t>Branch, the Master, the Center of the Covenant—but He</w:t>
      </w:r>
      <w:r w:rsidR="00CB5F91">
        <w:t xml:space="preserve"> </w:t>
      </w:r>
      <w:r w:rsidRPr="002B2854">
        <w:t>preferred to be known only as ‘Abdu</w:t>
      </w:r>
      <w:r w:rsidR="0049178B">
        <w:t>’</w:t>
      </w:r>
      <w:r w:rsidRPr="002B2854">
        <w:t>l-Bah</w:t>
      </w:r>
      <w:r w:rsidR="0049178B" w:rsidRPr="0049178B">
        <w:t>á</w:t>
      </w:r>
      <w:r w:rsidRPr="002B2854">
        <w:t>, the Servant of</w:t>
      </w:r>
      <w:r w:rsidR="00CB5F91">
        <w:t xml:space="preserve"> </w:t>
      </w:r>
      <w:r w:rsidR="00333BD4" w:rsidRPr="002B2854">
        <w:t>Bahá’u’lláh</w:t>
      </w:r>
      <w:r w:rsidRPr="002B2854">
        <w:t>.  ‘Abdu</w:t>
      </w:r>
      <w:r w:rsidR="0049178B">
        <w:t>’</w:t>
      </w:r>
      <w:r w:rsidRPr="002B2854">
        <w:t>l-Bah</w:t>
      </w:r>
      <w:r w:rsidR="0049178B" w:rsidRPr="0049178B">
        <w:t>á</w:t>
      </w:r>
      <w:r w:rsidRPr="002B2854">
        <w:t xml:space="preserve"> shared His Father’s sufferings</w:t>
      </w:r>
      <w:r w:rsidR="00CB5F91">
        <w:t xml:space="preserve"> </w:t>
      </w:r>
      <w:r w:rsidRPr="002B2854">
        <w:t>and hardships and was an exile and prisoner for more than</w:t>
      </w:r>
      <w:r w:rsidR="00CB5F91">
        <w:t xml:space="preserve"> </w:t>
      </w:r>
      <w:r w:rsidRPr="002B2854">
        <w:t>fifty years.  Throughout His life, however, He served His</w:t>
      </w:r>
      <w:r w:rsidR="00CB5F91">
        <w:t xml:space="preserve"> </w:t>
      </w:r>
      <w:r w:rsidRPr="002B2854">
        <w:t>Father, the Cause of God, and mankind with supreme joy</w:t>
      </w:r>
      <w:r w:rsidR="00CB5F91">
        <w:t xml:space="preserve"> </w:t>
      </w:r>
      <w:r w:rsidRPr="002B2854">
        <w:t>and confidence.  He said that the only real prison is the</w:t>
      </w:r>
      <w:r w:rsidR="00CB5F91">
        <w:t xml:space="preserve"> </w:t>
      </w:r>
      <w:r w:rsidRPr="002B2854">
        <w:t>prison of self and that service and sacrifice in the path of</w:t>
      </w:r>
      <w:r w:rsidR="00CB5F91">
        <w:t xml:space="preserve"> </w:t>
      </w:r>
      <w:r w:rsidRPr="002B2854">
        <w:t>God are the sources of true happiness.  His services to</w:t>
      </w:r>
      <w:r w:rsidR="00CB5F91">
        <w:t xml:space="preserve"> </w:t>
      </w:r>
      <w:r w:rsidRPr="002B2854">
        <w:t xml:space="preserve">mankind were noticed by both </w:t>
      </w:r>
      <w:r w:rsidR="00333BD4" w:rsidRPr="002B2854">
        <w:t>Bahá’í</w:t>
      </w:r>
      <w:r w:rsidRPr="002B2854">
        <w:t>s and non-</w:t>
      </w:r>
      <w:r w:rsidR="00333BD4" w:rsidRPr="002B2854">
        <w:t>Bahá’í</w:t>
      </w:r>
      <w:r w:rsidRPr="002B2854">
        <w:t>s.</w:t>
      </w:r>
      <w:r w:rsidR="00CB5F91">
        <w:t xml:space="preserve">  </w:t>
      </w:r>
      <w:r w:rsidRPr="002B2854">
        <w:t>The British government made Him a Knight of the Empire</w:t>
      </w:r>
      <w:r w:rsidR="00CB5F91">
        <w:t xml:space="preserve"> </w:t>
      </w:r>
      <w:r w:rsidRPr="002B2854">
        <w:t>in recognition of His work to relieve suffering and</w:t>
      </w:r>
      <w:r w:rsidR="00CB5F91">
        <w:t xml:space="preserve"> </w:t>
      </w:r>
      <w:r w:rsidRPr="002B2854">
        <w:t>starvation during World War I.</w:t>
      </w:r>
    </w:p>
    <w:p w:rsidR="002226C6" w:rsidRPr="002B2854" w:rsidRDefault="00333BD4" w:rsidP="00CB5F91">
      <w:pPr>
        <w:pStyle w:val="Text"/>
      </w:pPr>
      <w:r w:rsidRPr="002B2854">
        <w:t>Bahá’u’lláh</w:t>
      </w:r>
      <w:r w:rsidR="002226C6" w:rsidRPr="002B2854">
        <w:t xml:space="preserve"> called His son “The Mystery of God”</w:t>
      </w:r>
      <w:r w:rsidR="0049178B">
        <w:t>,</w:t>
      </w:r>
      <w:r w:rsidR="002226C6" w:rsidRPr="002B2854">
        <w:t xml:space="preserve"> a</w:t>
      </w:r>
      <w:r w:rsidR="00CB5F91">
        <w:t xml:space="preserve"> </w:t>
      </w:r>
      <w:r w:rsidR="002226C6" w:rsidRPr="002B2854">
        <w:t>title referring to His unique position.</w:t>
      </w:r>
      <w:r w:rsidR="00CB5F91">
        <w:rPr>
          <w:rStyle w:val="FootnoteReference"/>
        </w:rPr>
        <w:footnoteReference w:id="11"/>
      </w:r>
      <w:r w:rsidR="002226C6" w:rsidRPr="002B2854">
        <w:t xml:space="preserve"> </w:t>
      </w:r>
      <w:r w:rsidR="0049178B">
        <w:t xml:space="preserve"> </w:t>
      </w:r>
      <w:r w:rsidR="002226C6" w:rsidRPr="002B2854">
        <w:t>While not a</w:t>
      </w:r>
      <w:r w:rsidR="00CB5F91">
        <w:t xml:space="preserve"> </w:t>
      </w:r>
      <w:r w:rsidR="002226C6" w:rsidRPr="002B2854">
        <w:t xml:space="preserve">Manifestation, </w:t>
      </w:r>
      <w:r w:rsidRPr="002B2854">
        <w:t>‘Abdu’l-Bahá</w:t>
      </w:r>
      <w:r w:rsidR="002226C6" w:rsidRPr="002B2854">
        <w:t xml:space="preserve"> is the Center of </w:t>
      </w:r>
      <w:r w:rsidRPr="002B2854">
        <w:t>Bahá’u’lláh</w:t>
      </w:r>
      <w:r w:rsidR="002226C6" w:rsidRPr="002B2854">
        <w:t>’s</w:t>
      </w:r>
      <w:r w:rsidR="00CB5F91">
        <w:t xml:space="preserve"> </w:t>
      </w:r>
      <w:r w:rsidR="002226C6" w:rsidRPr="002B2854">
        <w:t>Covenant and the Interpreter of His Word.  He is also the</w:t>
      </w:r>
      <w:r w:rsidR="00CB5F91">
        <w:t xml:space="preserve"> </w:t>
      </w:r>
      <w:r w:rsidR="002226C6" w:rsidRPr="002B2854">
        <w:t>Exemplar of the Faith, and His life is the perfect example</w:t>
      </w:r>
      <w:r w:rsidR="00CB5F91">
        <w:t xml:space="preserve"> </w:t>
      </w:r>
      <w:r w:rsidR="002226C6" w:rsidRPr="002B2854">
        <w:t xml:space="preserve">that every </w:t>
      </w:r>
      <w:r w:rsidRPr="002B2854">
        <w:t>Bahá’í</w:t>
      </w:r>
      <w:r w:rsidR="002226C6" w:rsidRPr="002B2854">
        <w:t xml:space="preserve"> must try to follow.  No other religion has</w:t>
      </w:r>
      <w:r w:rsidR="00CB5F91">
        <w:t xml:space="preserve"> </w:t>
      </w:r>
      <w:r w:rsidR="002226C6" w:rsidRPr="002B2854">
        <w:t xml:space="preserve">ever been blessed with a Figure like </w:t>
      </w:r>
      <w:r w:rsidRPr="002B2854">
        <w:t>‘Abdu’l-Bahá</w:t>
      </w:r>
      <w:r w:rsidR="002226C6" w:rsidRPr="002B2854">
        <w:t>.</w:t>
      </w:r>
      <w:r w:rsidR="00CB5F91">
        <w:t xml:space="preserve">  </w:t>
      </w:r>
      <w:r w:rsidRPr="002B2854">
        <w:t>Bahá’u’lláh</w:t>
      </w:r>
      <w:r w:rsidR="002226C6" w:rsidRPr="002B2854">
        <w:t xml:space="preserve"> tells the </w:t>
      </w:r>
      <w:r w:rsidRPr="002B2854">
        <w:t>Bahá’í</w:t>
      </w:r>
      <w:r w:rsidR="002226C6" w:rsidRPr="002B2854">
        <w:t>s:</w:t>
      </w:r>
    </w:p>
    <w:p w:rsidR="002226C6" w:rsidRPr="002B2854" w:rsidRDefault="002226C6" w:rsidP="00987240">
      <w:pPr>
        <w:pStyle w:val="Quote"/>
      </w:pPr>
      <w:r w:rsidRPr="00987240">
        <w:rPr>
          <w:i/>
          <w:iCs w:val="0"/>
        </w:rPr>
        <w:t xml:space="preserve">Render thanks unto God, </w:t>
      </w:r>
      <w:r w:rsidR="0049178B" w:rsidRPr="00987240">
        <w:rPr>
          <w:i/>
          <w:iCs w:val="0"/>
        </w:rPr>
        <w:t>O</w:t>
      </w:r>
      <w:r w:rsidRPr="00987240">
        <w:rPr>
          <w:i/>
          <w:iCs w:val="0"/>
        </w:rPr>
        <w:t xml:space="preserve"> people, for His appearance;</w:t>
      </w:r>
      <w:r w:rsidR="00CB5F91" w:rsidRPr="00987240">
        <w:rPr>
          <w:i/>
          <w:iCs w:val="0"/>
        </w:rPr>
        <w:t xml:space="preserve"> </w:t>
      </w:r>
      <w:r w:rsidRPr="00987240">
        <w:rPr>
          <w:i/>
          <w:iCs w:val="0"/>
        </w:rPr>
        <w:t xml:space="preserve">for verily He is the </w:t>
      </w:r>
      <w:proofErr w:type="gramStart"/>
      <w:r w:rsidRPr="00987240">
        <w:rPr>
          <w:i/>
          <w:iCs w:val="0"/>
        </w:rPr>
        <w:t>most great</w:t>
      </w:r>
      <w:proofErr w:type="gramEnd"/>
      <w:r w:rsidRPr="00987240">
        <w:rPr>
          <w:i/>
          <w:iCs w:val="0"/>
        </w:rPr>
        <w:t xml:space="preserve"> Favor unto you, the most</w:t>
      </w:r>
      <w:r w:rsidR="00CB5F91" w:rsidRPr="00987240">
        <w:rPr>
          <w:i/>
          <w:iCs w:val="0"/>
        </w:rPr>
        <w:t xml:space="preserve"> </w:t>
      </w:r>
      <w:r w:rsidRPr="00987240">
        <w:rPr>
          <w:i/>
          <w:iCs w:val="0"/>
        </w:rPr>
        <w:t>perfect bounty upon you</w:t>
      </w:r>
      <w:r w:rsidRPr="002B2854">
        <w:t xml:space="preserve"> </w:t>
      </w:r>
      <w:r w:rsidR="00134FB0">
        <w:t>…</w:t>
      </w:r>
      <w:r w:rsidR="00CB5F91">
        <w:t>.</w:t>
      </w:r>
      <w:r w:rsidR="00987240">
        <w:rPr>
          <w:rStyle w:val="FootnoteReference"/>
        </w:rPr>
        <w:footnoteReference w:id="12"/>
      </w:r>
    </w:p>
    <w:p w:rsidR="002226C6" w:rsidRPr="002B2854" w:rsidRDefault="002226C6" w:rsidP="00987240">
      <w:pPr>
        <w:pStyle w:val="Quote"/>
      </w:pPr>
      <w:r w:rsidRPr="00987240">
        <w:rPr>
          <w:i/>
          <w:iCs w:val="0"/>
        </w:rPr>
        <w:t>We have made Thee</w:t>
      </w:r>
      <w:r w:rsidRPr="002B2854">
        <w:t xml:space="preserve"> [‘Abdu</w:t>
      </w:r>
      <w:r w:rsidR="0049178B">
        <w:t>’</w:t>
      </w:r>
      <w:r w:rsidRPr="002B2854">
        <w:t>l-Ba</w:t>
      </w:r>
      <w:r w:rsidR="0049178B">
        <w:t>h</w:t>
      </w:r>
      <w:r w:rsidR="0049178B" w:rsidRPr="0049178B">
        <w:t>á</w:t>
      </w:r>
      <w:r w:rsidRPr="002B2854">
        <w:t xml:space="preserve">] </w:t>
      </w:r>
      <w:r w:rsidRPr="00987240">
        <w:rPr>
          <w:i/>
          <w:iCs w:val="0"/>
        </w:rPr>
        <w:t>a shelter for all</w:t>
      </w:r>
      <w:r w:rsidR="00987240" w:rsidRPr="00987240">
        <w:rPr>
          <w:i/>
          <w:iCs w:val="0"/>
        </w:rPr>
        <w:t xml:space="preserve"> </w:t>
      </w:r>
      <w:r w:rsidRPr="00987240">
        <w:rPr>
          <w:i/>
          <w:iCs w:val="0"/>
        </w:rPr>
        <w:t>mankind, a shield unto all who are in heaven and on earth,</w:t>
      </w:r>
      <w:r w:rsidR="0031266D" w:rsidRPr="00987240">
        <w:rPr>
          <w:i/>
          <w:iCs w:val="0"/>
        </w:rPr>
        <w:t xml:space="preserve"> </w:t>
      </w:r>
      <w:r w:rsidRPr="00987240">
        <w:rPr>
          <w:i/>
          <w:iCs w:val="0"/>
        </w:rPr>
        <w:t>a</w:t>
      </w:r>
      <w:r w:rsidR="00987240" w:rsidRPr="00987240">
        <w:rPr>
          <w:i/>
          <w:iCs w:val="0"/>
        </w:rPr>
        <w:t xml:space="preserve"> </w:t>
      </w:r>
      <w:r w:rsidRPr="00987240">
        <w:rPr>
          <w:i/>
          <w:iCs w:val="0"/>
        </w:rPr>
        <w:t>stronghold for whosoever hath believed in God, the</w:t>
      </w:r>
      <w:r w:rsidR="00987240" w:rsidRPr="00987240">
        <w:rPr>
          <w:i/>
          <w:iCs w:val="0"/>
        </w:rPr>
        <w:t xml:space="preserve"> </w:t>
      </w:r>
      <w:r w:rsidRPr="00987240">
        <w:rPr>
          <w:i/>
          <w:iCs w:val="0"/>
        </w:rPr>
        <w:t>Incomparable, the All-Knowing</w:t>
      </w:r>
      <w:r w:rsidR="0031266D">
        <w:t>.</w:t>
      </w:r>
      <w:r w:rsidR="00987240">
        <w:rPr>
          <w:rStyle w:val="FootnoteReference"/>
        </w:rPr>
        <w:footnoteReference w:id="13"/>
      </w:r>
    </w:p>
    <w:p w:rsidR="002226C6" w:rsidRPr="002B2854" w:rsidRDefault="002226C6" w:rsidP="00077505">
      <w:pPr>
        <w:pStyle w:val="Text"/>
      </w:pPr>
      <w:proofErr w:type="gramStart"/>
      <w:r w:rsidRPr="002B2854">
        <w:t xml:space="preserve">Of all the tasks that </w:t>
      </w:r>
      <w:r w:rsidR="00333BD4" w:rsidRPr="002B2854">
        <w:t>‘Abdu’l-Bahá</w:t>
      </w:r>
      <w:r w:rsidRPr="002B2854">
        <w:t xml:space="preserve"> accomplished during</w:t>
      </w:r>
      <w:r w:rsidR="00077505">
        <w:t xml:space="preserve"> </w:t>
      </w:r>
      <w:r w:rsidRPr="002B2854">
        <w:t>His ministry three stand out prominently.</w:t>
      </w:r>
      <w:proofErr w:type="gramEnd"/>
      <w:r w:rsidRPr="002B2854">
        <w:t xml:space="preserve">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077505">
        <w:t xml:space="preserve"> </w:t>
      </w:r>
      <w:r w:rsidRPr="002B2854">
        <w:t>was responsible for seeing that the first House of Worship</w:t>
      </w:r>
      <w:r w:rsidR="00077505">
        <w:t xml:space="preserve"> </w:t>
      </w:r>
      <w:r w:rsidRPr="002B2854">
        <w:t>was built.  Although He laid the cornerstone for the House</w:t>
      </w:r>
      <w:r w:rsidR="00077505">
        <w:t xml:space="preserve"> </w:t>
      </w:r>
      <w:r w:rsidRPr="002B2854">
        <w:t>of Worship in Wilmette during His trip to America, the first</w:t>
      </w:r>
      <w:r w:rsidR="00077505">
        <w:t xml:space="preserve"> </w:t>
      </w:r>
      <w:r w:rsidRPr="002B2854">
        <w:t>Temple, located in Russia, was the only one completed in</w:t>
      </w:r>
      <w:r w:rsidR="00077505">
        <w:t xml:space="preserve"> </w:t>
      </w:r>
      <w:r w:rsidRPr="002B2854">
        <w:t xml:space="preserve">His lifetime.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was also responsible for bringing</w:t>
      </w:r>
      <w:r w:rsidR="00077505">
        <w:t xml:space="preserve"> </w:t>
      </w:r>
      <w:r w:rsidRPr="002B2854">
        <w:t xml:space="preserve">the remains of the </w:t>
      </w:r>
      <w:r w:rsidR="00333BD4" w:rsidRPr="002B2854">
        <w:t>Báb</w:t>
      </w:r>
      <w:r w:rsidRPr="002B2854">
        <w:t xml:space="preserve"> to the Holy Land and laying them in</w:t>
      </w:r>
      <w:r w:rsidR="00077505">
        <w:t xml:space="preserve"> </w:t>
      </w:r>
      <w:r w:rsidRPr="002B2854">
        <w:t>their final resting place in the heart of Mount Carmel on th</w:t>
      </w:r>
      <w:r w:rsidR="0031266D">
        <w:t>e</w:t>
      </w:r>
      <w:r w:rsidR="00077505">
        <w:t xml:space="preserve"> </w:t>
      </w:r>
      <w:r w:rsidRPr="002B2854">
        <w:t xml:space="preserve">exact spot chosen by </w:t>
      </w:r>
      <w:r w:rsidR="00333BD4" w:rsidRPr="002B2854">
        <w:t>Bahá’u’lláh</w:t>
      </w:r>
      <w:r w:rsidRPr="002B2854">
        <w:t xml:space="preserve"> years before.</w:t>
      </w:r>
    </w:p>
    <w:p w:rsidR="00811F07" w:rsidRDefault="00811F07" w:rsidP="00E33645">
      <w:r w:rsidRPr="002B2854">
        <w:br w:type="page"/>
      </w:r>
    </w:p>
    <w:p w:rsidR="002226C6" w:rsidRPr="002B2854" w:rsidRDefault="002226C6" w:rsidP="00077505">
      <w:pPr>
        <w:pStyle w:val="Text"/>
      </w:pPr>
      <w:r w:rsidRPr="002B2854">
        <w:lastRenderedPageBreak/>
        <w:t xml:space="preserve">Perhaps the most outstanding project that </w:t>
      </w:r>
      <w:r w:rsidR="0031266D">
        <w:t>‘</w:t>
      </w:r>
      <w:r w:rsidRPr="002B2854">
        <w:t>Abdu</w:t>
      </w:r>
      <w:r w:rsidR="0031266D">
        <w:t>’</w:t>
      </w:r>
      <w:r w:rsidRPr="002B2854">
        <w:t>l-Bah</w:t>
      </w:r>
      <w:r w:rsidR="0031266D" w:rsidRPr="0031266D">
        <w:t>á</w:t>
      </w:r>
      <w:r w:rsidR="00077505">
        <w:t xml:space="preserve"> </w:t>
      </w:r>
      <w:r w:rsidRPr="002B2854">
        <w:t xml:space="preserve">undertook was His teaching trip to the West.  </w:t>
      </w:r>
      <w:proofErr w:type="gramStart"/>
      <w:r w:rsidRPr="002B2854">
        <w:t>After being</w:t>
      </w:r>
      <w:r w:rsidR="00077505">
        <w:t xml:space="preserve"> </w:t>
      </w:r>
      <w:r w:rsidRPr="002B2854">
        <w:t>released from prison when He was nearly seventy years old</w:t>
      </w:r>
      <w:r w:rsidR="00077505">
        <w:t xml:space="preserve">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sailed to Europe and America.</w:t>
      </w:r>
      <w:proofErr w:type="gramEnd"/>
      <w:r w:rsidRPr="002B2854">
        <w:t xml:space="preserve">  During His</w:t>
      </w:r>
      <w:r w:rsidR="00077505">
        <w:t xml:space="preserve"> </w:t>
      </w:r>
      <w:r w:rsidRPr="002B2854">
        <w:t xml:space="preserve">journey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spoke at churches, synagogues,</w:t>
      </w:r>
      <w:r w:rsidR="00077505">
        <w:t xml:space="preserve"> </w:t>
      </w:r>
      <w:r w:rsidRPr="002B2854">
        <w:t>universities, human rights groups, and meetings in private</w:t>
      </w:r>
      <w:r w:rsidR="00077505">
        <w:t xml:space="preserve"> </w:t>
      </w:r>
      <w:r w:rsidRPr="002B2854">
        <w:t>homes.  He met with great leaders of thought and with</w:t>
      </w:r>
      <w:r w:rsidR="00077505">
        <w:t xml:space="preserve"> </w:t>
      </w:r>
      <w:r w:rsidRPr="002B2854">
        <w:t>humble seekers.  By His words and His deeds He showed</w:t>
      </w:r>
      <w:r w:rsidR="00077505">
        <w:t xml:space="preserve"> </w:t>
      </w:r>
      <w:r w:rsidRPr="002B2854">
        <w:t>what the Faith offers mankind, and through His teaching</w:t>
      </w:r>
      <w:r w:rsidR="00077505">
        <w:t xml:space="preserve"> </w:t>
      </w:r>
      <w:r w:rsidRPr="002B2854">
        <w:t>efforts the Faith was firmly established in the West.</w:t>
      </w:r>
    </w:p>
    <w:p w:rsidR="002226C6" w:rsidRPr="002B2854" w:rsidRDefault="002226C6" w:rsidP="00077505">
      <w:pPr>
        <w:pStyle w:val="Text"/>
      </w:pPr>
      <w:r w:rsidRPr="002B2854">
        <w:t xml:space="preserve">Throughout His life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set an example of</w:t>
      </w:r>
      <w:r w:rsidR="00077505">
        <w:t xml:space="preserve"> </w:t>
      </w:r>
      <w:r w:rsidRPr="002B2854">
        <w:t>selflessness, sacrifice, love, and obedience.  He showed the</w:t>
      </w:r>
      <w:r w:rsidR="00077505">
        <w:t xml:space="preserve"> </w:t>
      </w:r>
      <w:r w:rsidRPr="002B2854">
        <w:t>true meaning of service.  By studying His life and by</w:t>
      </w:r>
      <w:r w:rsidR="00077505">
        <w:t xml:space="preserve"> </w:t>
      </w:r>
      <w:r w:rsidRPr="002B2854">
        <w:t>learning how He treated all who came to Him—rich and</w:t>
      </w:r>
      <w:r w:rsidR="00077505">
        <w:t xml:space="preserve"> </w:t>
      </w:r>
      <w:r w:rsidRPr="002B2854">
        <w:t>poor, learned and unschooled, admirer and enemy</w:t>
      </w:r>
      <w:r w:rsidR="0031266D">
        <w:t>—Bahá’í</w:t>
      </w:r>
      <w:r w:rsidRPr="002B2854">
        <w:t>s can learn how to put the teachings of the Faith int</w:t>
      </w:r>
      <w:r w:rsidR="0031266D">
        <w:t>o</w:t>
      </w:r>
      <w:r w:rsidR="00077505">
        <w:t xml:space="preserve"> </w:t>
      </w:r>
      <w:r w:rsidRPr="002B2854">
        <w:t>action in their daily lives.</w:t>
      </w:r>
    </w:p>
    <w:p w:rsidR="002226C6" w:rsidRDefault="003D6FD9" w:rsidP="003D6FD9">
      <w:pPr>
        <w:pStyle w:val="Myhead"/>
      </w:pPr>
      <w:proofErr w:type="gramStart"/>
      <w:r>
        <w:t>1.</w:t>
      </w:r>
      <w:r w:rsidR="002226C6" w:rsidRPr="002B2854">
        <w:t>4</w:t>
      </w:r>
      <w:r w:rsidR="0031266D">
        <w:t xml:space="preserve"> </w:t>
      </w:r>
      <w:r w:rsidR="002226C6" w:rsidRPr="002B2854">
        <w:t xml:space="preserve"> Shoghi</w:t>
      </w:r>
      <w:proofErr w:type="gramEnd"/>
      <w:r w:rsidR="002226C6" w:rsidRPr="002B2854">
        <w:t xml:space="preserve"> Effendi</w:t>
      </w:r>
    </w:p>
    <w:p w:rsidR="002226C6" w:rsidRPr="002B2854" w:rsidRDefault="00333BD4" w:rsidP="00077505">
      <w:pPr>
        <w:pStyle w:val="Text"/>
      </w:pPr>
      <w:proofErr w:type="gramStart"/>
      <w:r w:rsidRPr="002B2854">
        <w:t>Bahá’u’lláh</w:t>
      </w:r>
      <w:r w:rsidR="002226C6" w:rsidRPr="002B2854">
        <w:t xml:space="preserve">’s appointment of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2226C6" w:rsidRPr="002B2854">
        <w:t xml:space="preserve"> as the Center of</w:t>
      </w:r>
      <w:r w:rsidR="00077505">
        <w:t xml:space="preserve"> </w:t>
      </w:r>
      <w:r w:rsidR="002226C6" w:rsidRPr="002B2854">
        <w:t xml:space="preserve">the Covenant kept the </w:t>
      </w:r>
      <w:r w:rsidR="0031266D">
        <w:t xml:space="preserve">Bahá’í </w:t>
      </w:r>
      <w:r w:rsidR="002226C6" w:rsidRPr="002B2854">
        <w:t>Faith unified.</w:t>
      </w:r>
      <w:proofErr w:type="gramEnd"/>
      <w:r w:rsidR="002226C6" w:rsidRPr="002B2854">
        <w:t xml:space="preserve">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077505">
        <w:t xml:space="preserve"> </w:t>
      </w:r>
      <w:r w:rsidR="002226C6" w:rsidRPr="002B2854">
        <w:t xml:space="preserve">preserved this unity by writing a </w:t>
      </w:r>
      <w:r w:rsidR="006E7B27" w:rsidRPr="00077505">
        <w:rPr>
          <w:i/>
          <w:iCs/>
        </w:rPr>
        <w:t>Will and Testament</w:t>
      </w:r>
      <w:r w:rsidR="00077505" w:rsidRPr="00077505">
        <w:rPr>
          <w:i/>
          <w:iCs/>
        </w:rPr>
        <w:t xml:space="preserve"> </w:t>
      </w:r>
      <w:r w:rsidR="002226C6" w:rsidRPr="002B2854">
        <w:t>appointing Shoghi Effendi the Guardian of the Cause of</w:t>
      </w:r>
      <w:r w:rsidR="00077505">
        <w:t xml:space="preserve"> </w:t>
      </w:r>
      <w:r w:rsidR="002226C6" w:rsidRPr="002B2854">
        <w:t>God.  Shoghi Effendi was the eldest grandson of</w:t>
      </w:r>
      <w:r w:rsidR="00077505">
        <w:t xml:space="preserve">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2226C6" w:rsidRPr="002B2854">
        <w:t xml:space="preserve"> and the great-grandson of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="002226C6" w:rsidRPr="002B2854">
        <w:t>.  He</w:t>
      </w:r>
      <w:r w:rsidR="00077505">
        <w:t xml:space="preserve"> </w:t>
      </w:r>
      <w:r w:rsidR="002226C6" w:rsidRPr="002B2854">
        <w:t xml:space="preserve">was also related to the </w:t>
      </w:r>
      <w:r w:rsidRPr="002B2854">
        <w:t>Báb</w:t>
      </w:r>
      <w:r w:rsidR="002226C6" w:rsidRPr="002B2854">
        <w:t xml:space="preserve">.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2226C6" w:rsidRPr="002B2854">
        <w:t xml:space="preserve"> called Shoghi</w:t>
      </w:r>
      <w:r w:rsidR="00077505">
        <w:t xml:space="preserve"> </w:t>
      </w:r>
      <w:r w:rsidR="002226C6" w:rsidRPr="002B2854">
        <w:t xml:space="preserve">Effendi the “sign of God” and told the </w:t>
      </w:r>
      <w:r w:rsidR="0031266D">
        <w:t>Bahá’í</w:t>
      </w:r>
      <w:r w:rsidR="002226C6" w:rsidRPr="002B2854">
        <w:t>s to turn to</w:t>
      </w:r>
      <w:r w:rsidR="00077505">
        <w:t xml:space="preserve"> </w:t>
      </w:r>
      <w:r w:rsidR="002226C6" w:rsidRPr="002B2854">
        <w:t>him for guidance after His death:</w:t>
      </w:r>
    </w:p>
    <w:p w:rsidR="0031266D" w:rsidRDefault="0031266D" w:rsidP="00077505">
      <w:pPr>
        <w:pStyle w:val="Quote"/>
      </w:pPr>
      <w:r w:rsidRPr="00077505">
        <w:rPr>
          <w:i/>
          <w:iCs w:val="0"/>
        </w:rPr>
        <w:t>O</w:t>
      </w:r>
      <w:r w:rsidR="002226C6" w:rsidRPr="00077505">
        <w:rPr>
          <w:i/>
          <w:iCs w:val="0"/>
        </w:rPr>
        <w:t xml:space="preserve"> my loving friends! </w:t>
      </w:r>
      <w:r w:rsidRPr="00077505">
        <w:rPr>
          <w:i/>
          <w:iCs w:val="0"/>
        </w:rPr>
        <w:t xml:space="preserve"> </w:t>
      </w:r>
      <w:r w:rsidR="002226C6" w:rsidRPr="00077505">
        <w:rPr>
          <w:i/>
          <w:iCs w:val="0"/>
        </w:rPr>
        <w:t>After the passing away of this</w:t>
      </w:r>
      <w:r w:rsidR="00077505" w:rsidRPr="00077505">
        <w:rPr>
          <w:i/>
          <w:iCs w:val="0"/>
        </w:rPr>
        <w:t xml:space="preserve"> </w:t>
      </w:r>
      <w:r w:rsidR="002226C6" w:rsidRPr="00077505">
        <w:rPr>
          <w:i/>
          <w:iCs w:val="0"/>
        </w:rPr>
        <w:t xml:space="preserve">wronged one, it is incumbent </w:t>
      </w:r>
      <w:r w:rsidR="00134FB0" w:rsidRPr="00077505">
        <w:rPr>
          <w:i/>
          <w:iCs w:val="0"/>
        </w:rPr>
        <w:t>…</w:t>
      </w:r>
      <w:r w:rsidR="002226C6" w:rsidRPr="00077505">
        <w:rPr>
          <w:i/>
          <w:iCs w:val="0"/>
        </w:rPr>
        <w:t xml:space="preserve"> to turn unto Shoghi</w:t>
      </w:r>
      <w:r w:rsidR="00077505" w:rsidRPr="00077505">
        <w:rPr>
          <w:i/>
          <w:iCs w:val="0"/>
        </w:rPr>
        <w:t xml:space="preserve"> </w:t>
      </w:r>
      <w:r w:rsidR="002226C6" w:rsidRPr="00077505">
        <w:rPr>
          <w:i/>
          <w:iCs w:val="0"/>
        </w:rPr>
        <w:t xml:space="preserve">Effendi </w:t>
      </w:r>
      <w:r w:rsidR="00134FB0" w:rsidRPr="00077505">
        <w:rPr>
          <w:i/>
          <w:iCs w:val="0"/>
        </w:rPr>
        <w:t>…</w:t>
      </w:r>
      <w:r w:rsidR="002226C6" w:rsidRPr="00077505">
        <w:rPr>
          <w:i/>
          <w:iCs w:val="0"/>
        </w:rPr>
        <w:t xml:space="preserve"> the fruit grown from the union of the two</w:t>
      </w:r>
      <w:r w:rsidR="00077505" w:rsidRPr="00077505">
        <w:rPr>
          <w:i/>
          <w:iCs w:val="0"/>
        </w:rPr>
        <w:t xml:space="preserve"> </w:t>
      </w:r>
      <w:r w:rsidR="002226C6" w:rsidRPr="00077505">
        <w:rPr>
          <w:i/>
          <w:iCs w:val="0"/>
        </w:rPr>
        <w:t>offshoots of the Tree of Holiness</w:t>
      </w:r>
      <w:r w:rsidR="002226C6" w:rsidRPr="002B2854">
        <w:t xml:space="preserve"> </w:t>
      </w:r>
      <w:r w:rsidR="00134FB0">
        <w:t>…</w:t>
      </w:r>
      <w:r w:rsidR="00077505">
        <w:t>.</w:t>
      </w:r>
    </w:p>
    <w:p w:rsidR="002226C6" w:rsidRPr="002B2854" w:rsidRDefault="00134FB0" w:rsidP="00077505">
      <w:pPr>
        <w:pStyle w:val="Quote"/>
      </w:pPr>
      <w:r>
        <w:t>…</w:t>
      </w:r>
      <w:r w:rsidR="002226C6" w:rsidRPr="002B2854">
        <w:t xml:space="preserve"> </w:t>
      </w:r>
      <w:proofErr w:type="gramStart"/>
      <w:r w:rsidR="002226C6" w:rsidRPr="00077505">
        <w:rPr>
          <w:i/>
          <w:iCs w:val="0"/>
        </w:rPr>
        <w:t>whoso</w:t>
      </w:r>
      <w:proofErr w:type="gramEnd"/>
      <w:r w:rsidR="002226C6" w:rsidRPr="00077505">
        <w:rPr>
          <w:i/>
          <w:iCs w:val="0"/>
        </w:rPr>
        <w:t xml:space="preserve"> opposeth him hath opposed God</w:t>
      </w:r>
      <w:r w:rsidR="002226C6" w:rsidRPr="002B2854">
        <w:t xml:space="preserve"> </w:t>
      </w:r>
      <w:r>
        <w:t>…</w:t>
      </w:r>
      <w:r w:rsidR="00077505">
        <w:t>.</w:t>
      </w:r>
      <w:r w:rsidR="00077505">
        <w:rPr>
          <w:rStyle w:val="FootnoteReference"/>
        </w:rPr>
        <w:footnoteReference w:id="14"/>
      </w:r>
    </w:p>
    <w:p w:rsidR="002226C6" w:rsidRPr="002B2854" w:rsidRDefault="002226C6" w:rsidP="00077505">
      <w:pPr>
        <w:pStyle w:val="Text"/>
      </w:pPr>
      <w:r w:rsidRPr="002B2854">
        <w:t>Shoghi Effendi was born and raised in the Holy Land.</w:t>
      </w:r>
      <w:r w:rsidR="00077505">
        <w:t xml:space="preserve">  </w:t>
      </w:r>
      <w:r w:rsidRPr="002B2854">
        <w:t xml:space="preserve">He spent his youth serving </w:t>
      </w:r>
      <w:r w:rsidR="00333BD4" w:rsidRPr="002B2854">
        <w:t>‘Abdu’l-Bahá</w:t>
      </w:r>
      <w:r w:rsidRPr="002B2854">
        <w:t xml:space="preserve"> as a secretary and</w:t>
      </w:r>
      <w:r w:rsidR="00077505">
        <w:t xml:space="preserve"> </w:t>
      </w:r>
      <w:r w:rsidRPr="002B2854">
        <w:t xml:space="preserve">studying English so that he could translate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>’s</w:t>
      </w:r>
      <w:r w:rsidR="00077505">
        <w:t xml:space="preserve"> </w:t>
      </w:r>
      <w:r w:rsidRPr="002B2854">
        <w:t>letters and interpret for Him.  Shoghi Effendi was still a</w:t>
      </w:r>
    </w:p>
    <w:p w:rsidR="00811F07" w:rsidRDefault="00811F07" w:rsidP="00E33645">
      <w:r w:rsidRPr="002B2854">
        <w:br w:type="page"/>
      </w:r>
    </w:p>
    <w:p w:rsidR="002226C6" w:rsidRPr="002B2854" w:rsidRDefault="002226C6" w:rsidP="00077505">
      <w:pPr>
        <w:pStyle w:val="Textcts"/>
      </w:pPr>
      <w:proofErr w:type="gramStart"/>
      <w:r w:rsidRPr="002B2854">
        <w:lastRenderedPageBreak/>
        <w:t>college</w:t>
      </w:r>
      <w:proofErr w:type="gramEnd"/>
      <w:r w:rsidRPr="002B2854">
        <w:t xml:space="preserve"> student in England when </w:t>
      </w:r>
      <w:r w:rsidR="00333BD4" w:rsidRPr="002B2854">
        <w:t>‘Abdu’l-Bahá</w:t>
      </w:r>
      <w:r w:rsidRPr="002B2854">
        <w:t xml:space="preserve"> died and his</w:t>
      </w:r>
      <w:r w:rsidR="00077505">
        <w:t xml:space="preserve"> </w:t>
      </w:r>
      <w:r w:rsidRPr="002B2854">
        <w:t>appointment was revealed.</w:t>
      </w:r>
    </w:p>
    <w:p w:rsidR="002226C6" w:rsidRPr="002B2854" w:rsidRDefault="002226C6" w:rsidP="00077505">
      <w:pPr>
        <w:pStyle w:val="Text"/>
      </w:pPr>
      <w:r w:rsidRPr="002B2854">
        <w:t>The young Guardian’s first task was to guide the</w:t>
      </w:r>
      <w:r w:rsidR="00077505">
        <w:t xml:space="preserve"> </w:t>
      </w:r>
      <w:r w:rsidRPr="002B2854">
        <w:t>growth of the Administrative Order.  Slowly new Spiritual</w:t>
      </w:r>
      <w:r w:rsidR="00077505">
        <w:t xml:space="preserve"> </w:t>
      </w:r>
      <w:r w:rsidRPr="002B2854">
        <w:t>Assemblies were formed and old ones were strengthened.</w:t>
      </w:r>
      <w:r w:rsidR="00077505">
        <w:t xml:space="preserve">  </w:t>
      </w:r>
      <w:r w:rsidRPr="002B2854">
        <w:t>When the foundations of the Administrative Order were</w:t>
      </w:r>
      <w:r w:rsidR="00077505">
        <w:t xml:space="preserve"> </w:t>
      </w:r>
      <w:r w:rsidRPr="002B2854">
        <w:t>firmly established, the Guardian gave the believers a seri</w:t>
      </w:r>
      <w:r w:rsidR="006E56D0">
        <w:t>e</w:t>
      </w:r>
      <w:r w:rsidRPr="002B2854">
        <w:t>s</w:t>
      </w:r>
      <w:r w:rsidR="00077505">
        <w:t xml:space="preserve"> </w:t>
      </w:r>
      <w:r w:rsidRPr="002B2854">
        <w:t>of teaching plans, each one more challenging than the one</w:t>
      </w:r>
      <w:r w:rsidR="00077505">
        <w:t xml:space="preserve"> </w:t>
      </w:r>
      <w:r w:rsidRPr="002B2854">
        <w:t>before.  Under Shoghi Effendi’s direction hundreds of</w:t>
      </w:r>
      <w:r w:rsidR="00077505">
        <w:t xml:space="preserve"> </w:t>
      </w:r>
      <w:r w:rsidRPr="002B2854">
        <w:t>cities, islands, and countries were opened to the Faith.  T</w:t>
      </w:r>
      <w:r w:rsidR="006E56D0">
        <w:t>h</w:t>
      </w:r>
      <w:r w:rsidRPr="002B2854">
        <w:t>e</w:t>
      </w:r>
      <w:r w:rsidR="00077505">
        <w:t xml:space="preserve"> </w:t>
      </w:r>
      <w:r w:rsidRPr="002B2854">
        <w:t>Guardian kept a large map of the world in his home, and</w:t>
      </w:r>
      <w:r w:rsidR="00077505">
        <w:t xml:space="preserve"> </w:t>
      </w:r>
      <w:r w:rsidRPr="002B2854">
        <w:t>whenever a pioneer reported a new teaching victory, he</w:t>
      </w:r>
      <w:r w:rsidR="00077505">
        <w:t xml:space="preserve"> </w:t>
      </w:r>
      <w:r w:rsidRPr="002B2854">
        <w:t>stuck a colored pin in the map.  He enjoyed looking at the</w:t>
      </w:r>
      <w:r w:rsidR="00077505">
        <w:t xml:space="preserve"> </w:t>
      </w:r>
      <w:r w:rsidRPr="002B2854">
        <w:t>map because he could see with pride and satisfaction how</w:t>
      </w:r>
      <w:r w:rsidR="00077505">
        <w:t xml:space="preserve"> </w:t>
      </w:r>
      <w:r w:rsidRPr="002B2854">
        <w:t>quickly the Faith was spreading.</w:t>
      </w:r>
    </w:p>
    <w:p w:rsidR="002226C6" w:rsidRPr="002B2854" w:rsidRDefault="002226C6" w:rsidP="00077505">
      <w:pPr>
        <w:pStyle w:val="Text"/>
      </w:pPr>
      <w:r w:rsidRPr="002B2854">
        <w:t>One of the priceless gifts Shoghi Effendi gave</w:t>
      </w:r>
      <w:r w:rsidR="00077505">
        <w:t xml:space="preserve"> </w:t>
      </w:r>
      <w:r w:rsidRPr="002B2854">
        <w:t xml:space="preserve">English-speaking </w:t>
      </w:r>
      <w:proofErr w:type="gramStart"/>
      <w:r w:rsidR="00333BD4" w:rsidRPr="002B2854">
        <w:t>Bahá’í</w:t>
      </w:r>
      <w:r w:rsidRPr="002B2854">
        <w:t>s is</w:t>
      </w:r>
      <w:proofErr w:type="gramEnd"/>
      <w:r w:rsidRPr="002B2854">
        <w:t xml:space="preserve"> his translations of prayers an</w:t>
      </w:r>
      <w:r w:rsidR="006A12D1">
        <w:t>d</w:t>
      </w:r>
      <w:r w:rsidR="00077505">
        <w:t xml:space="preserve"> </w:t>
      </w:r>
      <w:r w:rsidRPr="002B2854">
        <w:t xml:space="preserve">Tablets of </w:t>
      </w:r>
      <w:r w:rsidR="00333BD4" w:rsidRPr="002B2854">
        <w:t>Bahá’u’lláh</w:t>
      </w:r>
      <w:r w:rsidRPr="002B2854">
        <w:t xml:space="preserve">, the </w:t>
      </w:r>
      <w:r w:rsidR="00333BD4" w:rsidRPr="002B2854">
        <w:t>Báb</w:t>
      </w:r>
      <w:r w:rsidRPr="002B2854">
        <w:t xml:space="preserve">, and </w:t>
      </w:r>
      <w:r w:rsidR="00333BD4" w:rsidRPr="002B2854">
        <w:t>‘Abdu’l-Bahá</w:t>
      </w:r>
      <w:r w:rsidRPr="002B2854">
        <w:t>.  Few of</w:t>
      </w:r>
      <w:r w:rsidR="00077505">
        <w:t xml:space="preserve"> </w:t>
      </w:r>
      <w:r w:rsidRPr="002B2854">
        <w:t>these were available in the West until the Guardian</w:t>
      </w:r>
      <w:r w:rsidR="00077505">
        <w:t xml:space="preserve"> </w:t>
      </w:r>
      <w:r w:rsidRPr="002B2854">
        <w:t>arranged for their publication.  Since Shoghi Effendi was</w:t>
      </w:r>
      <w:r w:rsidR="00077505">
        <w:t xml:space="preserve"> </w:t>
      </w:r>
      <w:r w:rsidRPr="002B2854">
        <w:t>the Interpreter of the Faith, these translations reflect t</w:t>
      </w:r>
      <w:r w:rsidR="006E56D0">
        <w:t>h</w:t>
      </w:r>
      <w:r w:rsidRPr="002B2854">
        <w:t>e</w:t>
      </w:r>
      <w:r w:rsidR="00077505">
        <w:t xml:space="preserve"> </w:t>
      </w:r>
      <w:r w:rsidRPr="002B2854">
        <w:t>spirit and true meaning of the original Persian and Arabic</w:t>
      </w:r>
      <w:r w:rsidR="00077505">
        <w:t xml:space="preserve"> </w:t>
      </w:r>
      <w:r w:rsidRPr="002B2854">
        <w:t>Tablets.  In addition to translating, Shoghi Effendi wrote</w:t>
      </w:r>
      <w:r w:rsidR="00077505">
        <w:t xml:space="preserve"> </w:t>
      </w:r>
      <w:r w:rsidRPr="002B2854">
        <w:t>several books and many letters of his own.  Some tell the</w:t>
      </w:r>
      <w:r w:rsidR="00077505">
        <w:t xml:space="preserve"> </w:t>
      </w:r>
      <w:r w:rsidRPr="002B2854">
        <w:t>history of the Faith and describe how the World Order of</w:t>
      </w:r>
      <w:r w:rsidR="00077505">
        <w:t xml:space="preserve"> </w:t>
      </w:r>
      <w:r w:rsidR="00333BD4" w:rsidRPr="002B2854">
        <w:t>Bahá’u’lláh</w:t>
      </w:r>
      <w:r w:rsidRPr="002B2854">
        <w:t xml:space="preserve"> will be built.  Others answer believers’</w:t>
      </w:r>
      <w:r w:rsidR="00077505">
        <w:t xml:space="preserve"> </w:t>
      </w:r>
      <w:r w:rsidRPr="002B2854">
        <w:t>questions on a variety of subjects.</w:t>
      </w:r>
    </w:p>
    <w:p w:rsidR="002226C6" w:rsidRPr="002B2854" w:rsidRDefault="002226C6" w:rsidP="00077505">
      <w:pPr>
        <w:pStyle w:val="Text"/>
      </w:pPr>
      <w:r w:rsidRPr="002B2854">
        <w:t>Despite his many tasks Shoghi Effendi was able to</w:t>
      </w:r>
      <w:r w:rsidR="00077505">
        <w:t xml:space="preserve"> </w:t>
      </w:r>
      <w:r w:rsidRPr="002B2854">
        <w:t>develop and beautify the World Center of the Faith in</w:t>
      </w:r>
      <w:r w:rsidR="00077505">
        <w:t xml:space="preserve"> </w:t>
      </w:r>
      <w:r w:rsidRPr="002B2854">
        <w:t xml:space="preserve">Haifa.  He supervised the building of the Shrine of the </w:t>
      </w:r>
      <w:r w:rsidR="00333BD4" w:rsidRPr="002B2854">
        <w:t>Báb</w:t>
      </w:r>
      <w:r w:rsidR="00077505">
        <w:t xml:space="preserve"> </w:t>
      </w:r>
      <w:r w:rsidRPr="002B2854">
        <w:t>and the International Archives building and also designed</w:t>
      </w:r>
      <w:r w:rsidR="00077505">
        <w:t xml:space="preserve"> </w:t>
      </w:r>
      <w:r w:rsidRPr="002B2854">
        <w:t>the lovely gardens surrounding them.</w:t>
      </w:r>
    </w:p>
    <w:p w:rsidR="002226C6" w:rsidRPr="002B2854" w:rsidRDefault="002226C6" w:rsidP="00077505">
      <w:pPr>
        <w:pStyle w:val="Text"/>
      </w:pPr>
      <w:r w:rsidRPr="002B2854">
        <w:t xml:space="preserve">After thirty-six years of guiding the </w:t>
      </w:r>
      <w:r w:rsidR="00333BD4" w:rsidRPr="002B2854">
        <w:t>Bahá’í</w:t>
      </w:r>
      <w:r w:rsidRPr="002B2854">
        <w:t xml:space="preserve"> community</w:t>
      </w:r>
      <w:r w:rsidR="00077505">
        <w:t xml:space="preserve"> </w:t>
      </w:r>
      <w:r w:rsidRPr="002B2854">
        <w:t>Shoghi Effendi died in London in 1957 while making final</w:t>
      </w:r>
      <w:r w:rsidR="00077505">
        <w:t xml:space="preserve"> </w:t>
      </w:r>
      <w:r w:rsidRPr="002B2854">
        <w:t>arrangements for the completion of the Archives building.</w:t>
      </w:r>
      <w:r w:rsidR="00077505">
        <w:t xml:space="preserve">  </w:t>
      </w:r>
      <w:r w:rsidRPr="002B2854">
        <w:t>During his ministry the Faith had grown from a handful of</w:t>
      </w:r>
      <w:r w:rsidR="00077505">
        <w:t xml:space="preserve"> </w:t>
      </w:r>
      <w:r w:rsidRPr="002B2854">
        <w:t>devoted but isolated believers to an organized world</w:t>
      </w:r>
      <w:r w:rsidR="00077505">
        <w:t xml:space="preserve"> </w:t>
      </w:r>
      <w:r w:rsidRPr="002B2854">
        <w:t xml:space="preserve">community.  Shoghi Effendi had helped the </w:t>
      </w:r>
      <w:proofErr w:type="gramStart"/>
      <w:r w:rsidRPr="002B2854">
        <w:t>friends</w:t>
      </w:r>
      <w:proofErr w:type="gramEnd"/>
      <w:r w:rsidRPr="002B2854">
        <w:t xml:space="preserve"> channel</w:t>
      </w:r>
      <w:r w:rsidR="00077505">
        <w:t xml:space="preserve"> </w:t>
      </w:r>
      <w:r w:rsidRPr="002B2854">
        <w:t>their love and loyalty into the building of the</w:t>
      </w:r>
      <w:r w:rsidR="00077505">
        <w:t xml:space="preserve"> </w:t>
      </w:r>
      <w:r w:rsidRPr="002B2854">
        <w:t>Administrative Order and by his many years of sacrificial</w:t>
      </w:r>
      <w:r w:rsidR="00077505">
        <w:t xml:space="preserve"> </w:t>
      </w:r>
      <w:r w:rsidRPr="002B2854">
        <w:t>work had given them a high standard to follow.</w:t>
      </w:r>
    </w:p>
    <w:p w:rsidR="00811F07" w:rsidRDefault="00811F07" w:rsidP="00E33645">
      <w:r w:rsidRPr="002B2854">
        <w:br w:type="page"/>
      </w:r>
    </w:p>
    <w:p w:rsidR="002226C6" w:rsidRDefault="003D6FD9" w:rsidP="003D6FD9">
      <w:pPr>
        <w:pStyle w:val="Myhead"/>
      </w:pPr>
      <w:proofErr w:type="gramStart"/>
      <w:r>
        <w:lastRenderedPageBreak/>
        <w:t>1.</w:t>
      </w:r>
      <w:r w:rsidR="002226C6" w:rsidRPr="002B2854">
        <w:t xml:space="preserve">5 </w:t>
      </w:r>
      <w:r w:rsidR="006E56D0">
        <w:t xml:space="preserve"> </w:t>
      </w:r>
      <w:r w:rsidR="002226C6" w:rsidRPr="002B2854">
        <w:t>The</w:t>
      </w:r>
      <w:proofErr w:type="gramEnd"/>
      <w:r w:rsidR="002226C6" w:rsidRPr="002B2854">
        <w:t xml:space="preserve"> Universal House of Justice</w:t>
      </w:r>
    </w:p>
    <w:p w:rsidR="002226C6" w:rsidRPr="002B2854" w:rsidRDefault="002226C6" w:rsidP="00077505">
      <w:pPr>
        <w:pStyle w:val="Text"/>
      </w:pPr>
      <w:r w:rsidRPr="002B2854">
        <w:t>Shoghi Effendi did not appoint another Guardian before he</w:t>
      </w:r>
      <w:r w:rsidR="00077505">
        <w:t xml:space="preserve"> </w:t>
      </w:r>
      <w:r w:rsidRPr="002B2854">
        <w:t>died.  He had no children, and there were no members of</w:t>
      </w:r>
      <w:r w:rsidR="00077505">
        <w:t xml:space="preserve"> </w:t>
      </w:r>
      <w:r w:rsidR="00333BD4" w:rsidRPr="002B2854">
        <w:t>Bahá’u’lláh</w:t>
      </w:r>
      <w:r w:rsidRPr="002B2854">
        <w:t>’s family who were qualified to serve as</w:t>
      </w:r>
      <w:r w:rsidR="00077505">
        <w:t xml:space="preserve"> </w:t>
      </w:r>
      <w:r w:rsidRPr="002B2854">
        <w:t xml:space="preserve">Guardian of the Faith.  However, the </w:t>
      </w:r>
      <w:r w:rsidR="00333BD4" w:rsidRPr="002B2854">
        <w:t>Bahá’í</w:t>
      </w:r>
      <w:r w:rsidRPr="002B2854">
        <w:t xml:space="preserve"> world was not</w:t>
      </w:r>
      <w:r w:rsidR="00077505">
        <w:t xml:space="preserve"> </w:t>
      </w:r>
      <w:r w:rsidRPr="002B2854">
        <w:t xml:space="preserve">left without guidance because </w:t>
      </w:r>
      <w:r w:rsidR="00333BD4" w:rsidRPr="002B2854">
        <w:t>Bahá’u’lláh</w:t>
      </w:r>
      <w:r w:rsidRPr="002B2854">
        <w:t xml:space="preserve"> had created the</w:t>
      </w:r>
      <w:r w:rsidR="00077505">
        <w:t xml:space="preserve"> </w:t>
      </w:r>
      <w:r w:rsidRPr="002B2854">
        <w:t xml:space="preserve">institution of </w:t>
      </w:r>
      <w:r w:rsidR="00670D06">
        <w:t>the Universal House of Justice</w:t>
      </w:r>
      <w:r w:rsidRPr="002B2854">
        <w:t xml:space="preserve"> in His Most</w:t>
      </w:r>
      <w:r w:rsidR="00077505">
        <w:t xml:space="preserve"> </w:t>
      </w:r>
      <w:r w:rsidRPr="002B2854">
        <w:t>Holy Book.</w:t>
      </w:r>
    </w:p>
    <w:p w:rsidR="002226C6" w:rsidRPr="002B2854" w:rsidRDefault="002226C6" w:rsidP="00077505">
      <w:pPr>
        <w:pStyle w:val="Text"/>
      </w:pPr>
      <w:r w:rsidRPr="002B2854">
        <w:t>In the early years of the Faith loyalty was shown by</w:t>
      </w:r>
      <w:r w:rsidR="00077505">
        <w:t xml:space="preserve"> </w:t>
      </w:r>
      <w:r w:rsidRPr="002B2854">
        <w:t xml:space="preserve">obedience to a person, either </w:t>
      </w:r>
      <w:r w:rsidR="00333BD4" w:rsidRPr="002B2854">
        <w:t>Bahá’u’lláh</w:t>
      </w:r>
      <w:r w:rsidRPr="002B2854">
        <w:t xml:space="preserve">, the </w:t>
      </w:r>
      <w:r w:rsidR="00333BD4" w:rsidRPr="002B2854">
        <w:t>Báb</w:t>
      </w:r>
      <w:r w:rsidRPr="002B2854">
        <w:t>,</w:t>
      </w:r>
      <w:r w:rsidR="00077505">
        <w:t xml:space="preserve"> </w:t>
      </w:r>
      <w:r w:rsidR="00333BD4" w:rsidRPr="002B2854">
        <w:t>‘Abdu’l-Bahá</w:t>
      </w:r>
      <w:r w:rsidRPr="002B2854">
        <w:t xml:space="preserve">, or Shoghi Effendi.  Today </w:t>
      </w:r>
      <w:r w:rsidR="00333BD4" w:rsidRPr="002B2854">
        <w:t>Bahá’í</w:t>
      </w:r>
      <w:r w:rsidRPr="002B2854">
        <w:t>s</w:t>
      </w:r>
      <w:r w:rsidR="00077505">
        <w:t xml:space="preserve"> </w:t>
      </w:r>
      <w:r w:rsidRPr="002B2854">
        <w:t>must show their firmness and loyalty by obeying God’s</w:t>
      </w:r>
      <w:r w:rsidR="00077505">
        <w:t xml:space="preserve"> </w:t>
      </w:r>
      <w:r w:rsidRPr="002B2854">
        <w:t>new institutions.  The Universal House of Justice is the</w:t>
      </w:r>
      <w:r w:rsidR="00077505">
        <w:t xml:space="preserve"> </w:t>
      </w:r>
      <w:r w:rsidRPr="002B2854">
        <w:t xml:space="preserve">supreme institution of the </w:t>
      </w:r>
      <w:r w:rsidR="006E56D0">
        <w:t xml:space="preserve">Bahá’í </w:t>
      </w:r>
      <w:r w:rsidRPr="002B2854">
        <w:t>Faith.  There is none</w:t>
      </w:r>
      <w:r w:rsidR="00077505">
        <w:t xml:space="preserve"> </w:t>
      </w:r>
      <w:r w:rsidRPr="002B2854">
        <w:t xml:space="preserve">higher or more powerful.  </w:t>
      </w:r>
      <w:r w:rsidR="00333BD4" w:rsidRPr="002B2854">
        <w:t>‘Abdu’l-Bahá</w:t>
      </w:r>
      <w:r w:rsidRPr="002B2854">
        <w:t xml:space="preserve"> wrote in His Will</w:t>
      </w:r>
      <w:r w:rsidR="00077505">
        <w:t xml:space="preserve"> </w:t>
      </w:r>
      <w:r w:rsidRPr="002B2854">
        <w:t xml:space="preserve">and Testament:  </w:t>
      </w:r>
      <w:r w:rsidRPr="00077505">
        <w:rPr>
          <w:i/>
          <w:iCs/>
        </w:rPr>
        <w:t>“Unto the Most Holy Book</w:t>
      </w:r>
      <w:r w:rsidRPr="002B2854">
        <w:t xml:space="preserve"> [</w:t>
      </w:r>
      <w:r w:rsidR="006E56D0" w:rsidRPr="002B2854">
        <w:t>Kitáb-i-Aqdas</w:t>
      </w:r>
      <w:r w:rsidRPr="002B2854">
        <w:t>]</w:t>
      </w:r>
      <w:r w:rsidR="00077505">
        <w:t xml:space="preserve"> </w:t>
      </w:r>
      <w:r w:rsidRPr="00077505">
        <w:rPr>
          <w:i/>
          <w:iCs/>
        </w:rPr>
        <w:t>every one must turn, and all that is not expressly recorded therei</w:t>
      </w:r>
      <w:r w:rsidR="006E56D0" w:rsidRPr="00077505">
        <w:rPr>
          <w:i/>
          <w:iCs/>
        </w:rPr>
        <w:t>n</w:t>
      </w:r>
      <w:r w:rsidR="00077505" w:rsidRPr="00077505">
        <w:rPr>
          <w:i/>
          <w:iCs/>
        </w:rPr>
        <w:t xml:space="preserve"> </w:t>
      </w:r>
      <w:r w:rsidRPr="00077505">
        <w:rPr>
          <w:i/>
          <w:iCs/>
        </w:rPr>
        <w:t>must be referred to the Universal House of Justice.</w:t>
      </w:r>
      <w:r w:rsidR="006E56D0" w:rsidRPr="00077505">
        <w:rPr>
          <w:i/>
          <w:iCs/>
        </w:rPr>
        <w:t>”</w:t>
      </w:r>
      <w:r w:rsidR="00077505" w:rsidRPr="00077505">
        <w:rPr>
          <w:rStyle w:val="FootnoteReference"/>
        </w:rPr>
        <w:footnoteReference w:id="15"/>
      </w:r>
      <w:r w:rsidRPr="002B2854">
        <w:t xml:space="preserve"> </w:t>
      </w:r>
      <w:r w:rsidR="006E56D0">
        <w:t xml:space="preserve"> </w:t>
      </w:r>
      <w:r w:rsidRPr="002B2854">
        <w:t>He also</w:t>
      </w:r>
      <w:r w:rsidR="00077505">
        <w:t xml:space="preserve"> </w:t>
      </w:r>
      <w:r w:rsidRPr="002B2854">
        <w:t xml:space="preserve">wrote that </w:t>
      </w:r>
      <w:r w:rsidR="00670D06">
        <w:t>the Universal House of Justice</w:t>
      </w:r>
      <w:r w:rsidRPr="002B2854">
        <w:t xml:space="preserve"> is “</w:t>
      </w:r>
      <w:r w:rsidRPr="00077505">
        <w:rPr>
          <w:i/>
          <w:iCs/>
        </w:rPr>
        <w:t>the source of all</w:t>
      </w:r>
      <w:r w:rsidR="00077505" w:rsidRPr="00077505">
        <w:rPr>
          <w:i/>
          <w:iCs/>
        </w:rPr>
        <w:t xml:space="preserve"> </w:t>
      </w:r>
      <w:r w:rsidRPr="00077505">
        <w:rPr>
          <w:i/>
          <w:iCs/>
        </w:rPr>
        <w:t>good and freed from all error</w:t>
      </w:r>
      <w:r w:rsidRPr="002B2854">
        <w:t xml:space="preserve"> </w:t>
      </w:r>
      <w:r w:rsidR="00134FB0">
        <w:t>…</w:t>
      </w:r>
      <w:r w:rsidR="00077505">
        <w:t>.</w:t>
      </w:r>
      <w:r w:rsidR="006E56D0">
        <w:t>”</w:t>
      </w:r>
      <w:r w:rsidR="00077505">
        <w:rPr>
          <w:rStyle w:val="FootnoteReference"/>
        </w:rPr>
        <w:footnoteReference w:id="16"/>
      </w:r>
    </w:p>
    <w:p w:rsidR="002226C6" w:rsidRPr="002B2854" w:rsidRDefault="002226C6" w:rsidP="00670D06">
      <w:pPr>
        <w:pStyle w:val="Text"/>
      </w:pPr>
      <w:r w:rsidRPr="002B2854">
        <w:t>The Universal House of Justice was first elected in</w:t>
      </w:r>
      <w:r w:rsidR="00077505">
        <w:t xml:space="preserve"> </w:t>
      </w:r>
      <w:r w:rsidRPr="002B2854">
        <w:t xml:space="preserve">April 1963, exactly one hundred years after </w:t>
      </w:r>
      <w:r w:rsidR="00333BD4" w:rsidRPr="002B2854">
        <w:t>Bahá’u’lláh</w:t>
      </w:r>
      <w:r w:rsidR="00077505">
        <w:t xml:space="preserve"> </w:t>
      </w:r>
      <w:r w:rsidRPr="002B2854">
        <w:t>announced His Mission to the world.  The election took</w:t>
      </w:r>
      <w:r w:rsidR="00077505">
        <w:t xml:space="preserve"> </w:t>
      </w:r>
      <w:r w:rsidRPr="002B2854">
        <w:t xml:space="preserve">place at the </w:t>
      </w:r>
      <w:r w:rsidR="00333BD4" w:rsidRPr="002B2854">
        <w:t>Bahá’í</w:t>
      </w:r>
      <w:r w:rsidRPr="002B2854">
        <w:t xml:space="preserve"> World Center in Haifa, Israel, where</w:t>
      </w:r>
      <w:r w:rsidR="00077505">
        <w:t xml:space="preserve"> </w:t>
      </w:r>
      <w:r w:rsidRPr="002B2854">
        <w:t>delegates from fifty-six National Spiritual Assemblies cast</w:t>
      </w:r>
      <w:r w:rsidR="00077505">
        <w:t xml:space="preserve"> </w:t>
      </w:r>
      <w:r w:rsidRPr="002B2854">
        <w:t>their ballots.  The Universal House of Justice has its permanent seat in Haifa.  There on the side of Mount Carmel, the</w:t>
      </w:r>
      <w:r w:rsidR="00077505">
        <w:t xml:space="preserve"> </w:t>
      </w:r>
      <w:r w:rsidRPr="002B2854">
        <w:t>“Mountain of God”</w:t>
      </w:r>
      <w:r w:rsidR="00670D06">
        <w:t>,</w:t>
      </w:r>
      <w:r w:rsidRPr="002B2854">
        <w:t xml:space="preserve"> </w:t>
      </w:r>
      <w:r w:rsidR="00670D06">
        <w:t>t</w:t>
      </w:r>
      <w:r w:rsidRPr="002B2854">
        <w:t>he Universal House of Justice directs</w:t>
      </w:r>
      <w:r w:rsidR="00077505">
        <w:t xml:space="preserve"> </w:t>
      </w:r>
      <w:r w:rsidRPr="002B2854">
        <w:t xml:space="preserve">the </w:t>
      </w:r>
      <w:r w:rsidR="006E56D0">
        <w:t xml:space="preserve">Bahá’í </w:t>
      </w:r>
      <w:r w:rsidRPr="002B2854">
        <w:t>world with its inspiring messages.</w:t>
      </w:r>
    </w:p>
    <w:p w:rsidR="002226C6" w:rsidRPr="002B2854" w:rsidRDefault="002226C6" w:rsidP="00670D06">
      <w:pPr>
        <w:pStyle w:val="Text"/>
      </w:pPr>
      <w:r w:rsidRPr="002B2854">
        <w:t xml:space="preserve">Since its election </w:t>
      </w:r>
      <w:r w:rsidR="00670D06">
        <w:t>t</w:t>
      </w:r>
      <w:r w:rsidRPr="002B2854">
        <w:t>he Universal House of Justice has</w:t>
      </w:r>
      <w:r w:rsidR="00077505">
        <w:t xml:space="preserve"> </w:t>
      </w:r>
      <w:r w:rsidRPr="002B2854">
        <w:t xml:space="preserve">given the </w:t>
      </w:r>
      <w:r w:rsidR="00333BD4" w:rsidRPr="002B2854">
        <w:t>Bahá’í</w:t>
      </w:r>
      <w:r w:rsidRPr="002B2854">
        <w:t xml:space="preserve"> world teaching plans and has established</w:t>
      </w:r>
      <w:r w:rsidR="00077505">
        <w:t xml:space="preserve"> </w:t>
      </w:r>
      <w:r w:rsidRPr="002B2854">
        <w:t>the International Teaching Center.  It has created the</w:t>
      </w:r>
      <w:r w:rsidR="00077505">
        <w:t xml:space="preserve"> </w:t>
      </w:r>
      <w:r w:rsidRPr="002B2854">
        <w:t>Continental Boards of Counselors, an institution designed</w:t>
      </w:r>
      <w:r w:rsidR="00077505">
        <w:t xml:space="preserve"> </w:t>
      </w:r>
      <w:r w:rsidRPr="002B2854">
        <w:t>to teach and protect the Cause.  It has also continually</w:t>
      </w:r>
      <w:r w:rsidR="00077505">
        <w:t xml:space="preserve"> </w:t>
      </w:r>
      <w:r w:rsidRPr="002B2854">
        <w:t>poured out its guidance and encouragement in letters to the</w:t>
      </w:r>
      <w:r w:rsidR="00077505">
        <w:t xml:space="preserve"> </w:t>
      </w:r>
      <w:r w:rsidR="00333BD4" w:rsidRPr="002B2854">
        <w:t>Bahá’í</w:t>
      </w:r>
      <w:r w:rsidRPr="002B2854">
        <w:t xml:space="preserve"> world and has published more translations of the</w:t>
      </w:r>
      <w:r w:rsidR="00077505">
        <w:t xml:space="preserve"> </w:t>
      </w:r>
      <w:r w:rsidRPr="002B2854">
        <w:t>holy texts.</w:t>
      </w:r>
    </w:p>
    <w:p w:rsidR="002226C6" w:rsidRPr="002B2854" w:rsidRDefault="002226C6" w:rsidP="00670D06">
      <w:pPr>
        <w:pStyle w:val="Text"/>
      </w:pPr>
      <w:r w:rsidRPr="002B2854">
        <w:t xml:space="preserve">The importance of </w:t>
      </w:r>
      <w:r w:rsidR="00670D06">
        <w:t>t</w:t>
      </w:r>
      <w:r w:rsidRPr="002B2854">
        <w:t>he Universal House of Justice can</w:t>
      </w:r>
      <w:r w:rsidR="00670D06">
        <w:t xml:space="preserve"> </w:t>
      </w:r>
      <w:r w:rsidRPr="002B2854">
        <w:t xml:space="preserve">be better understood if one thinks of the </w:t>
      </w:r>
      <w:r w:rsidR="006E56D0">
        <w:t xml:space="preserve">Bahá’í </w:t>
      </w:r>
      <w:r w:rsidRPr="002B2854">
        <w:t>world as a</w:t>
      </w:r>
    </w:p>
    <w:p w:rsidR="00811F07" w:rsidRDefault="00811F07" w:rsidP="00E33645">
      <w:r w:rsidRPr="002B2854">
        <w:br w:type="page"/>
      </w:r>
    </w:p>
    <w:p w:rsidR="002226C6" w:rsidRPr="002B2854" w:rsidRDefault="002226C6" w:rsidP="00670D06">
      <w:pPr>
        <w:pStyle w:val="Textcts"/>
      </w:pPr>
      <w:proofErr w:type="gramStart"/>
      <w:r w:rsidRPr="002B2854">
        <w:lastRenderedPageBreak/>
        <w:t>wheel</w:t>
      </w:r>
      <w:proofErr w:type="gramEnd"/>
      <w:r w:rsidRPr="002B2854">
        <w:t xml:space="preserve"> with the outer rim representing the Local Spiritual</w:t>
      </w:r>
      <w:r w:rsidR="00670D06">
        <w:t xml:space="preserve"> </w:t>
      </w:r>
      <w:r w:rsidRPr="002B2854">
        <w:t>Assemblies.  The spokes of the wheel are the National</w:t>
      </w:r>
      <w:r w:rsidR="00670D06">
        <w:t xml:space="preserve"> </w:t>
      </w:r>
      <w:r w:rsidRPr="002B2854">
        <w:t>Spiritual Assemblies, and the center or hub of the wheel is</w:t>
      </w:r>
      <w:r w:rsidR="00670D06">
        <w:t xml:space="preserve"> the Universal House of Justice</w:t>
      </w:r>
      <w:r w:rsidRPr="002B2854">
        <w:t>.  If the wheel is to move</w:t>
      </w:r>
      <w:r w:rsidR="00670D06">
        <w:t xml:space="preserve"> </w:t>
      </w:r>
      <w:r w:rsidRPr="002B2854">
        <w:t>forward, it must turn around the central point.  Only by</w:t>
      </w:r>
      <w:r w:rsidR="00670D06">
        <w:t xml:space="preserve"> </w:t>
      </w:r>
      <w:r w:rsidRPr="002B2854">
        <w:t xml:space="preserve">turning around the guidance of </w:t>
      </w:r>
      <w:r w:rsidR="00670D06">
        <w:t>t</w:t>
      </w:r>
      <w:r w:rsidRPr="002B2854">
        <w:t>he Universal House of</w:t>
      </w:r>
      <w:r w:rsidR="00670D06">
        <w:t xml:space="preserve"> </w:t>
      </w:r>
      <w:r w:rsidRPr="002B2854">
        <w:t xml:space="preserve">Justice can the </w:t>
      </w:r>
      <w:r w:rsidR="00333BD4" w:rsidRPr="002B2854">
        <w:t>Bahá’í</w:t>
      </w:r>
      <w:r w:rsidRPr="002B2854">
        <w:t xml:space="preserve"> world move the work of the Cause</w:t>
      </w:r>
      <w:r w:rsidR="00670D06">
        <w:t xml:space="preserve"> </w:t>
      </w:r>
      <w:r w:rsidRPr="002B2854">
        <w:t>forward.</w:t>
      </w:r>
    </w:p>
    <w:p w:rsidR="002226C6" w:rsidRPr="002B2854" w:rsidRDefault="002226C6" w:rsidP="00670D06">
      <w:pPr>
        <w:pStyle w:val="Text"/>
      </w:pPr>
      <w:r w:rsidRPr="002B2854">
        <w:t xml:space="preserve">Today </w:t>
      </w:r>
      <w:r w:rsidR="00333BD4" w:rsidRPr="002B2854">
        <w:t>Bahá’í</w:t>
      </w:r>
      <w:r w:rsidRPr="002B2854">
        <w:t xml:space="preserve">s must follow the directions of </w:t>
      </w:r>
      <w:r w:rsidR="00670D06">
        <w:t>t</w:t>
      </w:r>
      <w:r w:rsidRPr="002B2854">
        <w:t>he</w:t>
      </w:r>
      <w:r w:rsidR="00670D06">
        <w:t xml:space="preserve"> </w:t>
      </w:r>
      <w:r w:rsidRPr="002B2854">
        <w:t xml:space="preserve">Universal House of Justice as they obeyed </w:t>
      </w:r>
      <w:r w:rsidR="00333BD4" w:rsidRPr="002B2854">
        <w:t>Bahá’u’lláh</w:t>
      </w:r>
      <w:r w:rsidRPr="002B2854">
        <w:t>,</w:t>
      </w:r>
      <w:r w:rsidR="00670D06">
        <w:t xml:space="preserve"> </w:t>
      </w:r>
      <w:r w:rsidR="00333BD4" w:rsidRPr="002B2854">
        <w:t>‘Abdu’l-Bahá</w:t>
      </w:r>
      <w:r w:rsidRPr="002B2854">
        <w:t>, and Shoghi Effendi in the past.  Nothing</w:t>
      </w:r>
      <w:r w:rsidR="00670D06">
        <w:t xml:space="preserve"> </w:t>
      </w:r>
      <w:r w:rsidRPr="002B2854">
        <w:t>could better show their desire to serve the Cause of God.</w:t>
      </w:r>
    </w:p>
    <w:p w:rsidR="002226C6" w:rsidRDefault="003D6FD9" w:rsidP="003D6FD9">
      <w:pPr>
        <w:pStyle w:val="Myhead"/>
      </w:pPr>
      <w:proofErr w:type="gramStart"/>
      <w:r>
        <w:t>1.</w:t>
      </w:r>
      <w:r w:rsidR="002226C6" w:rsidRPr="002B2854">
        <w:t xml:space="preserve">6 </w:t>
      </w:r>
      <w:r w:rsidR="006E56D0">
        <w:t xml:space="preserve"> </w:t>
      </w:r>
      <w:r w:rsidR="002226C6" w:rsidRPr="002B2854">
        <w:t>The</w:t>
      </w:r>
      <w:proofErr w:type="gramEnd"/>
      <w:r w:rsidR="002226C6" w:rsidRPr="002B2854">
        <w:t xml:space="preserve"> Divine Plan</w:t>
      </w:r>
    </w:p>
    <w:p w:rsidR="002226C6" w:rsidRPr="002B2854" w:rsidRDefault="00333BD4" w:rsidP="00670D06">
      <w:pPr>
        <w:pStyle w:val="Text"/>
      </w:pPr>
      <w:proofErr w:type="gramStart"/>
      <w:r w:rsidRPr="002B2854">
        <w:t>Bahá’í</w:t>
      </w:r>
      <w:r w:rsidR="002226C6" w:rsidRPr="002B2854">
        <w:t>s are</w:t>
      </w:r>
      <w:proofErr w:type="gramEnd"/>
      <w:r w:rsidR="002226C6" w:rsidRPr="002B2854">
        <w:t xml:space="preserve"> assured of the ultimate victory of their Faith and</w:t>
      </w:r>
      <w:r w:rsidR="00670D06">
        <w:t xml:space="preserve"> </w:t>
      </w:r>
      <w:r w:rsidR="002226C6" w:rsidRPr="002B2854">
        <w:t xml:space="preserve">know that the World Order of </w:t>
      </w:r>
      <w:r w:rsidRPr="002B2854">
        <w:t>Bahá’u’lláh</w:t>
      </w:r>
      <w:r w:rsidR="002226C6" w:rsidRPr="002B2854">
        <w:t xml:space="preserve"> will be firmly</w:t>
      </w:r>
      <w:r w:rsidR="00670D06">
        <w:t xml:space="preserve"> </w:t>
      </w:r>
      <w:r w:rsidR="002226C6" w:rsidRPr="002B2854">
        <w:t>established.  Each believer, however, has an important part</w:t>
      </w:r>
      <w:r w:rsidR="00670D06">
        <w:t xml:space="preserve"> </w:t>
      </w:r>
      <w:r w:rsidR="002226C6" w:rsidRPr="002B2854">
        <w:t>to play in this process.  Each must teach the Faith.  This is a</w:t>
      </w:r>
      <w:r w:rsidR="00670D06">
        <w:t xml:space="preserve"> </w:t>
      </w:r>
      <w:r w:rsidR="002226C6" w:rsidRPr="002B2854">
        <w:t xml:space="preserve">commandment of </w:t>
      </w:r>
      <w:proofErr w:type="gramStart"/>
      <w:r w:rsidRPr="002B2854">
        <w:t>Bahá’u’lláh</w:t>
      </w:r>
      <w:r w:rsidR="002226C6" w:rsidRPr="002B2854">
        <w:t>,</w:t>
      </w:r>
      <w:proofErr w:type="gramEnd"/>
      <w:r w:rsidR="002226C6" w:rsidRPr="002B2854">
        <w:t xml:space="preserve"> and He has promised</w:t>
      </w:r>
      <w:r w:rsidR="00670D06">
        <w:t xml:space="preserve"> </w:t>
      </w:r>
      <w:r w:rsidR="002226C6" w:rsidRPr="002B2854">
        <w:t>assistance and spiritual strength to those who arise to teach:</w:t>
      </w:r>
    </w:p>
    <w:p w:rsidR="002226C6" w:rsidRDefault="002226C6" w:rsidP="00670D06">
      <w:pPr>
        <w:pStyle w:val="Quote"/>
      </w:pPr>
      <w:r w:rsidRPr="00670D06">
        <w:rPr>
          <w:i/>
          <w:iCs w:val="0"/>
        </w:rPr>
        <w:t xml:space="preserve">Say:  Teach </w:t>
      </w:r>
      <w:proofErr w:type="gramStart"/>
      <w:r w:rsidRPr="00670D06">
        <w:rPr>
          <w:i/>
          <w:iCs w:val="0"/>
        </w:rPr>
        <w:t>ye</w:t>
      </w:r>
      <w:proofErr w:type="gramEnd"/>
      <w:r w:rsidRPr="00670D06">
        <w:rPr>
          <w:i/>
          <w:iCs w:val="0"/>
        </w:rPr>
        <w:t xml:space="preserve"> the Cause of God, </w:t>
      </w:r>
      <w:r w:rsidR="006E56D0" w:rsidRPr="00670D06">
        <w:rPr>
          <w:i/>
          <w:iCs w:val="0"/>
        </w:rPr>
        <w:t>O</w:t>
      </w:r>
      <w:r w:rsidRPr="00670D06">
        <w:rPr>
          <w:i/>
          <w:iCs w:val="0"/>
        </w:rPr>
        <w:t xml:space="preserve"> people of Bah</w:t>
      </w:r>
      <w:r w:rsidR="006E56D0" w:rsidRPr="00670D06">
        <w:rPr>
          <w:i/>
          <w:iCs w:val="0"/>
        </w:rPr>
        <w:t>á</w:t>
      </w:r>
      <w:r w:rsidRPr="00670D06">
        <w:rPr>
          <w:i/>
          <w:iCs w:val="0"/>
        </w:rPr>
        <w:t>, for</w:t>
      </w:r>
      <w:r w:rsidR="00670D06" w:rsidRPr="00670D06">
        <w:rPr>
          <w:i/>
          <w:iCs w:val="0"/>
        </w:rPr>
        <w:t xml:space="preserve"> </w:t>
      </w:r>
      <w:r w:rsidRPr="00670D06">
        <w:rPr>
          <w:i/>
          <w:iCs w:val="0"/>
        </w:rPr>
        <w:t xml:space="preserve">God </w:t>
      </w:r>
      <w:r w:rsidR="00333BD4" w:rsidRPr="00670D06">
        <w:rPr>
          <w:i/>
          <w:iCs w:val="0"/>
        </w:rPr>
        <w:t>hath</w:t>
      </w:r>
      <w:r w:rsidRPr="00670D06">
        <w:rPr>
          <w:i/>
          <w:iCs w:val="0"/>
        </w:rPr>
        <w:t xml:space="preserve"> prescribed unto every one the duty of proclaiming</w:t>
      </w:r>
      <w:r w:rsidR="00670D06" w:rsidRPr="00670D06">
        <w:rPr>
          <w:i/>
          <w:iCs w:val="0"/>
        </w:rPr>
        <w:t xml:space="preserve"> </w:t>
      </w:r>
      <w:r w:rsidRPr="00670D06">
        <w:rPr>
          <w:i/>
          <w:iCs w:val="0"/>
        </w:rPr>
        <w:t>His Message, and regardeth it as the most meritorious of al</w:t>
      </w:r>
      <w:r w:rsidR="006E56D0" w:rsidRPr="00670D06">
        <w:rPr>
          <w:i/>
          <w:iCs w:val="0"/>
        </w:rPr>
        <w:t>l</w:t>
      </w:r>
      <w:r w:rsidR="00670D06" w:rsidRPr="00670D06">
        <w:rPr>
          <w:i/>
          <w:iCs w:val="0"/>
        </w:rPr>
        <w:t xml:space="preserve"> </w:t>
      </w:r>
      <w:r w:rsidRPr="00670D06">
        <w:rPr>
          <w:i/>
          <w:iCs w:val="0"/>
        </w:rPr>
        <w:t>deeds</w:t>
      </w:r>
      <w:r w:rsidRPr="002B2854">
        <w:t>.</w:t>
      </w:r>
      <w:r w:rsidR="00670D06">
        <w:rPr>
          <w:rStyle w:val="FootnoteReference"/>
        </w:rPr>
        <w:footnoteReference w:id="17"/>
      </w:r>
    </w:p>
    <w:p w:rsidR="002226C6" w:rsidRPr="002B2854" w:rsidRDefault="00134FB0" w:rsidP="00670D06">
      <w:pPr>
        <w:pStyle w:val="Quote"/>
      </w:pPr>
      <w:r w:rsidRPr="00670D06">
        <w:rPr>
          <w:i/>
          <w:iCs w:val="0"/>
        </w:rPr>
        <w:t>…</w:t>
      </w:r>
      <w:r w:rsidR="002226C6" w:rsidRPr="00670D06">
        <w:rPr>
          <w:i/>
          <w:iCs w:val="0"/>
        </w:rPr>
        <w:t xml:space="preserve"> should a man, all alone, arise in the name of Bah</w:t>
      </w:r>
      <w:r w:rsidR="006E56D0" w:rsidRPr="00670D06">
        <w:rPr>
          <w:i/>
          <w:iCs w:val="0"/>
        </w:rPr>
        <w:t>á</w:t>
      </w:r>
      <w:r w:rsidR="002226C6" w:rsidRPr="00670D06">
        <w:rPr>
          <w:i/>
          <w:iCs w:val="0"/>
        </w:rPr>
        <w:t>, and</w:t>
      </w:r>
      <w:r w:rsidR="00670D06" w:rsidRPr="00670D06">
        <w:rPr>
          <w:i/>
          <w:iCs w:val="0"/>
        </w:rPr>
        <w:t xml:space="preserve"> </w:t>
      </w:r>
      <w:r w:rsidR="002226C6" w:rsidRPr="00670D06">
        <w:rPr>
          <w:i/>
          <w:iCs w:val="0"/>
        </w:rPr>
        <w:t>put on the armor of His love, him will the Almighty cause</w:t>
      </w:r>
      <w:r w:rsidR="00E619A1" w:rsidRPr="00670D06">
        <w:rPr>
          <w:i/>
          <w:iCs w:val="0"/>
        </w:rPr>
        <w:t xml:space="preserve"> t</w:t>
      </w:r>
      <w:r w:rsidR="002226C6" w:rsidRPr="00670D06">
        <w:rPr>
          <w:i/>
          <w:iCs w:val="0"/>
        </w:rPr>
        <w:t>o</w:t>
      </w:r>
      <w:r w:rsidR="00670D06" w:rsidRPr="00670D06">
        <w:rPr>
          <w:i/>
          <w:iCs w:val="0"/>
        </w:rPr>
        <w:t xml:space="preserve"> </w:t>
      </w:r>
      <w:r w:rsidR="002226C6" w:rsidRPr="00670D06">
        <w:rPr>
          <w:i/>
          <w:iCs w:val="0"/>
        </w:rPr>
        <w:t>be victorious, though the forces of earth and heaven be</w:t>
      </w:r>
      <w:r w:rsidR="00670D06" w:rsidRPr="00670D06">
        <w:rPr>
          <w:i/>
          <w:iCs w:val="0"/>
        </w:rPr>
        <w:t xml:space="preserve"> </w:t>
      </w:r>
      <w:r w:rsidR="002226C6" w:rsidRPr="00670D06">
        <w:rPr>
          <w:i/>
          <w:iCs w:val="0"/>
        </w:rPr>
        <w:t>arrayed against him</w:t>
      </w:r>
      <w:r w:rsidR="002226C6" w:rsidRPr="002B2854">
        <w:t>.</w:t>
      </w:r>
      <w:r w:rsidR="00670D06">
        <w:rPr>
          <w:rStyle w:val="FootnoteReference"/>
        </w:rPr>
        <w:footnoteReference w:id="18"/>
      </w:r>
    </w:p>
    <w:p w:rsidR="002226C6" w:rsidRDefault="002226C6" w:rsidP="00670D06">
      <w:pPr>
        <w:pStyle w:val="Text"/>
      </w:pPr>
      <w:r w:rsidRPr="002B2854">
        <w:t>Teaching is more than a duty; it is the greatest gift of God:</w:t>
      </w:r>
    </w:p>
    <w:p w:rsidR="002226C6" w:rsidRPr="002B2854" w:rsidRDefault="002226C6" w:rsidP="00670D06">
      <w:pPr>
        <w:pStyle w:val="Quote"/>
      </w:pPr>
      <w:r w:rsidRPr="00670D06">
        <w:rPr>
          <w:i/>
          <w:iCs w:val="0"/>
        </w:rPr>
        <w:t>Of all the gifts of God the greatest is the gift of</w:t>
      </w:r>
      <w:r w:rsidR="00670D06" w:rsidRPr="00670D06">
        <w:rPr>
          <w:i/>
          <w:iCs w:val="0"/>
        </w:rPr>
        <w:t xml:space="preserve"> </w:t>
      </w:r>
      <w:r w:rsidRPr="00670D06">
        <w:rPr>
          <w:i/>
          <w:iCs w:val="0"/>
        </w:rPr>
        <w:t>Teaching</w:t>
      </w:r>
      <w:proofErr w:type="gramStart"/>
      <w:r w:rsidRPr="00670D06">
        <w:rPr>
          <w:i/>
          <w:iCs w:val="0"/>
        </w:rPr>
        <w:t>.</w:t>
      </w:r>
      <w:r w:rsidR="00E619A1" w:rsidRPr="00670D06">
        <w:rPr>
          <w:i/>
          <w:iCs w:val="0"/>
        </w:rPr>
        <w:t xml:space="preserve"> </w:t>
      </w:r>
      <w:proofErr w:type="gramEnd"/>
      <w:r w:rsidR="00134FB0" w:rsidRPr="00670D06">
        <w:rPr>
          <w:i/>
          <w:iCs w:val="0"/>
        </w:rPr>
        <w:t>…</w:t>
      </w:r>
      <w:r w:rsidRPr="00670D06">
        <w:rPr>
          <w:i/>
          <w:iCs w:val="0"/>
        </w:rPr>
        <w:t xml:space="preserve">  Of such a gift how can we deprive</w:t>
      </w:r>
      <w:r w:rsidR="00670D06" w:rsidRPr="00670D06">
        <w:rPr>
          <w:i/>
          <w:iCs w:val="0"/>
        </w:rPr>
        <w:t xml:space="preserve"> </w:t>
      </w:r>
      <w:r w:rsidRPr="00670D06">
        <w:rPr>
          <w:i/>
          <w:iCs w:val="0"/>
        </w:rPr>
        <w:t>ourselves?</w:t>
      </w:r>
      <w:r w:rsidR="00670D06" w:rsidRPr="005B2085">
        <w:rPr>
          <w:rStyle w:val="FootnoteReference"/>
        </w:rPr>
        <w:footnoteReference w:id="19"/>
      </w:r>
    </w:p>
    <w:p w:rsidR="002226C6" w:rsidRPr="002B2854" w:rsidRDefault="002226C6" w:rsidP="00A16064">
      <w:pPr>
        <w:pStyle w:val="Text"/>
      </w:pPr>
      <w:r w:rsidRPr="002B2854">
        <w:t xml:space="preserve">Today the most important work of individual </w:t>
      </w:r>
      <w:r w:rsidR="00333BD4" w:rsidRPr="002B2854">
        <w:t>Bahá’í</w:t>
      </w:r>
      <w:r w:rsidRPr="002B2854">
        <w:t>s</w:t>
      </w:r>
      <w:r w:rsidR="00A16064">
        <w:t xml:space="preserve"> </w:t>
      </w:r>
      <w:r w:rsidRPr="002B2854">
        <w:t>and Spiritual Assemblies is teaching the Cause of God and</w:t>
      </w:r>
      <w:r w:rsidR="00A16064">
        <w:t xml:space="preserve"> </w:t>
      </w:r>
      <w:r w:rsidRPr="002B2854">
        <w:t xml:space="preserve">bringing the healing message of </w:t>
      </w:r>
      <w:r w:rsidR="00333BD4" w:rsidRPr="002B2854">
        <w:t>Bahá’u’lláh</w:t>
      </w:r>
      <w:r w:rsidRPr="002B2854">
        <w:t xml:space="preserve"> to those who</w:t>
      </w:r>
      <w:r w:rsidR="00A16064">
        <w:t xml:space="preserve"> </w:t>
      </w:r>
      <w:r w:rsidRPr="002B2854">
        <w:t>are longing to hear and accept it.  Teaching plans help</w:t>
      </w:r>
    </w:p>
    <w:p w:rsidR="00811F07" w:rsidRDefault="00811F07" w:rsidP="00E33645">
      <w:r w:rsidRPr="002B2854">
        <w:br w:type="page"/>
      </w:r>
    </w:p>
    <w:p w:rsidR="002226C6" w:rsidRPr="002B2854" w:rsidRDefault="00333BD4" w:rsidP="00A16064">
      <w:pPr>
        <w:pStyle w:val="Textcts"/>
      </w:pPr>
      <w:r w:rsidRPr="002B2854">
        <w:lastRenderedPageBreak/>
        <w:t>Bahá’í</w:t>
      </w:r>
      <w:r w:rsidR="002226C6" w:rsidRPr="002B2854">
        <w:t>s in their work because plans give a direction and set</w:t>
      </w:r>
      <w:r w:rsidR="00A16064">
        <w:t xml:space="preserve"> </w:t>
      </w:r>
      <w:r w:rsidR="002226C6" w:rsidRPr="002B2854">
        <w:t>goals to attain.  All teaching plans receive their inspiration</w:t>
      </w:r>
      <w:r w:rsidR="00A16064">
        <w:t xml:space="preserve"> </w:t>
      </w:r>
      <w:r w:rsidR="002226C6" w:rsidRPr="002B2854">
        <w:t xml:space="preserve">from </w:t>
      </w:r>
      <w:r w:rsidRPr="002B2854">
        <w:t>Bahá’u’lláh</w:t>
      </w:r>
      <w:r w:rsidR="002226C6" w:rsidRPr="002B2854">
        <w:t>’s Revelation, and all have as their final</w:t>
      </w:r>
      <w:r w:rsidR="00A16064">
        <w:t xml:space="preserve"> </w:t>
      </w:r>
      <w:r w:rsidR="002226C6" w:rsidRPr="002B2854">
        <w:t>goal the unification of mankind through the spiritual power</w:t>
      </w:r>
      <w:r w:rsidR="00A16064">
        <w:t xml:space="preserve"> </w:t>
      </w:r>
      <w:r w:rsidR="002226C6" w:rsidRPr="002B2854">
        <w:t>of God’s Faith.  This goal is so large, though, that it is hard t</w:t>
      </w:r>
      <w:r w:rsidR="00E619A1">
        <w:t>o</w:t>
      </w:r>
      <w:r w:rsidR="00A16064">
        <w:t xml:space="preserve"> </w:t>
      </w:r>
      <w:r w:rsidR="002226C6" w:rsidRPr="002B2854">
        <w:t xml:space="preserve">know where to start.  The plans given by </w:t>
      </w:r>
      <w:r w:rsidRPr="002B2854">
        <w:t>‘Abdu’l-Bahá</w:t>
      </w:r>
      <w:r w:rsidR="002226C6" w:rsidRPr="002B2854">
        <w:t>,</w:t>
      </w:r>
      <w:r w:rsidR="00A16064">
        <w:t xml:space="preserve"> </w:t>
      </w:r>
      <w:r w:rsidR="002226C6" w:rsidRPr="002B2854">
        <w:t>Shoghi Effendi, and the institutions of the Faith break this</w:t>
      </w:r>
      <w:r w:rsidR="00A16064">
        <w:t xml:space="preserve"> </w:t>
      </w:r>
      <w:r w:rsidR="002226C6" w:rsidRPr="002B2854">
        <w:t>large goal into smaller goals, such as how many new</w:t>
      </w:r>
      <w:r w:rsidR="00A16064">
        <w:t xml:space="preserve"> </w:t>
      </w:r>
      <w:r w:rsidR="002226C6" w:rsidRPr="002B2854">
        <w:t>Spiritual Assemblies to form, how many pioneers to send,</w:t>
      </w:r>
      <w:r w:rsidR="00A16064">
        <w:t xml:space="preserve"> </w:t>
      </w:r>
      <w:r w:rsidR="002226C6" w:rsidRPr="002B2854">
        <w:t>and to which countries should the Faith be brought first.</w:t>
      </w:r>
      <w:r w:rsidR="00A16064">
        <w:t xml:space="preserve">  </w:t>
      </w:r>
      <w:r w:rsidR="002226C6" w:rsidRPr="002B2854">
        <w:t>These plans channel the energy of the believers and help</w:t>
      </w:r>
      <w:r w:rsidR="00A16064">
        <w:t xml:space="preserve"> </w:t>
      </w:r>
      <w:r w:rsidR="002226C6" w:rsidRPr="002B2854">
        <w:t>the teaching work proceed in an orderly, coordinated</w:t>
      </w:r>
      <w:r w:rsidR="00A16064">
        <w:t xml:space="preserve"> </w:t>
      </w:r>
      <w:r w:rsidR="002226C6" w:rsidRPr="002B2854">
        <w:t>way.</w:t>
      </w:r>
    </w:p>
    <w:p w:rsidR="009B19B9" w:rsidRPr="002B2854" w:rsidRDefault="009B19B9" w:rsidP="009B19B9">
      <w:pPr>
        <w:pStyle w:val="Hidden"/>
        <w:rPr>
          <w:lang w:val="en-GB"/>
        </w:rPr>
      </w:pPr>
      <w:r>
        <w:t>[Illustration]</w:t>
      </w:r>
    </w:p>
    <w:p w:rsidR="00A16064" w:rsidRDefault="002226C6" w:rsidP="00A16064">
      <w:pPr>
        <w:pStyle w:val="Text"/>
      </w:pPr>
      <w:r w:rsidRPr="002B2854">
        <w:t xml:space="preserve">While World War I was raging in Europe, </w:t>
      </w:r>
      <w:r w:rsidR="00333BD4" w:rsidRPr="002B2854">
        <w:t>‘Abdu’l-Bahá</w:t>
      </w:r>
      <w:r w:rsidR="00A16064">
        <w:t xml:space="preserve"> </w:t>
      </w:r>
      <w:r w:rsidRPr="002B2854">
        <w:t>wrote a series of letters called the Tablets of the Divine Plan.</w:t>
      </w:r>
      <w:r w:rsidR="00A16064">
        <w:t xml:space="preserve">  </w:t>
      </w:r>
      <w:r w:rsidRPr="002B2854">
        <w:t xml:space="preserve">These were addressed to the </w:t>
      </w:r>
      <w:r w:rsidR="00333BD4" w:rsidRPr="002B2854">
        <w:t>Bahá’í</w:t>
      </w:r>
      <w:r w:rsidRPr="002B2854">
        <w:t>s of the United States</w:t>
      </w:r>
      <w:r w:rsidR="00A16064">
        <w:t xml:space="preserve"> </w:t>
      </w:r>
      <w:r w:rsidRPr="002B2854">
        <w:t>and Canada.  The direction of all teaching plans comes from</w:t>
      </w:r>
      <w:r w:rsidR="00A16064">
        <w:t xml:space="preserve"> </w:t>
      </w:r>
      <w:r w:rsidRPr="002B2854">
        <w:t>these Tablets.  In them ‘Abdu’l-Bah’ urges the believers to</w:t>
      </w:r>
      <w:r w:rsidR="00A16064">
        <w:t xml:space="preserve"> </w:t>
      </w:r>
      <w:r w:rsidRPr="002B2854">
        <w:t>teach the Cause by leaving their homes and pioneering to</w:t>
      </w:r>
      <w:r w:rsidR="00A16064">
        <w:t xml:space="preserve"> </w:t>
      </w:r>
      <w:r w:rsidRPr="002B2854">
        <w:t xml:space="preserve">places where the message of </w:t>
      </w:r>
      <w:r w:rsidR="00333BD4" w:rsidRPr="002B2854">
        <w:t>Bahá’u’lláh</w:t>
      </w:r>
      <w:r w:rsidRPr="002B2854">
        <w:t xml:space="preserve"> is not known.</w:t>
      </w:r>
      <w:r w:rsidR="00A16064">
        <w:t xml:space="preserve">  </w:t>
      </w:r>
      <w:r w:rsidR="00333BD4" w:rsidRPr="002B2854">
        <w:t>Bahá’u’lláh</w:t>
      </w:r>
      <w:r w:rsidRPr="002B2854">
        <w:t xml:space="preserve"> writes about the confirmations awaiting</w:t>
      </w:r>
      <w:r w:rsidR="00A16064">
        <w:t xml:space="preserve"> </w:t>
      </w:r>
      <w:r w:rsidRPr="002B2854">
        <w:t>pioneers:</w:t>
      </w:r>
    </w:p>
    <w:p w:rsidR="002226C6" w:rsidRPr="002B2854" w:rsidRDefault="002226C6" w:rsidP="00A16064">
      <w:pPr>
        <w:pStyle w:val="Quote"/>
      </w:pPr>
      <w:r w:rsidRPr="00A16064">
        <w:rPr>
          <w:i/>
          <w:iCs w:val="0"/>
        </w:rPr>
        <w:t>They that have forsaken their country for the purpose</w:t>
      </w:r>
      <w:r w:rsidR="00A16064" w:rsidRPr="00A16064">
        <w:rPr>
          <w:i/>
          <w:iCs w:val="0"/>
        </w:rPr>
        <w:t xml:space="preserve"> </w:t>
      </w:r>
      <w:r w:rsidRPr="00A16064">
        <w:rPr>
          <w:i/>
          <w:iCs w:val="0"/>
        </w:rPr>
        <w:t>of teaching Our Cause—these shall the Faithful Spirit strengthen</w:t>
      </w:r>
      <w:r w:rsidR="00A16064" w:rsidRPr="00A16064">
        <w:rPr>
          <w:i/>
          <w:iCs w:val="0"/>
        </w:rPr>
        <w:t xml:space="preserve"> </w:t>
      </w:r>
      <w:r w:rsidRPr="00A16064">
        <w:rPr>
          <w:i/>
          <w:iCs w:val="0"/>
        </w:rPr>
        <w:t>through its power</w:t>
      </w:r>
      <w:proofErr w:type="gramStart"/>
      <w:r w:rsidRPr="00A16064">
        <w:rPr>
          <w:i/>
          <w:iCs w:val="0"/>
        </w:rPr>
        <w:t>.</w:t>
      </w:r>
      <w:r w:rsidR="00E619A1" w:rsidRPr="00A16064">
        <w:rPr>
          <w:i/>
          <w:iCs w:val="0"/>
        </w:rPr>
        <w:t xml:space="preserve"> </w:t>
      </w:r>
      <w:proofErr w:type="gramEnd"/>
      <w:r w:rsidR="00134FB0" w:rsidRPr="00A16064">
        <w:rPr>
          <w:i/>
          <w:iCs w:val="0"/>
        </w:rPr>
        <w:t>…</w:t>
      </w:r>
      <w:r w:rsidRPr="00A16064">
        <w:rPr>
          <w:i/>
          <w:iCs w:val="0"/>
        </w:rPr>
        <w:t xml:space="preserve">  By My life!</w:t>
      </w:r>
      <w:r w:rsidR="00E619A1" w:rsidRPr="00A16064">
        <w:rPr>
          <w:i/>
          <w:iCs w:val="0"/>
        </w:rPr>
        <w:t xml:space="preserve"> </w:t>
      </w:r>
      <w:r w:rsidRPr="00A16064">
        <w:rPr>
          <w:i/>
          <w:iCs w:val="0"/>
        </w:rPr>
        <w:t xml:space="preserve"> No act, however great, can</w:t>
      </w:r>
      <w:r w:rsidR="00A16064" w:rsidRPr="00A16064">
        <w:rPr>
          <w:i/>
          <w:iCs w:val="0"/>
        </w:rPr>
        <w:t xml:space="preserve"> </w:t>
      </w:r>
      <w:r w:rsidRPr="00A16064">
        <w:rPr>
          <w:i/>
          <w:iCs w:val="0"/>
        </w:rPr>
        <w:t>compare with it, except such deeds as have been ordained by God,</w:t>
      </w:r>
      <w:r w:rsidR="00A16064" w:rsidRPr="00A16064">
        <w:rPr>
          <w:i/>
          <w:iCs w:val="0"/>
        </w:rPr>
        <w:t xml:space="preserve"> </w:t>
      </w:r>
      <w:r w:rsidRPr="00A16064">
        <w:rPr>
          <w:i/>
          <w:iCs w:val="0"/>
        </w:rPr>
        <w:t>the All-Powerful, the Most Mighty</w:t>
      </w:r>
      <w:r w:rsidRPr="00E619A1">
        <w:t>.</w:t>
      </w:r>
      <w:r w:rsidR="00A16064">
        <w:rPr>
          <w:rStyle w:val="FootnoteReference"/>
        </w:rPr>
        <w:footnoteReference w:id="20"/>
      </w:r>
    </w:p>
    <w:p w:rsidR="00811F07" w:rsidRDefault="00811F07" w:rsidP="00E33645">
      <w:r w:rsidRPr="002B2854">
        <w:br w:type="page"/>
      </w:r>
    </w:p>
    <w:p w:rsidR="002226C6" w:rsidRPr="002B2854" w:rsidRDefault="002226C6" w:rsidP="00FA0F75">
      <w:pPr>
        <w:pStyle w:val="Text"/>
      </w:pPr>
      <w:r w:rsidRPr="002B2854">
        <w:lastRenderedPageBreak/>
        <w:t>The believers who responded to these Tablets achieved</w:t>
      </w:r>
      <w:r w:rsidR="00FA0F75">
        <w:t xml:space="preserve"> </w:t>
      </w:r>
      <w:r w:rsidRPr="002B2854">
        <w:t>great victories and pe</w:t>
      </w:r>
      <w:r w:rsidR="00FE079C">
        <w:t>r</w:t>
      </w:r>
      <w:r w:rsidRPr="002B2854">
        <w:t>formed services for the Faith that will</w:t>
      </w:r>
      <w:r w:rsidR="00FA0F75">
        <w:t xml:space="preserve"> </w:t>
      </w:r>
      <w:r w:rsidRPr="002B2854">
        <w:t>never be forgotten.  Martha Root went to Latin America,</w:t>
      </w:r>
      <w:r w:rsidR="00FA0F75">
        <w:t xml:space="preserve"> </w:t>
      </w:r>
      <w:r w:rsidRPr="002B2854">
        <w:t xml:space="preserve">Europe, and the Orient.  </w:t>
      </w:r>
      <w:proofErr w:type="gramStart"/>
      <w:r w:rsidRPr="002B2854">
        <w:t>While in Europe she taught the</w:t>
      </w:r>
      <w:r w:rsidR="00FA0F75">
        <w:t xml:space="preserve"> </w:t>
      </w:r>
      <w:r w:rsidRPr="002B2854">
        <w:t>Faith to Queen Marie of Rumania, who became the first</w:t>
      </w:r>
      <w:r w:rsidR="00FA0F75">
        <w:t xml:space="preserve"> </w:t>
      </w:r>
      <w:r w:rsidRPr="002B2854">
        <w:t xml:space="preserve">member of a royal family to accept </w:t>
      </w:r>
      <w:r w:rsidR="00E619A1">
        <w:t>Bahá’u’lláh</w:t>
      </w:r>
      <w:r w:rsidRPr="002B2854">
        <w:t>.</w:t>
      </w:r>
      <w:proofErr w:type="gramEnd"/>
      <w:r w:rsidRPr="002B2854">
        <w:t xml:space="preserve">  Mr and</w:t>
      </w:r>
      <w:r w:rsidR="00FA0F75">
        <w:t xml:space="preserve"> </w:t>
      </w:r>
      <w:r w:rsidRPr="002B2854">
        <w:t>Mrs Hyde Dunn took the Faith to Australia, where they</w:t>
      </w:r>
      <w:r w:rsidR="00FA0F75">
        <w:t xml:space="preserve"> </w:t>
      </w:r>
      <w:r w:rsidRPr="002B2854">
        <w:t>became known as the Father and Mother of that continent.</w:t>
      </w:r>
      <w:r w:rsidR="00FA0F75">
        <w:t xml:space="preserve">  </w:t>
      </w:r>
      <w:r w:rsidRPr="002B2854">
        <w:t>Emogene Hoagg and Marion Jack pioneered to Alaska.</w:t>
      </w:r>
      <w:r w:rsidR="00FA0F75">
        <w:t xml:space="preserve">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revealed the great station of those who arose</w:t>
      </w:r>
      <w:r w:rsidR="00FA0F75">
        <w:t xml:space="preserve"> </w:t>
      </w:r>
      <w:r w:rsidRPr="002B2854">
        <w:t>to pioneer when He referred to the teaching work of Agnes</w:t>
      </w:r>
      <w:r w:rsidR="00FA0F75">
        <w:t xml:space="preserve"> </w:t>
      </w:r>
      <w:r w:rsidRPr="002B2854">
        <w:t xml:space="preserve">Alexander in Hawaii and Japan:  </w:t>
      </w:r>
      <w:r w:rsidRPr="00D507B5">
        <w:rPr>
          <w:i/>
          <w:iCs/>
        </w:rPr>
        <w:t>“had this respected daughter</w:t>
      </w:r>
      <w:r w:rsidR="00FA0F75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founded an empire, that empire would not have been so great! </w:t>
      </w:r>
      <w:r w:rsidR="00E619A1" w:rsidRPr="00D507B5">
        <w:rPr>
          <w:i/>
          <w:iCs/>
        </w:rPr>
        <w:t xml:space="preserve"> </w:t>
      </w:r>
      <w:r w:rsidRPr="00D507B5">
        <w:rPr>
          <w:i/>
          <w:iCs/>
        </w:rPr>
        <w:t>For</w:t>
      </w:r>
      <w:r w:rsidR="00FA0F75" w:rsidRPr="00D507B5">
        <w:rPr>
          <w:i/>
          <w:iCs/>
        </w:rPr>
        <w:t xml:space="preserve"> </w:t>
      </w:r>
      <w:r w:rsidRPr="00D507B5">
        <w:rPr>
          <w:i/>
          <w:iCs/>
        </w:rPr>
        <w:t>this sovereignty is eternal sovereignty and this glory is everlastin</w:t>
      </w:r>
      <w:r w:rsidR="00E619A1" w:rsidRPr="00D507B5">
        <w:rPr>
          <w:i/>
          <w:iCs/>
        </w:rPr>
        <w:t>g</w:t>
      </w:r>
      <w:r w:rsidR="00FA0F75" w:rsidRPr="00D507B5">
        <w:rPr>
          <w:i/>
          <w:iCs/>
        </w:rPr>
        <w:t xml:space="preserve"> </w:t>
      </w:r>
      <w:r w:rsidRPr="00D507B5">
        <w:rPr>
          <w:i/>
          <w:iCs/>
        </w:rPr>
        <w:t>glory.</w:t>
      </w:r>
      <w:r w:rsidR="00E619A1" w:rsidRPr="00D507B5">
        <w:rPr>
          <w:i/>
          <w:iCs/>
        </w:rPr>
        <w:t>”</w:t>
      </w:r>
      <w:r w:rsidR="00FA0F75" w:rsidRPr="005B2085">
        <w:rPr>
          <w:rStyle w:val="FootnoteReference"/>
        </w:rPr>
        <w:footnoteReference w:id="21"/>
      </w:r>
    </w:p>
    <w:p w:rsidR="002226C6" w:rsidRPr="002B2854" w:rsidRDefault="002226C6" w:rsidP="00795F98">
      <w:pPr>
        <w:pStyle w:val="Text"/>
      </w:pPr>
      <w:proofErr w:type="gramStart"/>
      <w:r w:rsidRPr="002B2854">
        <w:t xml:space="preserve">After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E619A1">
        <w:t>’</w:t>
      </w:r>
      <w:r w:rsidRPr="002B2854">
        <w:t>s death Shoghi Effendi continued</w:t>
      </w:r>
      <w:r w:rsidR="00795F98">
        <w:t xml:space="preserve"> </w:t>
      </w:r>
      <w:r w:rsidRPr="002B2854">
        <w:t>to guide the teaching work.</w:t>
      </w:r>
      <w:proofErr w:type="gramEnd"/>
      <w:r w:rsidRPr="002B2854">
        <w:t xml:space="preserve">  He directed two Seven Year</w:t>
      </w:r>
      <w:r w:rsidR="00795F98">
        <w:t xml:space="preserve"> </w:t>
      </w:r>
      <w:r w:rsidRPr="002B2854">
        <w:t>Plans and the Ten Year World Crusade.  Under the</w:t>
      </w:r>
      <w:r w:rsidR="00795F98">
        <w:t xml:space="preserve"> </w:t>
      </w:r>
      <w:r w:rsidRPr="002B2854">
        <w:t xml:space="preserve">leadership of </w:t>
      </w:r>
      <w:r w:rsidR="00670D06">
        <w:t>the Universal House of Justice</w:t>
      </w:r>
      <w:r w:rsidRPr="002B2854">
        <w:t xml:space="preserve"> the </w:t>
      </w:r>
      <w:r w:rsidR="00E619A1" w:rsidRPr="002B2854">
        <w:t>Bahá’í</w:t>
      </w:r>
      <w:r w:rsidR="00795F98">
        <w:t xml:space="preserve"> </w:t>
      </w:r>
      <w:r w:rsidRPr="002B2854">
        <w:t>world completed a Nine Year Plan in 1973 and a Five Year</w:t>
      </w:r>
      <w:r w:rsidR="00795F98">
        <w:t xml:space="preserve"> </w:t>
      </w:r>
      <w:r w:rsidRPr="002B2854">
        <w:t>Plan in 1979 and began a Seven Year Plan in 1979.  The</w:t>
      </w:r>
      <w:r w:rsidR="00795F98">
        <w:t xml:space="preserve"> </w:t>
      </w:r>
      <w:r w:rsidRPr="002B2854">
        <w:t xml:space="preserve">Universal House of Justice will continue to guide the </w:t>
      </w:r>
      <w:r w:rsidR="00E619A1" w:rsidRPr="002B2854">
        <w:t>Bahá’í</w:t>
      </w:r>
      <w:r w:rsidR="00795F98">
        <w:t xml:space="preserve"> </w:t>
      </w:r>
      <w:r w:rsidRPr="002B2854">
        <w:t>community with a series of teaching plans until the</w:t>
      </w:r>
      <w:r w:rsidR="00795F98">
        <w:t xml:space="preserve"> </w:t>
      </w:r>
      <w:r w:rsidRPr="002B2854">
        <w:t>supreme goal of world unity is achieved.</w:t>
      </w:r>
    </w:p>
    <w:p w:rsidR="002226C6" w:rsidRPr="002B2854" w:rsidRDefault="002226C6" w:rsidP="00795F98">
      <w:pPr>
        <w:pStyle w:val="Text"/>
      </w:pPr>
      <w:proofErr w:type="gramStart"/>
      <w:r w:rsidRPr="002B2854">
        <w:t>The direction and goals of the.</w:t>
      </w:r>
      <w:proofErr w:type="gramEnd"/>
      <w:r w:rsidRPr="002B2854">
        <w:t xml:space="preserve">  </w:t>
      </w:r>
      <w:r w:rsidR="00E619A1" w:rsidRPr="002B2854">
        <w:t>Bahá’í</w:t>
      </w:r>
      <w:r w:rsidRPr="002B2854">
        <w:t xml:space="preserve"> community are</w:t>
      </w:r>
      <w:r w:rsidR="00795F98">
        <w:t xml:space="preserve"> </w:t>
      </w:r>
      <w:r w:rsidRPr="002B2854">
        <w:t xml:space="preserve">clear.  </w:t>
      </w:r>
      <w:r w:rsidR="00E619A1" w:rsidRPr="002B2854">
        <w:t>Bahá’u’lláh</w:t>
      </w:r>
      <w:r w:rsidRPr="002B2854">
        <w:t xml:space="preserve"> has raised the call to teach.  ‘</w:t>
      </w:r>
      <w:r w:rsidR="00E619A1" w:rsidRPr="002B2854">
        <w:t>Abdu’l-Bahá</w:t>
      </w:r>
      <w:r w:rsidR="00795F98">
        <w:t xml:space="preserve"> </w:t>
      </w:r>
      <w:r w:rsidRPr="002B2854">
        <w:t>has given the Western believers a detailed teaching plan.</w:t>
      </w:r>
      <w:r w:rsidR="00795F98">
        <w:t xml:space="preserve">  </w:t>
      </w:r>
      <w:r w:rsidRPr="002B2854">
        <w:t>Shoghi Effendi has guided the friends through several</w:t>
      </w:r>
      <w:r w:rsidR="00795F98">
        <w:t xml:space="preserve"> </w:t>
      </w:r>
      <w:r w:rsidRPr="002B2854">
        <w:t xml:space="preserve">stages of this plan, and the </w:t>
      </w:r>
      <w:r w:rsidR="00E619A1" w:rsidRPr="002B2854">
        <w:t>Bahá’í</w:t>
      </w:r>
      <w:r w:rsidRPr="002B2854">
        <w:t xml:space="preserve"> institutions will continue</w:t>
      </w:r>
      <w:r w:rsidR="00795F98">
        <w:t xml:space="preserve"> </w:t>
      </w:r>
      <w:r w:rsidRPr="002B2854">
        <w:t>to guide them.  All that now remains is for loyal believers to</w:t>
      </w:r>
      <w:r w:rsidR="00795F98">
        <w:t xml:space="preserve"> </w:t>
      </w:r>
      <w:r w:rsidRPr="002B2854">
        <w:t>arise and win the victories.</w:t>
      </w:r>
    </w:p>
    <w:p w:rsidR="002226C6" w:rsidRDefault="003D6FD9" w:rsidP="003D6FD9">
      <w:pPr>
        <w:pStyle w:val="Myhead"/>
      </w:pPr>
      <w:proofErr w:type="gramStart"/>
      <w:r>
        <w:t>1.</w:t>
      </w:r>
      <w:r w:rsidR="002226C6" w:rsidRPr="002B2854">
        <w:t xml:space="preserve">7 </w:t>
      </w:r>
      <w:r w:rsidR="00E619A1">
        <w:t xml:space="preserve"> </w:t>
      </w:r>
      <w:r w:rsidR="002226C6" w:rsidRPr="002B2854">
        <w:t>The</w:t>
      </w:r>
      <w:proofErr w:type="gramEnd"/>
      <w:r w:rsidR="002226C6" w:rsidRPr="002B2854">
        <w:t xml:space="preserve"> Formative Age</w:t>
      </w:r>
    </w:p>
    <w:p w:rsidR="002226C6" w:rsidRPr="002B2854" w:rsidRDefault="0049178B" w:rsidP="00795F98">
      <w:pPr>
        <w:pStyle w:val="Text"/>
      </w:pPr>
      <w:r w:rsidRPr="002B2854">
        <w:t>‘Abdu</w:t>
      </w:r>
      <w:r>
        <w:t>’</w:t>
      </w:r>
      <w:r w:rsidRPr="002B2854">
        <w:t>l-Bah</w:t>
      </w:r>
      <w:r w:rsidRPr="0049178B">
        <w:t>á</w:t>
      </w:r>
      <w:r w:rsidR="00E619A1">
        <w:t>’</w:t>
      </w:r>
      <w:r w:rsidR="002226C6" w:rsidRPr="002B2854">
        <w:t>s death in 1921 closed the Heroic Age of the</w:t>
      </w:r>
      <w:r w:rsidR="00795F98">
        <w:t xml:space="preserve"> </w:t>
      </w:r>
      <w:r w:rsidR="002226C6" w:rsidRPr="002B2854">
        <w:t>Faith and marked the beginning of the Formative or</w:t>
      </w:r>
      <w:r w:rsidR="00795F98">
        <w:t xml:space="preserve"> </w:t>
      </w:r>
      <w:r w:rsidR="002226C6" w:rsidRPr="002B2854">
        <w:t>Transitional Age.  The Formative Age is the link in the chain</w:t>
      </w:r>
      <w:r w:rsidR="00795F98">
        <w:t xml:space="preserve"> </w:t>
      </w:r>
      <w:r w:rsidR="002226C6" w:rsidRPr="002B2854">
        <w:t xml:space="preserve">of </w:t>
      </w:r>
      <w:r w:rsidR="009B19B9" w:rsidRPr="002B2854">
        <w:t>Bahá</w:t>
      </w:r>
      <w:r w:rsidR="009B19B9">
        <w:t>’í</w:t>
      </w:r>
      <w:r w:rsidR="002226C6" w:rsidRPr="002B2854">
        <w:t xml:space="preserve"> history that connects the heroic past to the</w:t>
      </w:r>
      <w:r w:rsidR="00795F98">
        <w:t xml:space="preserve"> </w:t>
      </w:r>
      <w:r w:rsidR="002226C6" w:rsidRPr="002B2854">
        <w:t>glorious future.  During this period the institutions of the</w:t>
      </w:r>
    </w:p>
    <w:p w:rsidR="00811F07" w:rsidRDefault="00811F07" w:rsidP="00E33645">
      <w:r w:rsidRPr="002B2854">
        <w:br w:type="page"/>
      </w:r>
    </w:p>
    <w:p w:rsidR="002226C6" w:rsidRPr="002B2854" w:rsidRDefault="002226C6" w:rsidP="00795F98">
      <w:pPr>
        <w:pStyle w:val="Textcts"/>
      </w:pPr>
      <w:r w:rsidRPr="002B2854">
        <w:lastRenderedPageBreak/>
        <w:t>Faith will grow and develop until they reach their mature</w:t>
      </w:r>
      <w:r w:rsidR="00795F98">
        <w:t xml:space="preserve"> </w:t>
      </w:r>
      <w:r w:rsidRPr="002B2854">
        <w:t xml:space="preserve">form—the World Order of </w:t>
      </w:r>
      <w:r w:rsidR="00333BD4" w:rsidRPr="002B2854">
        <w:t>Bahá’u’lláh</w:t>
      </w:r>
      <w:r w:rsidRPr="002B2854">
        <w:t>, the foundation of</w:t>
      </w:r>
      <w:r w:rsidR="00795F98">
        <w:t xml:space="preserve"> </w:t>
      </w:r>
      <w:r w:rsidRPr="002B2854">
        <w:t>the long-awaited Kingdom of God on earth.</w:t>
      </w:r>
    </w:p>
    <w:p w:rsidR="002226C6" w:rsidRDefault="002226C6" w:rsidP="00795F98">
      <w:pPr>
        <w:pStyle w:val="Text"/>
      </w:pPr>
      <w:r w:rsidRPr="002B2854">
        <w:t xml:space="preserve">Though </w:t>
      </w:r>
      <w:r w:rsidR="00333BD4" w:rsidRPr="002B2854">
        <w:t>Bahá’í</w:t>
      </w:r>
      <w:r w:rsidRPr="002B2854">
        <w:t>s today are at the beginning of this new</w:t>
      </w:r>
      <w:r w:rsidR="00795F98">
        <w:t xml:space="preserve"> </w:t>
      </w:r>
      <w:r w:rsidRPr="002B2854">
        <w:t xml:space="preserve">stage in God’s plan, they can already see </w:t>
      </w:r>
      <w:r w:rsidR="00333BD4" w:rsidRPr="002B2854">
        <w:t>Bahá’u’lláh</w:t>
      </w:r>
      <w:r w:rsidRPr="002B2854">
        <w:t>’s</w:t>
      </w:r>
      <w:r w:rsidR="00795F98">
        <w:t xml:space="preserve"> </w:t>
      </w:r>
      <w:r w:rsidRPr="002B2854">
        <w:t>Administrative Order slowly growing and taking shape.</w:t>
      </w:r>
      <w:r w:rsidR="00795F98">
        <w:t xml:space="preserve">  </w:t>
      </w:r>
      <w:r w:rsidRPr="002B2854">
        <w:t>Much of this early growth is due to the loving guidance of</w:t>
      </w:r>
      <w:r w:rsidR="00795F98">
        <w:t xml:space="preserve"> </w:t>
      </w:r>
      <w:r w:rsidRPr="002B2854">
        <w:t>Shoghi Effendi.  The Guardian explained that two</w:t>
      </w:r>
      <w:r w:rsidR="00795F98">
        <w:t xml:space="preserve"> </w:t>
      </w:r>
      <w:r w:rsidRPr="002B2854">
        <w:t>processes help the Faith and its institutions develop:</w:t>
      </w:r>
      <w:r w:rsidR="00795F98">
        <w:t xml:space="preserve">  </w:t>
      </w:r>
      <w:r w:rsidRPr="002B2854">
        <w:t>expansion and consolidation.  Expansion means</w:t>
      </w:r>
      <w:r w:rsidR="00795F98">
        <w:t xml:space="preserve"> </w:t>
      </w:r>
      <w:r w:rsidRPr="002B2854">
        <w:t>growth—an increase in new believers and the</w:t>
      </w:r>
      <w:r w:rsidR="00795F98">
        <w:t xml:space="preserve"> </w:t>
      </w:r>
      <w:r w:rsidRPr="002B2854">
        <w:t>establishment of new Spiritual Assemblies.  Consolidation</w:t>
      </w:r>
      <w:r w:rsidR="00795F98">
        <w:t xml:space="preserve"> </w:t>
      </w:r>
      <w:r w:rsidRPr="002B2854">
        <w:t>refers to strengthening and deepening.  Both processes are</w:t>
      </w:r>
      <w:r w:rsidR="00795F98">
        <w:t xml:space="preserve"> </w:t>
      </w:r>
      <w:r w:rsidRPr="002B2854">
        <w:t>necessary.  If the Faith expands without consolidating, it</w:t>
      </w:r>
      <w:r w:rsidR="00795F98">
        <w:t xml:space="preserve"> </w:t>
      </w:r>
      <w:r w:rsidRPr="002B2854">
        <w:t>will be like a tree with many branches but no roots that c</w:t>
      </w:r>
      <w:r w:rsidR="009B19B9">
        <w:t>a</w:t>
      </w:r>
      <w:r w:rsidRPr="002B2854">
        <w:t>n</w:t>
      </w:r>
      <w:r w:rsidR="00795F98">
        <w:t xml:space="preserve"> </w:t>
      </w:r>
      <w:r w:rsidRPr="002B2854">
        <w:t>be blown away by the first winds of a storm.  If the Faith</w:t>
      </w:r>
      <w:r w:rsidR="00795F98">
        <w:t xml:space="preserve"> </w:t>
      </w:r>
      <w:r w:rsidRPr="002B2854">
        <w:t>consolidates without expanding, it will be like a tree wit</w:t>
      </w:r>
      <w:r w:rsidR="009B19B9">
        <w:t>h</w:t>
      </w:r>
      <w:r w:rsidR="00795F98">
        <w:t xml:space="preserve"> </w:t>
      </w:r>
      <w:r w:rsidRPr="002B2854">
        <w:t>many roots but no new leaves and branches to bring fresh</w:t>
      </w:r>
      <w:r w:rsidR="00795F98">
        <w:t xml:space="preserve"> </w:t>
      </w:r>
      <w:r w:rsidRPr="002B2854">
        <w:t xml:space="preserve">energy.  The </w:t>
      </w:r>
      <w:r w:rsidR="00333BD4" w:rsidRPr="002B2854">
        <w:t>Bahá’í</w:t>
      </w:r>
      <w:r w:rsidRPr="002B2854">
        <w:t xml:space="preserve"> community must aim for a healthy</w:t>
      </w:r>
      <w:r w:rsidR="00795F98">
        <w:t xml:space="preserve"> </w:t>
      </w:r>
      <w:r w:rsidRPr="002B2854">
        <w:t>balance of expansion and consolidation.  It must have a</w:t>
      </w:r>
      <w:r w:rsidR="00795F98">
        <w:t xml:space="preserve"> </w:t>
      </w:r>
      <w:r w:rsidRPr="002B2854">
        <w:t>rhythmic pattern to its growth and development.</w:t>
      </w:r>
    </w:p>
    <w:p w:rsidR="009B19B9" w:rsidRPr="00846EF1" w:rsidRDefault="009B19B9" w:rsidP="009B19B9">
      <w:pPr>
        <w:pStyle w:val="Hidden"/>
      </w:pPr>
      <w:r>
        <w:t>[Illustration]</w:t>
      </w:r>
    </w:p>
    <w:p w:rsidR="00811F07" w:rsidRDefault="00811F07" w:rsidP="00E33645">
      <w:r w:rsidRPr="002B2854">
        <w:br w:type="page"/>
      </w:r>
    </w:p>
    <w:p w:rsidR="002226C6" w:rsidRPr="002B2854" w:rsidRDefault="002226C6" w:rsidP="00795F98">
      <w:pPr>
        <w:pStyle w:val="Text"/>
      </w:pPr>
      <w:r w:rsidRPr="002B2854">
        <w:lastRenderedPageBreak/>
        <w:t>No one knows exactly how long the Faith will remain</w:t>
      </w:r>
      <w:r w:rsidR="00795F98">
        <w:t xml:space="preserve"> </w:t>
      </w:r>
      <w:r w:rsidRPr="002B2854">
        <w:t>in its formative period, but much will depend on the</w:t>
      </w:r>
      <w:r w:rsidR="00795F98">
        <w:t xml:space="preserve"> </w:t>
      </w:r>
      <w:r w:rsidR="00333BD4" w:rsidRPr="002B2854">
        <w:t>Bahá’í</w:t>
      </w:r>
      <w:r w:rsidRPr="002B2854">
        <w:t xml:space="preserve">s.  The degree to which </w:t>
      </w:r>
      <w:r w:rsidR="00333BD4" w:rsidRPr="002B2854">
        <w:t>Bahá’í</w:t>
      </w:r>
      <w:r w:rsidRPr="002B2854">
        <w:t>s live the life, teach, a</w:t>
      </w:r>
      <w:r w:rsidR="009B19B9">
        <w:t>n</w:t>
      </w:r>
      <w:r w:rsidRPr="002B2854">
        <w:t>d</w:t>
      </w:r>
      <w:r w:rsidR="00795F98">
        <w:t xml:space="preserve"> </w:t>
      </w:r>
      <w:r w:rsidRPr="002B2854">
        <w:t>deepen themselves can speed up or slow down the</w:t>
      </w:r>
      <w:r w:rsidR="00795F98">
        <w:t xml:space="preserve"> </w:t>
      </w:r>
      <w:r w:rsidRPr="002B2854">
        <w:t>progress of the Faith.  If they try to purify their lives and</w:t>
      </w:r>
      <w:r w:rsidR="00795F98">
        <w:t xml:space="preserve"> </w:t>
      </w:r>
      <w:r w:rsidRPr="002B2854">
        <w:t>teach actively, they will attract many new believers and</w:t>
      </w:r>
      <w:r w:rsidR="00795F98">
        <w:t xml:space="preserve"> </w:t>
      </w:r>
      <w:r w:rsidRPr="002B2854">
        <w:t>form new communities.  As more and more communities</w:t>
      </w:r>
      <w:r w:rsidR="00795F98">
        <w:t xml:space="preserve"> </w:t>
      </w:r>
      <w:r w:rsidRPr="002B2854">
        <w:t>elect, support, and strengthen Spiritual Assemblies,</w:t>
      </w:r>
      <w:r w:rsidR="00795F98">
        <w:t xml:space="preserve"> </w:t>
      </w:r>
      <w:r w:rsidRPr="002B2854">
        <w:t xml:space="preserve">mankind draws closer to the World Order of </w:t>
      </w:r>
      <w:r w:rsidR="00333BD4" w:rsidRPr="002B2854">
        <w:t>Bahá’u’lláh</w:t>
      </w:r>
      <w:r w:rsidRPr="002B2854">
        <w:t>.</w:t>
      </w:r>
    </w:p>
    <w:p w:rsidR="002226C6" w:rsidRPr="002B2854" w:rsidRDefault="002226C6" w:rsidP="00795F98">
      <w:pPr>
        <w:pStyle w:val="Text"/>
      </w:pPr>
      <w:r w:rsidRPr="002B2854">
        <w:t>The growth of the Faith can be compared to the growth</w:t>
      </w:r>
      <w:r w:rsidR="00795F98">
        <w:t xml:space="preserve"> </w:t>
      </w:r>
      <w:r w:rsidRPr="002B2854">
        <w:t>of a tree.  The seed of the tree was planted by the</w:t>
      </w:r>
      <w:r w:rsidR="00795F98">
        <w:t xml:space="preserve"> </w:t>
      </w:r>
      <w:r w:rsidRPr="002B2854">
        <w:t xml:space="preserve">Revelations of </w:t>
      </w:r>
      <w:r w:rsidR="00333BD4" w:rsidRPr="002B2854">
        <w:t>Bahá’u’lláh</w:t>
      </w:r>
      <w:r w:rsidRPr="002B2854">
        <w:t xml:space="preserve"> and the </w:t>
      </w:r>
      <w:r w:rsidR="00333BD4" w:rsidRPr="002B2854">
        <w:t>Báb</w:t>
      </w:r>
      <w:r w:rsidRPr="002B2854">
        <w:t>.  The early martyrs</w:t>
      </w:r>
      <w:r w:rsidR="00795F98">
        <w:t xml:space="preserve"> </w:t>
      </w:r>
      <w:r w:rsidRPr="002B2854">
        <w:t>watered this seed with the sacrifice of their lifeblood.  Now</w:t>
      </w:r>
      <w:r w:rsidR="00795F98">
        <w:t xml:space="preserve"> </w:t>
      </w:r>
      <w:r w:rsidRPr="002B2854">
        <w:t>the seed has poked its head above the ground and has</w:t>
      </w:r>
      <w:r w:rsidR="00795F98">
        <w:t xml:space="preserve"> </w:t>
      </w:r>
      <w:r w:rsidRPr="002B2854">
        <w:t>begun growing into the mighty tree that will some day</w:t>
      </w:r>
      <w:r w:rsidR="00795F98">
        <w:t xml:space="preserve"> </w:t>
      </w:r>
      <w:r w:rsidRPr="002B2854">
        <w:t>shelter all mankind.  During its growing period the tree will</w:t>
      </w:r>
      <w:r w:rsidR="00795F98">
        <w:t xml:space="preserve"> </w:t>
      </w:r>
      <w:r w:rsidRPr="002B2854">
        <w:t>face many fierce storms, but because it is rooted in the wil</w:t>
      </w:r>
      <w:r w:rsidR="009B19B9">
        <w:t>l</w:t>
      </w:r>
      <w:r w:rsidR="00795F98">
        <w:t xml:space="preserve"> </w:t>
      </w:r>
      <w:r w:rsidRPr="002B2854">
        <w:t>of God, it will survive and grow.</w:t>
      </w:r>
    </w:p>
    <w:p w:rsidR="002226C6" w:rsidRPr="002B2854" w:rsidRDefault="002226C6" w:rsidP="00795F98">
      <w:pPr>
        <w:pStyle w:val="Text"/>
      </w:pPr>
      <w:r w:rsidRPr="002B2854">
        <w:t xml:space="preserve">The Formative Age is an exciting period of </w:t>
      </w:r>
      <w:r w:rsidR="00333BD4" w:rsidRPr="002B2854">
        <w:t>Bahá’í</w:t>
      </w:r>
      <w:r w:rsidR="00795F98">
        <w:t xml:space="preserve"> </w:t>
      </w:r>
      <w:r w:rsidRPr="002B2854">
        <w:t>history in which to live.  The tests and challenges will be</w:t>
      </w:r>
      <w:r w:rsidR="00795F98">
        <w:t xml:space="preserve"> </w:t>
      </w:r>
      <w:r w:rsidRPr="002B2854">
        <w:t>many, but the opportunities to win spiritual victories will</w:t>
      </w:r>
      <w:r w:rsidR="00795F98">
        <w:t xml:space="preserve"> </w:t>
      </w:r>
      <w:r w:rsidRPr="002B2854">
        <w:t>also be many.  Now is the time to arise and serve, confident</w:t>
      </w:r>
      <w:r w:rsidR="00795F98">
        <w:t xml:space="preserve"> </w:t>
      </w:r>
      <w:r w:rsidRPr="002B2854">
        <w:t>that, however severe the trials ahead may be, no force on</w:t>
      </w:r>
      <w:r w:rsidR="00795F98">
        <w:t xml:space="preserve"> </w:t>
      </w:r>
      <w:r w:rsidRPr="002B2854">
        <w:t>earth can prevent the triumph of God’s Cause.</w:t>
      </w:r>
    </w:p>
    <w:p w:rsidR="002226C6" w:rsidRDefault="003D6FD9" w:rsidP="003D6FD9">
      <w:pPr>
        <w:pStyle w:val="Myhead"/>
      </w:pPr>
      <w:proofErr w:type="gramStart"/>
      <w:r>
        <w:t>1.</w:t>
      </w:r>
      <w:r w:rsidR="002226C6" w:rsidRPr="002B2854">
        <w:t>8</w:t>
      </w:r>
      <w:r w:rsidR="009B19B9">
        <w:t xml:space="preserve"> </w:t>
      </w:r>
      <w:r w:rsidR="002226C6" w:rsidRPr="002B2854">
        <w:t xml:space="preserve"> The</w:t>
      </w:r>
      <w:proofErr w:type="gramEnd"/>
      <w:r w:rsidR="002226C6" w:rsidRPr="002B2854">
        <w:t xml:space="preserve"> </w:t>
      </w:r>
      <w:r w:rsidR="009B19B9">
        <w:t xml:space="preserve">Bahá’í </w:t>
      </w:r>
      <w:r w:rsidR="00795F98" w:rsidRPr="002B2854">
        <w:t>world t</w:t>
      </w:r>
      <w:r w:rsidR="002226C6" w:rsidRPr="002B2854">
        <w:t>oday</w:t>
      </w:r>
    </w:p>
    <w:p w:rsidR="002226C6" w:rsidRPr="002B2854" w:rsidRDefault="002226C6" w:rsidP="00D846FE">
      <w:pPr>
        <w:pStyle w:val="Text"/>
      </w:pPr>
      <w:r w:rsidRPr="002B2854">
        <w:t>Who could have imagined during the early years of the</w:t>
      </w:r>
      <w:r w:rsidR="00D846FE">
        <w:t xml:space="preserve"> </w:t>
      </w:r>
      <w:r w:rsidR="009B19B9" w:rsidRPr="002B2854">
        <w:t>Bahá</w:t>
      </w:r>
      <w:r w:rsidR="009B19B9">
        <w:t>’í</w:t>
      </w:r>
      <w:r w:rsidRPr="002B2854">
        <w:t xml:space="preserve"> Faith that in a little more than 130 years it would ha</w:t>
      </w:r>
      <w:r w:rsidR="009B19B9">
        <w:t>v</w:t>
      </w:r>
      <w:r w:rsidRPr="002B2854">
        <w:t>e</w:t>
      </w:r>
      <w:r w:rsidR="00D846FE">
        <w:t xml:space="preserve"> </w:t>
      </w:r>
      <w:r w:rsidRPr="002B2854">
        <w:t xml:space="preserve">encircled the world? </w:t>
      </w:r>
      <w:r w:rsidR="009B19B9">
        <w:t xml:space="preserve"> </w:t>
      </w:r>
      <w:r w:rsidRPr="002B2854">
        <w:t>The rulers who tried so hard to put out</w:t>
      </w:r>
      <w:r w:rsidR="00D846FE">
        <w:t xml:space="preserve"> </w:t>
      </w:r>
      <w:r w:rsidRPr="002B2854">
        <w:t>its light certainly did not.  Few of the world’s great thinke</w:t>
      </w:r>
      <w:r w:rsidR="009B19B9">
        <w:t>r</w:t>
      </w:r>
      <w:r w:rsidRPr="002B2854">
        <w:t>s</w:t>
      </w:r>
      <w:r w:rsidR="00D846FE">
        <w:t xml:space="preserve"> </w:t>
      </w:r>
      <w:r w:rsidRPr="002B2854">
        <w:t>or leaders recognized the greatness and majesty of the</w:t>
      </w:r>
      <w:r w:rsidR="00D846FE">
        <w:t xml:space="preserve"> </w:t>
      </w:r>
      <w:r w:rsidRPr="002B2854">
        <w:t xml:space="preserve">infant religion.  Even the faithful followers of </w:t>
      </w:r>
      <w:r w:rsidR="00333BD4" w:rsidRPr="002B2854">
        <w:t>Bahá’u’lláh</w:t>
      </w:r>
      <w:r w:rsidR="00D846FE">
        <w:t xml:space="preserve"> </w:t>
      </w:r>
      <w:r w:rsidRPr="002B2854">
        <w:t>have been amazed by the explosive growth of their Faith.</w:t>
      </w:r>
      <w:r w:rsidR="00D846FE">
        <w:t xml:space="preserve">  </w:t>
      </w:r>
      <w:r w:rsidRPr="002B2854">
        <w:t>No other religion has ever grown as quickly.  Hundreds of</w:t>
      </w:r>
      <w:r w:rsidR="00D846FE">
        <w:t xml:space="preserve"> </w:t>
      </w:r>
      <w:r w:rsidRPr="002B2854">
        <w:t>years passed before either the Jewish or Christian Faiths</w:t>
      </w:r>
      <w:r w:rsidR="00D846FE">
        <w:t xml:space="preserve"> </w:t>
      </w:r>
      <w:r w:rsidRPr="002B2854">
        <w:t>were known throughout the world.  The message of</w:t>
      </w:r>
      <w:r w:rsidR="00D846FE">
        <w:t xml:space="preserve"> </w:t>
      </w:r>
      <w:r w:rsidR="009B19B9" w:rsidRPr="002B2854">
        <w:t>Bahá’u’lláh</w:t>
      </w:r>
      <w:r w:rsidRPr="002B2854">
        <w:t xml:space="preserve"> has now spread to nearly every country and</w:t>
      </w:r>
      <w:r w:rsidR="00D846FE">
        <w:t xml:space="preserve"> </w:t>
      </w:r>
      <w:r w:rsidRPr="002B2854">
        <w:t>island on earth.  This rapid growth is another proof of the</w:t>
      </w:r>
      <w:r w:rsidR="00D846FE">
        <w:t xml:space="preserve"> </w:t>
      </w:r>
      <w:r w:rsidRPr="002B2854">
        <w:t>power of God’s Cause.</w:t>
      </w:r>
    </w:p>
    <w:p w:rsidR="00811F07" w:rsidRDefault="00811F07" w:rsidP="00E33645">
      <w:r w:rsidRPr="002B2854">
        <w:br w:type="page"/>
      </w:r>
    </w:p>
    <w:p w:rsidR="002226C6" w:rsidRPr="002B2854" w:rsidRDefault="002226C6" w:rsidP="006A12D1">
      <w:pPr>
        <w:pStyle w:val="Text"/>
      </w:pPr>
      <w:r w:rsidRPr="002B2854">
        <w:lastRenderedPageBreak/>
        <w:t>The diversity of those entering the Faith is as exciting</w:t>
      </w:r>
      <w:r w:rsidR="00D846FE">
        <w:t xml:space="preserve"> </w:t>
      </w:r>
      <w:r w:rsidRPr="002B2854">
        <w:t xml:space="preserve">as the growth of the Cause.  The </w:t>
      </w:r>
      <w:r w:rsidR="00333BD4" w:rsidRPr="002B2854">
        <w:t>Bahá’í</w:t>
      </w:r>
      <w:r w:rsidRPr="002B2854">
        <w:t xml:space="preserve"> Faith is meant for al</w:t>
      </w:r>
      <w:r w:rsidR="009B19B9">
        <w:t>l</w:t>
      </w:r>
      <w:r w:rsidR="00D846FE">
        <w:t xml:space="preserve"> </w:t>
      </w:r>
      <w:r w:rsidRPr="002B2854">
        <w:t>peoples.  It is neither an eastern nor western religion, but</w:t>
      </w:r>
      <w:r w:rsidR="00D846FE">
        <w:t xml:space="preserve"> </w:t>
      </w:r>
      <w:r w:rsidRPr="002B2854">
        <w:t xml:space="preserve">world religion.  Men and women of every religious background have accepted </w:t>
      </w:r>
      <w:r w:rsidR="00333BD4" w:rsidRPr="002B2854">
        <w:t>Bahá’u’lláh</w:t>
      </w:r>
      <w:r w:rsidRPr="002B2854">
        <w:t>.  The Faith has grown</w:t>
      </w:r>
      <w:r w:rsidR="00D846FE">
        <w:t xml:space="preserve"> </w:t>
      </w:r>
      <w:r w:rsidRPr="002B2854">
        <w:t>among blacks, whites, Hispanics, Orientals, and Indians.</w:t>
      </w:r>
      <w:r w:rsidR="00D846FE">
        <w:t xml:space="preserve">  </w:t>
      </w:r>
      <w:r w:rsidRPr="002B2854">
        <w:t>Each person, each race, tribe, and nationality entering the</w:t>
      </w:r>
      <w:r w:rsidR="00D846FE">
        <w:t xml:space="preserve"> </w:t>
      </w:r>
      <w:r w:rsidR="00333BD4" w:rsidRPr="002B2854">
        <w:t>Bahá’í</w:t>
      </w:r>
      <w:r w:rsidRPr="002B2854">
        <w:t xml:space="preserve"> family has enriched the Faith by adding to its</w:t>
      </w:r>
      <w:r w:rsidR="00D846FE">
        <w:t xml:space="preserve"> </w:t>
      </w:r>
      <w:r w:rsidRPr="002B2854">
        <w:t>diversity.</w:t>
      </w:r>
    </w:p>
    <w:p w:rsidR="009B19B9" w:rsidRPr="002B2854" w:rsidRDefault="009B19B9" w:rsidP="009B19B9">
      <w:pPr>
        <w:pStyle w:val="Hidden"/>
        <w:rPr>
          <w:lang w:val="en-GB"/>
        </w:rPr>
      </w:pPr>
      <w:r>
        <w:t>[Illustration]</w:t>
      </w:r>
    </w:p>
    <w:p w:rsidR="002226C6" w:rsidRPr="002B2854" w:rsidRDefault="002226C6" w:rsidP="00D846FE">
      <w:pPr>
        <w:pStyle w:val="Text"/>
      </w:pPr>
      <w:r w:rsidRPr="002B2854">
        <w:t>The Administrative Order, the foundation of</w:t>
      </w:r>
      <w:r w:rsidR="00D846FE">
        <w:t xml:space="preserve"> </w:t>
      </w:r>
      <w:r w:rsidR="00333BD4" w:rsidRPr="002B2854">
        <w:t>Bahá’u’lláh</w:t>
      </w:r>
      <w:r w:rsidRPr="002B2854">
        <w:t>’s World Order, has been established in most</w:t>
      </w:r>
      <w:r w:rsidR="00D846FE">
        <w:t xml:space="preserve"> </w:t>
      </w:r>
      <w:r w:rsidRPr="002B2854">
        <w:t>parts of the world.  More than one hundred National</w:t>
      </w:r>
      <w:r w:rsidR="00D846FE">
        <w:t xml:space="preserve"> </w:t>
      </w:r>
      <w:r w:rsidRPr="002B2854">
        <w:t>Spiritual Assemblies and many thousands of Local</w:t>
      </w:r>
      <w:r w:rsidR="00D846FE">
        <w:t xml:space="preserve"> </w:t>
      </w:r>
      <w:r w:rsidRPr="002B2854">
        <w:t xml:space="preserve">Spiritual Assemblies have been elected.  </w:t>
      </w:r>
      <w:proofErr w:type="gramStart"/>
      <w:r w:rsidRPr="002B2854">
        <w:t>These Assemblies</w:t>
      </w:r>
      <w:r w:rsidR="00D846FE">
        <w:t xml:space="preserve"> </w:t>
      </w:r>
      <w:r w:rsidRPr="002B2854">
        <w:t>act as spiritual magnets that attract the confirmations of</w:t>
      </w:r>
      <w:r w:rsidR="00D846FE">
        <w:t xml:space="preserve"> </w:t>
      </w:r>
      <w:r w:rsidR="00333BD4" w:rsidRPr="002B2854">
        <w:t>Bahá’u’lláh</w:t>
      </w:r>
      <w:r w:rsidRPr="002B2854">
        <w:t>.</w:t>
      </w:r>
      <w:proofErr w:type="gramEnd"/>
      <w:r w:rsidRPr="002B2854">
        <w:t xml:space="preserve">  They also guide the teaching work and thus</w:t>
      </w:r>
      <w:r w:rsidR="00D846FE">
        <w:t xml:space="preserve"> </w:t>
      </w:r>
      <w:r w:rsidRPr="002B2854">
        <w:t>speed the growth of the Faith.</w:t>
      </w:r>
    </w:p>
    <w:p w:rsidR="002226C6" w:rsidRPr="002B2854" w:rsidRDefault="002226C6" w:rsidP="00147FDC">
      <w:pPr>
        <w:pStyle w:val="Text"/>
      </w:pPr>
      <w:r w:rsidRPr="002B2854">
        <w:t>Many other victories have been won.  Five Houses of</w:t>
      </w:r>
      <w:r w:rsidR="00147FDC">
        <w:t xml:space="preserve"> </w:t>
      </w:r>
      <w:r w:rsidRPr="002B2854">
        <w:t xml:space="preserve">Worship have been </w:t>
      </w:r>
      <w:proofErr w:type="gramStart"/>
      <w:r w:rsidRPr="002B2854">
        <w:t>built,</w:t>
      </w:r>
      <w:proofErr w:type="gramEnd"/>
      <w:r w:rsidRPr="002B2854">
        <w:t xml:space="preserve"> each on a different continent; two</w:t>
      </w:r>
      <w:r w:rsidR="00147FDC">
        <w:t xml:space="preserve"> </w:t>
      </w:r>
      <w:r w:rsidRPr="002B2854">
        <w:t>more are being built; and land for many others has been</w:t>
      </w:r>
      <w:r w:rsidR="00147FDC">
        <w:t xml:space="preserve"> </w:t>
      </w:r>
      <w:r w:rsidRPr="002B2854">
        <w:t xml:space="preserve">bought.  The Seat of </w:t>
      </w:r>
      <w:r w:rsidR="00670D06">
        <w:t>the Universal House of Justice</w:t>
      </w:r>
      <w:r w:rsidRPr="002B2854">
        <w:t xml:space="preserve"> is being</w:t>
      </w:r>
      <w:r w:rsidR="00147FDC">
        <w:t xml:space="preserve"> </w:t>
      </w:r>
      <w:r w:rsidRPr="002B2854">
        <w:t>established on Mount Carmel.  Teaching institutes, schools,</w:t>
      </w:r>
      <w:r w:rsidR="00147FDC">
        <w:t xml:space="preserve"> </w:t>
      </w:r>
      <w:r w:rsidRPr="002B2854">
        <w:t>and centers have also been built around the world.</w:t>
      </w:r>
    </w:p>
    <w:p w:rsidR="002226C6" w:rsidRPr="002B2854" w:rsidRDefault="002226C6" w:rsidP="00147FDC">
      <w:pPr>
        <w:pStyle w:val="Text"/>
      </w:pPr>
      <w:r w:rsidRPr="002B2854">
        <w:t>While the old order dies, the Faith continues to grow</w:t>
      </w:r>
      <w:r w:rsidR="00147FDC">
        <w:t xml:space="preserve"> </w:t>
      </w:r>
      <w:r w:rsidRPr="002B2854">
        <w:t>and become stronger.  These two processes of death and</w:t>
      </w:r>
      <w:r w:rsidR="00147FDC">
        <w:t xml:space="preserve"> </w:t>
      </w:r>
      <w:r w:rsidRPr="002B2854">
        <w:t>birth are both part of God’s plan.  As the old order crumbles</w:t>
      </w:r>
      <w:r w:rsidR="00147FDC">
        <w:t xml:space="preserve"> </w:t>
      </w:r>
      <w:r w:rsidRPr="002B2854">
        <w:t>the suffering of mankind will increase.  Only by turning to</w:t>
      </w:r>
    </w:p>
    <w:p w:rsidR="00811F07" w:rsidRDefault="00811F07" w:rsidP="00E33645">
      <w:r w:rsidRPr="002B2854">
        <w:br w:type="page"/>
      </w:r>
    </w:p>
    <w:p w:rsidR="002226C6" w:rsidRPr="002B2854" w:rsidRDefault="00333BD4" w:rsidP="00147FDC">
      <w:pPr>
        <w:pStyle w:val="Textcts"/>
      </w:pPr>
      <w:r w:rsidRPr="002B2854">
        <w:lastRenderedPageBreak/>
        <w:t>Bahá’u’lláh</w:t>
      </w:r>
      <w:r w:rsidR="002226C6" w:rsidRPr="002B2854">
        <w:t xml:space="preserve"> can the world find peace and rest.  The longer</w:t>
      </w:r>
      <w:r w:rsidR="00147FDC">
        <w:t xml:space="preserve"> </w:t>
      </w:r>
      <w:r w:rsidR="002226C6" w:rsidRPr="002B2854">
        <w:t xml:space="preserve">mankind ignores His </w:t>
      </w:r>
      <w:proofErr w:type="gramStart"/>
      <w:r w:rsidR="002226C6" w:rsidRPr="002B2854">
        <w:t>message,</w:t>
      </w:r>
      <w:proofErr w:type="gramEnd"/>
      <w:r w:rsidR="002226C6" w:rsidRPr="002B2854">
        <w:t xml:space="preserve"> the worse will be its</w:t>
      </w:r>
      <w:r w:rsidR="00147FDC">
        <w:t xml:space="preserve"> </w:t>
      </w:r>
      <w:r w:rsidR="002226C6" w:rsidRPr="002B2854">
        <w:t>suffering.  For this reason the near future looks dark, but</w:t>
      </w:r>
      <w:r w:rsidR="00147FDC">
        <w:t xml:space="preserve"> </w:t>
      </w:r>
      <w:r w:rsidRPr="002B2854">
        <w:t>Bahá’í</w:t>
      </w:r>
      <w:r w:rsidR="002226C6" w:rsidRPr="002B2854">
        <w:t>s know the distant future will be bright beyond</w:t>
      </w:r>
      <w:r w:rsidR="00147FDC">
        <w:t xml:space="preserve"> </w:t>
      </w:r>
      <w:r w:rsidR="002226C6" w:rsidRPr="002B2854">
        <w:t>imagination.</w:t>
      </w:r>
    </w:p>
    <w:p w:rsidR="002226C6" w:rsidRPr="002B2854" w:rsidRDefault="002226C6" w:rsidP="00701FC9">
      <w:pPr>
        <w:pStyle w:val="Text"/>
      </w:pPr>
      <w:r w:rsidRPr="002B2854">
        <w:t xml:space="preserve">What is the role of </w:t>
      </w:r>
      <w:r w:rsidR="00333BD4" w:rsidRPr="002B2854">
        <w:t>Bahá’í</w:t>
      </w:r>
      <w:r w:rsidRPr="002B2854">
        <w:t xml:space="preserve">s today? </w:t>
      </w:r>
      <w:r w:rsidR="009B19B9">
        <w:t xml:space="preserve"> </w:t>
      </w:r>
      <w:r w:rsidRPr="002B2854">
        <w:t xml:space="preserve">Until </w:t>
      </w:r>
      <w:r w:rsidR="00333BD4" w:rsidRPr="002B2854">
        <w:t>Bahá’u’lláh</w:t>
      </w:r>
      <w:r w:rsidRPr="002B2854">
        <w:t>’s</w:t>
      </w:r>
      <w:r w:rsidR="00147FDC">
        <w:t xml:space="preserve"> </w:t>
      </w:r>
      <w:r w:rsidRPr="002B2854">
        <w:t>healing message is delivered to the peoples of the world,</w:t>
      </w:r>
      <w:r w:rsidR="00147FDC">
        <w:t xml:space="preserve"> </w:t>
      </w:r>
      <w:r w:rsidRPr="002B2854">
        <w:t xml:space="preserve">there can be no hope of unity and peace.  </w:t>
      </w:r>
      <w:r w:rsidR="00333BD4" w:rsidRPr="002B2854">
        <w:t>Bahá’u’lláh</w:t>
      </w:r>
      <w:r w:rsidRPr="002B2854">
        <w:t xml:space="preserve"> says,</w:t>
      </w:r>
      <w:r w:rsidR="00147FDC">
        <w:t xml:space="preserve"> </w:t>
      </w:r>
      <w:r w:rsidRPr="002B2854">
        <w:t>however, that those who arise to teach must first teach</w:t>
      </w:r>
      <w:r w:rsidR="00147FDC">
        <w:t xml:space="preserve"> </w:t>
      </w:r>
      <w:r w:rsidRPr="002B2854">
        <w:t>themselves and let His words transform their lives.</w:t>
      </w:r>
      <w:r w:rsidR="00147FDC">
        <w:t xml:space="preserve">  </w:t>
      </w:r>
      <w:r w:rsidRPr="002B2854">
        <w:t xml:space="preserve">Therefore, </w:t>
      </w:r>
      <w:r w:rsidR="00333BD4" w:rsidRPr="002B2854">
        <w:t>Bahá’í</w:t>
      </w:r>
      <w:r w:rsidRPr="002B2854">
        <w:t>s must pray, deepen, purify their lives,</w:t>
      </w:r>
      <w:r w:rsidR="00147FDC">
        <w:t xml:space="preserve"> </w:t>
      </w:r>
      <w:r w:rsidRPr="002B2854">
        <w:t>and arise to teach.  They must never become discouraged</w:t>
      </w:r>
      <w:r w:rsidR="00147FDC">
        <w:t xml:space="preserve"> </w:t>
      </w:r>
      <w:r w:rsidRPr="002B2854">
        <w:t xml:space="preserve">but rather, as </w:t>
      </w:r>
      <w:r w:rsidR="00670D06">
        <w:t>the Universal House of Justice</w:t>
      </w:r>
      <w:r w:rsidRPr="002B2854">
        <w:t xml:space="preserve"> says, “seize</w:t>
      </w:r>
      <w:r w:rsidR="00147FDC">
        <w:t xml:space="preserve"> </w:t>
      </w:r>
      <w:r w:rsidRPr="002B2854">
        <w:t>the opportunities of the hour and go forward confident that</w:t>
      </w:r>
      <w:r w:rsidR="00147FDC">
        <w:t xml:space="preserve"> </w:t>
      </w:r>
      <w:r w:rsidRPr="002B2854">
        <w:t>all things are within His mighty grasp and that, if we but</w:t>
      </w:r>
      <w:r w:rsidR="00147FDC">
        <w:t xml:space="preserve"> </w:t>
      </w:r>
      <w:r w:rsidRPr="002B2854">
        <w:t>play our part, total and unconditional victory will inevitably</w:t>
      </w:r>
      <w:r w:rsidR="00147FDC">
        <w:t xml:space="preserve"> </w:t>
      </w:r>
      <w:r w:rsidRPr="002B2854">
        <w:t>be ours.”</w:t>
      </w:r>
      <w:r w:rsidR="00147FDC">
        <w:rPr>
          <w:rStyle w:val="FootnoteReference"/>
        </w:rPr>
        <w:footnoteReference w:id="22"/>
      </w:r>
    </w:p>
    <w:p w:rsidR="002226C6" w:rsidRDefault="003D6FD9" w:rsidP="00147FDC">
      <w:pPr>
        <w:pStyle w:val="Myhead"/>
      </w:pPr>
      <w:proofErr w:type="gramStart"/>
      <w:r>
        <w:t>1.</w:t>
      </w:r>
      <w:r w:rsidR="002226C6" w:rsidRPr="002B2854">
        <w:t xml:space="preserve">9 </w:t>
      </w:r>
      <w:r w:rsidR="00804A37">
        <w:t xml:space="preserve"> </w:t>
      </w:r>
      <w:r w:rsidR="002226C6" w:rsidRPr="002B2854">
        <w:t>The</w:t>
      </w:r>
      <w:proofErr w:type="gramEnd"/>
      <w:r w:rsidR="002226C6" w:rsidRPr="002B2854">
        <w:t xml:space="preserve"> Golden Age</w:t>
      </w:r>
    </w:p>
    <w:p w:rsidR="002226C6" w:rsidRPr="002B2854" w:rsidRDefault="002226C6" w:rsidP="00147FDC">
      <w:pPr>
        <w:pStyle w:val="Text"/>
      </w:pPr>
      <w:r w:rsidRPr="002B2854">
        <w:t>Shoghi Effendi has divided the history of the Faith into</w:t>
      </w:r>
      <w:r w:rsidR="00147FDC">
        <w:t xml:space="preserve"> </w:t>
      </w:r>
      <w:r w:rsidRPr="002B2854">
        <w:t>three parts:  the Heroic Age, the Formative Age, and the</w:t>
      </w:r>
      <w:r w:rsidR="00147FDC">
        <w:t xml:space="preserve"> </w:t>
      </w:r>
      <w:r w:rsidRPr="002B2854">
        <w:t>Golden Age.  This last great period is the fruit of the tree of</w:t>
      </w:r>
      <w:r w:rsidR="00147FDC">
        <w:t xml:space="preserve"> </w:t>
      </w:r>
      <w:r w:rsidRPr="002B2854">
        <w:t>the Cause of God.  It is the time Christ promised when He</w:t>
      </w:r>
      <w:r w:rsidR="00147FDC">
        <w:t xml:space="preserve"> </w:t>
      </w:r>
      <w:r w:rsidRPr="002B2854">
        <w:t>taught His followers to pray “Thy kingdom come.  Thy will</w:t>
      </w:r>
      <w:r w:rsidR="00147FDC">
        <w:t xml:space="preserve"> </w:t>
      </w:r>
      <w:r w:rsidRPr="002B2854">
        <w:t>be done in earth, as it is in heaven.</w:t>
      </w:r>
      <w:r w:rsidR="006C62F9">
        <w:t>”</w:t>
      </w:r>
      <w:r w:rsidR="00147FDC">
        <w:rPr>
          <w:rStyle w:val="FootnoteReference"/>
        </w:rPr>
        <w:footnoteReference w:id="23"/>
      </w:r>
      <w:r w:rsidR="006C62F9">
        <w:t xml:space="preserve"> </w:t>
      </w:r>
      <w:r w:rsidRPr="002B2854">
        <w:t xml:space="preserve"> It is the time of th</w:t>
      </w:r>
      <w:r w:rsidR="006C62F9">
        <w:t>e</w:t>
      </w:r>
      <w:r w:rsidR="00147FDC">
        <w:t xml:space="preserve"> </w:t>
      </w:r>
      <w:r w:rsidRPr="002B2854">
        <w:t>Most Great Peace.  It is the time of the coming of age of the</w:t>
      </w:r>
      <w:r w:rsidR="00147FDC">
        <w:t xml:space="preserve"> </w:t>
      </w:r>
      <w:r w:rsidRPr="002B2854">
        <w:t>human race.</w:t>
      </w:r>
    </w:p>
    <w:p w:rsidR="002226C6" w:rsidRPr="002B2854" w:rsidRDefault="002226C6" w:rsidP="009620A3">
      <w:pPr>
        <w:pStyle w:val="Text"/>
      </w:pPr>
      <w:r w:rsidRPr="002B2854">
        <w:t>Several prophets have had visions of this time.  Isaiah</w:t>
      </w:r>
      <w:r w:rsidR="009620A3">
        <w:t xml:space="preserve"> </w:t>
      </w:r>
      <w:r w:rsidRPr="002B2854">
        <w:t>described it more than 2,500 years ago:</w:t>
      </w:r>
    </w:p>
    <w:p w:rsidR="002226C6" w:rsidRPr="002B2854" w:rsidRDefault="00134FB0" w:rsidP="009620A3">
      <w:pPr>
        <w:pStyle w:val="Quote"/>
      </w:pPr>
      <w:r>
        <w:t>…</w:t>
      </w:r>
      <w:r w:rsidR="002226C6" w:rsidRPr="002B2854">
        <w:t xml:space="preserve"> </w:t>
      </w:r>
      <w:proofErr w:type="gramStart"/>
      <w:r w:rsidR="002226C6" w:rsidRPr="002B2854">
        <w:t>they</w:t>
      </w:r>
      <w:proofErr w:type="gramEnd"/>
      <w:r w:rsidR="002226C6" w:rsidRPr="002B2854">
        <w:t xml:space="preserve"> shall beat their swords into plowshares,</w:t>
      </w:r>
      <w:r w:rsidR="009620A3">
        <w:t xml:space="preserve"> </w:t>
      </w:r>
      <w:r w:rsidR="002226C6" w:rsidRPr="002B2854">
        <w:t>and their spears into pruninghooks:  nation shall not</w:t>
      </w:r>
      <w:r w:rsidR="009620A3">
        <w:t xml:space="preserve"> </w:t>
      </w:r>
      <w:r w:rsidR="002226C6" w:rsidRPr="002B2854">
        <w:t>lift up sword against nation, neither shall they learn</w:t>
      </w:r>
      <w:r w:rsidR="009620A3">
        <w:t xml:space="preserve"> </w:t>
      </w:r>
      <w:r w:rsidR="002226C6" w:rsidRPr="002B2854">
        <w:t>war any more.</w:t>
      </w:r>
      <w:r w:rsidR="009620A3">
        <w:rPr>
          <w:rStyle w:val="FootnoteReference"/>
        </w:rPr>
        <w:footnoteReference w:id="24"/>
      </w:r>
    </w:p>
    <w:p w:rsidR="002226C6" w:rsidRPr="002B2854" w:rsidRDefault="002226C6" w:rsidP="00BC7F7F">
      <w:pPr>
        <w:pStyle w:val="Quote"/>
      </w:pPr>
      <w:r w:rsidRPr="002B2854">
        <w:t>The wolf also shall dwell with the lamb, and the</w:t>
      </w:r>
      <w:r w:rsidR="009620A3">
        <w:t xml:space="preserve"> </w:t>
      </w:r>
      <w:r w:rsidRPr="002B2854">
        <w:t>leopard shall lie down with the kid</w:t>
      </w:r>
      <w:r w:rsidR="006C62F9">
        <w:t xml:space="preserve"> </w:t>
      </w:r>
      <w:r w:rsidR="00134FB0">
        <w:t>…</w:t>
      </w:r>
      <w:r w:rsidR="00BC7F7F">
        <w:t>.</w:t>
      </w:r>
      <w:r w:rsidR="009620A3">
        <w:rPr>
          <w:rStyle w:val="FootnoteReference"/>
        </w:rPr>
        <w:footnoteReference w:id="25"/>
      </w:r>
    </w:p>
    <w:p w:rsidR="002226C6" w:rsidRPr="002B2854" w:rsidRDefault="00134FB0" w:rsidP="009620A3">
      <w:pPr>
        <w:pStyle w:val="Quote"/>
      </w:pPr>
      <w:r>
        <w:t>…</w:t>
      </w:r>
      <w:r w:rsidR="002226C6" w:rsidRPr="002B2854">
        <w:t xml:space="preserve"> </w:t>
      </w:r>
      <w:proofErr w:type="gramStart"/>
      <w:r w:rsidR="002226C6" w:rsidRPr="002B2854">
        <w:t>the</w:t>
      </w:r>
      <w:proofErr w:type="gramEnd"/>
      <w:r w:rsidR="002226C6" w:rsidRPr="002B2854">
        <w:t xml:space="preserve"> earth shall be full of the knowledge of the</w:t>
      </w:r>
      <w:r w:rsidR="009620A3">
        <w:t xml:space="preserve"> </w:t>
      </w:r>
      <w:r w:rsidR="002226C6" w:rsidRPr="002B2854">
        <w:t>Lord, as the waters cover the sea.</w:t>
      </w:r>
      <w:r w:rsidR="009620A3">
        <w:rPr>
          <w:rStyle w:val="FootnoteReference"/>
        </w:rPr>
        <w:footnoteReference w:id="26"/>
      </w:r>
    </w:p>
    <w:p w:rsidR="00811F07" w:rsidRDefault="00811F07" w:rsidP="00E33645">
      <w:r w:rsidRPr="002B2854">
        <w:br w:type="page"/>
      </w:r>
    </w:p>
    <w:p w:rsidR="002226C6" w:rsidRPr="002B2854" w:rsidRDefault="002226C6" w:rsidP="009620A3">
      <w:pPr>
        <w:pStyle w:val="Text"/>
      </w:pPr>
      <w:r w:rsidRPr="002B2854">
        <w:lastRenderedPageBreak/>
        <w:t>St. John also recorded his vision:</w:t>
      </w:r>
    </w:p>
    <w:p w:rsidR="002226C6" w:rsidRPr="002B2854" w:rsidRDefault="002226C6" w:rsidP="007F5412">
      <w:pPr>
        <w:pStyle w:val="Quote"/>
      </w:pPr>
      <w:r w:rsidRPr="002B2854">
        <w:t xml:space="preserve">And I saw a new heaven and a new earth </w:t>
      </w:r>
      <w:r w:rsidR="00134FB0">
        <w:t>…</w:t>
      </w:r>
      <w:r w:rsidR="007F5412">
        <w:t>.</w:t>
      </w:r>
      <w:r w:rsidR="009620A3">
        <w:t xml:space="preserve">  </w:t>
      </w:r>
      <w:r w:rsidRPr="002B2854">
        <w:t xml:space="preserve">And God shall wipe away all tears </w:t>
      </w:r>
      <w:r w:rsidR="00134FB0">
        <w:t>…</w:t>
      </w:r>
      <w:r w:rsidRPr="002B2854">
        <w:t xml:space="preserve"> and there shall</w:t>
      </w:r>
      <w:r w:rsidR="009620A3">
        <w:t xml:space="preserve"> </w:t>
      </w:r>
      <w:r w:rsidRPr="002B2854">
        <w:t>be no more death, neither sorrow, nor crying, neither</w:t>
      </w:r>
      <w:r w:rsidR="009620A3">
        <w:t xml:space="preserve"> </w:t>
      </w:r>
      <w:r w:rsidRPr="002B2854">
        <w:t>shall there be any more pain:  for the former things</w:t>
      </w:r>
      <w:r w:rsidR="009620A3">
        <w:t xml:space="preserve"> </w:t>
      </w:r>
      <w:r w:rsidRPr="002B2854">
        <w:t>are passed away.</w:t>
      </w:r>
      <w:r w:rsidR="009620A3">
        <w:rPr>
          <w:rStyle w:val="FootnoteReference"/>
        </w:rPr>
        <w:footnoteReference w:id="27"/>
      </w:r>
    </w:p>
    <w:p w:rsidR="002226C6" w:rsidRPr="002B2854" w:rsidRDefault="006C62F9" w:rsidP="002D66F2">
      <w:pPr>
        <w:pStyle w:val="Text"/>
      </w:pPr>
      <w:r w:rsidRPr="002B2854">
        <w:t>Ba</w:t>
      </w:r>
      <w:r>
        <w:t>há</w:t>
      </w:r>
      <w:r w:rsidRPr="002B2854">
        <w:t>’u’lláh</w:t>
      </w:r>
      <w:r w:rsidR="002226C6" w:rsidRPr="002B2854">
        <w:t xml:space="preserve"> has described this Golden Age in detail.</w:t>
      </w:r>
      <w:r w:rsidR="002D66F2">
        <w:t xml:space="preserve">  </w:t>
      </w:r>
      <w:r w:rsidR="002226C6" w:rsidRPr="002B2854">
        <w:t>The world will be ruled by the law of God, and all of</w:t>
      </w:r>
      <w:r w:rsidR="002D66F2">
        <w:t xml:space="preserve"> </w:t>
      </w:r>
      <w:r w:rsidR="00333BD4" w:rsidRPr="002B2854">
        <w:t>Bahá’u’lláh</w:t>
      </w:r>
      <w:r w:rsidR="002226C6" w:rsidRPr="002B2854">
        <w:t>’s teachings will be practiced.  Nations will no</w:t>
      </w:r>
      <w:r w:rsidR="002D66F2">
        <w:t xml:space="preserve"> </w:t>
      </w:r>
      <w:r w:rsidR="002226C6" w:rsidRPr="002B2854">
        <w:t>longer make war but will consult together in a world</w:t>
      </w:r>
      <w:r w:rsidR="002D66F2">
        <w:t xml:space="preserve"> </w:t>
      </w:r>
      <w:r w:rsidR="002226C6" w:rsidRPr="002B2854">
        <w:t>council.  The earth will be one country with all mankind its</w:t>
      </w:r>
      <w:r w:rsidR="002D66F2">
        <w:t xml:space="preserve"> </w:t>
      </w:r>
      <w:r w:rsidR="002226C6" w:rsidRPr="002B2854">
        <w:t>citizens.  Prejudices will be eliminated, and all men will</w:t>
      </w:r>
      <w:r w:rsidR="002D66F2">
        <w:t xml:space="preserve"> </w:t>
      </w:r>
      <w:r w:rsidR="002226C6" w:rsidRPr="002B2854">
        <w:t>consider themselves members of the same family.  Justice</w:t>
      </w:r>
      <w:r w:rsidR="002D66F2">
        <w:t xml:space="preserve"> </w:t>
      </w:r>
      <w:r w:rsidR="002226C6" w:rsidRPr="002B2854">
        <w:t>will be firmly established, and the rights of all peoples will</w:t>
      </w:r>
      <w:r w:rsidR="002D66F2">
        <w:t xml:space="preserve"> </w:t>
      </w:r>
      <w:r w:rsidR="002226C6" w:rsidRPr="002B2854">
        <w:t>be protected.  The extremes of wealth and poverty will</w:t>
      </w:r>
      <w:r w:rsidR="002D66F2">
        <w:t xml:space="preserve"> </w:t>
      </w:r>
      <w:r w:rsidR="002226C6" w:rsidRPr="002B2854">
        <w:t>disappear.  A world language will be chosen and taught in</w:t>
      </w:r>
      <w:r w:rsidR="002D66F2">
        <w:t xml:space="preserve"> </w:t>
      </w:r>
      <w:r w:rsidR="002226C6" w:rsidRPr="002B2854">
        <w:t>all schools to increase understanding between men.  Artists</w:t>
      </w:r>
      <w:r w:rsidR="002D66F2">
        <w:t xml:space="preserve"> </w:t>
      </w:r>
      <w:r w:rsidR="002226C6" w:rsidRPr="002B2854">
        <w:t>and musicians around the world will reflect the new spirit</w:t>
      </w:r>
      <w:r w:rsidR="002D66F2">
        <w:t xml:space="preserve"> </w:t>
      </w:r>
      <w:r w:rsidR="002226C6" w:rsidRPr="002B2854">
        <w:t>of harmony and unity in their creations.  Religion and</w:t>
      </w:r>
      <w:r w:rsidR="002D66F2">
        <w:t xml:space="preserve"> </w:t>
      </w:r>
      <w:r w:rsidR="002226C6" w:rsidRPr="002B2854">
        <w:t>science will cooperate and lead mankind to new truths.  A</w:t>
      </w:r>
      <w:r w:rsidR="002D66F2">
        <w:t xml:space="preserve"> </w:t>
      </w:r>
      <w:r w:rsidR="002226C6" w:rsidRPr="002B2854">
        <w:t>world civilization, the product of the spiritual, intellectual</w:t>
      </w:r>
      <w:r w:rsidR="002D66F2">
        <w:t xml:space="preserve"> </w:t>
      </w:r>
      <w:r w:rsidR="002226C6" w:rsidRPr="002B2854">
        <w:t>and artistic gifts of all mankind, will come into being.</w:t>
      </w:r>
      <w:r w:rsidR="002D66F2">
        <w:t xml:space="preserve">  </w:t>
      </w:r>
      <w:r w:rsidR="002226C6" w:rsidRPr="002B2854">
        <w:t>The Golden Age has been the dream of every Prophet.</w:t>
      </w:r>
      <w:r w:rsidR="002D66F2">
        <w:t xml:space="preserve">  </w:t>
      </w:r>
      <w:r w:rsidR="002226C6" w:rsidRPr="002B2854">
        <w:t>Mankind has longed for this Age for thousands of years.</w:t>
      </w:r>
      <w:r w:rsidR="002D66F2">
        <w:t xml:space="preserve">  </w:t>
      </w:r>
      <w:r w:rsidR="002226C6" w:rsidRPr="002B2854">
        <w:t xml:space="preserve">Now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="002226C6" w:rsidRPr="002B2854">
        <w:t xml:space="preserve"> has shown the way to establish this</w:t>
      </w:r>
      <w:r w:rsidR="002D66F2">
        <w:t xml:space="preserve"> </w:t>
      </w:r>
      <w:r w:rsidR="002226C6" w:rsidRPr="002B2854">
        <w:t xml:space="preserve">Kingdom of God on earth.  Although </w:t>
      </w:r>
      <w:r w:rsidR="00333BD4" w:rsidRPr="002B2854">
        <w:t>Bahá’í</w:t>
      </w:r>
      <w:r w:rsidR="002226C6" w:rsidRPr="002B2854">
        <w:t>s today may not</w:t>
      </w:r>
      <w:r w:rsidR="002D66F2">
        <w:t xml:space="preserve"> </w:t>
      </w:r>
      <w:r w:rsidR="002226C6" w:rsidRPr="002B2854">
        <w:t>live to see this glorious Age, they can hasten its coming.</w:t>
      </w:r>
      <w:r w:rsidR="002D66F2">
        <w:t xml:space="preserve">  </w:t>
      </w:r>
      <w:r w:rsidR="002226C6" w:rsidRPr="002B2854">
        <w:t>They will have the satisfaction of knowing that their efforts</w:t>
      </w:r>
      <w:r w:rsidR="002D66F2">
        <w:t xml:space="preserve"> </w:t>
      </w:r>
      <w:r w:rsidR="002226C6" w:rsidRPr="002B2854">
        <w:t>to live the life, their work in teaching the Faith, and their</w:t>
      </w:r>
      <w:r w:rsidR="002D66F2">
        <w:t xml:space="preserve"> </w:t>
      </w:r>
      <w:r w:rsidR="002226C6" w:rsidRPr="002B2854">
        <w:t>sacrifices brought the time of the Golden Age one step</w:t>
      </w:r>
      <w:r w:rsidR="002D66F2">
        <w:t xml:space="preserve"> </w:t>
      </w:r>
      <w:r w:rsidR="002226C6" w:rsidRPr="002B2854">
        <w:t>closer.</w:t>
      </w:r>
    </w:p>
    <w:p w:rsidR="002D66F2" w:rsidRPr="002D66F2" w:rsidRDefault="002D66F2" w:rsidP="002D66F2"/>
    <w:p w:rsidR="002D66F2" w:rsidRPr="002D66F2" w:rsidRDefault="002D66F2" w:rsidP="002D66F2">
      <w:pPr>
        <w:sectPr w:rsidR="002D66F2" w:rsidRPr="002D66F2" w:rsidSect="00EF4F4C">
          <w:headerReference w:type="even" r:id="rId17"/>
          <w:headerReference w:type="default" r:id="rId18"/>
          <w:footerReference w:type="default" r:id="rId19"/>
          <w:footnotePr>
            <w:numRestart w:val="eachPage"/>
          </w:footnotePr>
          <w:pgSz w:w="8618" w:h="12984" w:code="188"/>
          <w:pgMar w:top="720" w:right="720" w:bottom="720" w:left="720" w:header="720" w:footer="567" w:gutter="357"/>
          <w:pgNumType w:start="1"/>
          <w:cols w:space="708"/>
          <w:noEndnote/>
          <w:titlePg/>
          <w:docGrid w:linePitch="272"/>
        </w:sectPr>
      </w:pPr>
    </w:p>
    <w:p w:rsidR="002D66F2" w:rsidRDefault="002D66F2" w:rsidP="00E33645"/>
    <w:p w:rsidR="002D66F2" w:rsidRDefault="002D66F2" w:rsidP="00E33645"/>
    <w:p w:rsidR="002226C6" w:rsidRPr="002B2854" w:rsidRDefault="00D507B5" w:rsidP="002D66F2">
      <w:pPr>
        <w:pStyle w:val="Myheadc"/>
      </w:pPr>
      <w:r>
        <w:t>2</w:t>
      </w:r>
      <w:r>
        <w:br/>
      </w:r>
      <w:r w:rsidR="00333BD4" w:rsidRPr="002B2854">
        <w:t>Bahá’u’lláh</w:t>
      </w:r>
    </w:p>
    <w:p w:rsidR="002226C6" w:rsidRPr="002B2854" w:rsidRDefault="00A34944" w:rsidP="002D66F2">
      <w:pPr>
        <w:pStyle w:val="Myhead"/>
      </w:pPr>
      <w:r>
        <w:t>In</w:t>
      </w:r>
      <w:r w:rsidR="002226C6" w:rsidRPr="002B2854">
        <w:t>troduction</w:t>
      </w:r>
    </w:p>
    <w:p w:rsidR="002226C6" w:rsidRPr="002B2854" w:rsidRDefault="002226C6" w:rsidP="006A12D1">
      <w:pPr>
        <w:pStyle w:val="Text"/>
      </w:pPr>
      <w:r w:rsidRPr="002B2854">
        <w:t>Before He was crucified, Jesus told His followers, “If ye lo</w:t>
      </w:r>
      <w:r w:rsidR="00A34944">
        <w:t>v</w:t>
      </w:r>
      <w:r w:rsidRPr="002B2854">
        <w:t>e</w:t>
      </w:r>
      <w:r w:rsidR="002D66F2">
        <w:t xml:space="preserve"> </w:t>
      </w:r>
      <w:r w:rsidRPr="002B2854">
        <w:t>me, keep my commandments.  And I will pray the Father,</w:t>
      </w:r>
      <w:r w:rsidR="002D66F2">
        <w:t xml:space="preserve"> </w:t>
      </w:r>
      <w:r w:rsidRPr="002B2854">
        <w:t>and he shall give you another Comforter, that he may abide</w:t>
      </w:r>
      <w:r w:rsidR="002D66F2">
        <w:t xml:space="preserve"> </w:t>
      </w:r>
      <w:r w:rsidRPr="002B2854">
        <w:t>with you for ever</w:t>
      </w:r>
      <w:r w:rsidR="007F5412">
        <w:t xml:space="preserve"> …</w:t>
      </w:r>
      <w:r w:rsidRPr="002B2854">
        <w:t>.</w:t>
      </w:r>
      <w:r w:rsidR="00BF71A9">
        <w:rPr>
          <w:rStyle w:val="FootnoteReference"/>
        </w:rPr>
        <w:footnoteReference w:id="28"/>
      </w:r>
      <w:r w:rsidRPr="002B2854">
        <w:t xml:space="preserve"> </w:t>
      </w:r>
      <w:r w:rsidR="00A34944">
        <w:t xml:space="preserve"> </w:t>
      </w:r>
      <w:r w:rsidRPr="002B2854">
        <w:t>When the disciples questioned</w:t>
      </w:r>
      <w:r w:rsidR="002D66F2">
        <w:t xml:space="preserve"> </w:t>
      </w:r>
      <w:r w:rsidRPr="002B2854">
        <w:t>Him, Jesus said, “I have yet many things to say unto you,</w:t>
      </w:r>
      <w:r w:rsidR="002D66F2">
        <w:t xml:space="preserve"> </w:t>
      </w:r>
      <w:r w:rsidRPr="002B2854">
        <w:t>but ye cannot bear them now.  Howbeit when he, the Spirit</w:t>
      </w:r>
      <w:r w:rsidR="002D66F2">
        <w:t xml:space="preserve"> </w:t>
      </w:r>
      <w:r w:rsidRPr="002B2854">
        <w:t>of truth, is come, he will guide you into all truth</w:t>
      </w:r>
      <w:r w:rsidR="007F5412">
        <w:t xml:space="preserve"> …</w:t>
      </w:r>
      <w:r w:rsidRPr="002B2854">
        <w:t>.</w:t>
      </w:r>
      <w:r w:rsidR="00A34944">
        <w:t>”</w:t>
      </w:r>
      <w:r w:rsidR="00BF71A9">
        <w:rPr>
          <w:rStyle w:val="FootnoteReference"/>
        </w:rPr>
        <w:footnoteReference w:id="29"/>
      </w:r>
      <w:r w:rsidR="00BF71A9">
        <w:t xml:space="preserve">  </w:t>
      </w:r>
      <w:r w:rsidRPr="002B2854">
        <w:t>Christians have, ever since, eagerly waited for this promise</w:t>
      </w:r>
      <w:r w:rsidR="00BF71A9">
        <w:t xml:space="preserve"> </w:t>
      </w:r>
      <w:r w:rsidRPr="002B2854">
        <w:t>to come true.  Through the ages they have prayed and</w:t>
      </w:r>
      <w:r w:rsidR="00BF71A9">
        <w:t xml:space="preserve"> </w:t>
      </w:r>
      <w:r w:rsidRPr="002B2854">
        <w:t>looked for the One Who is the Spirit of Truth.  Isaiah, seein</w:t>
      </w:r>
      <w:r w:rsidR="00A34944">
        <w:t>g</w:t>
      </w:r>
      <w:r w:rsidR="00BF71A9">
        <w:t xml:space="preserve"> </w:t>
      </w:r>
      <w:r w:rsidRPr="002B2854">
        <w:t>far into the future, wrote:  “For unto us a child is born, un</w:t>
      </w:r>
      <w:r w:rsidR="00A34944">
        <w:t>t</w:t>
      </w:r>
      <w:r w:rsidRPr="002B2854">
        <w:t>o</w:t>
      </w:r>
      <w:r w:rsidR="00BF71A9">
        <w:t xml:space="preserve"> </w:t>
      </w:r>
      <w:r w:rsidRPr="002B2854">
        <w:t>us a son is given:  and the government shall be upon his</w:t>
      </w:r>
      <w:r w:rsidR="00BF71A9">
        <w:t xml:space="preserve"> </w:t>
      </w:r>
      <w:r w:rsidRPr="002B2854">
        <w:t>shoulder:  and his name shall be called Wonderful,</w:t>
      </w:r>
      <w:r w:rsidR="00BF71A9">
        <w:t xml:space="preserve"> </w:t>
      </w:r>
      <w:r w:rsidRPr="002B2854">
        <w:t xml:space="preserve">Counsellor, </w:t>
      </w:r>
      <w:r w:rsidR="006A12D1">
        <w:t>t</w:t>
      </w:r>
      <w:r w:rsidRPr="002B2854">
        <w:t xml:space="preserve">he mighty God, </w:t>
      </w:r>
      <w:r w:rsidR="006A12D1">
        <w:t>t</w:t>
      </w:r>
      <w:r w:rsidRPr="002B2854">
        <w:t xml:space="preserve">he everlasting Father, </w:t>
      </w:r>
      <w:proofErr w:type="gramStart"/>
      <w:r w:rsidR="006A12D1">
        <w:t>t</w:t>
      </w:r>
      <w:r w:rsidRPr="002B2854">
        <w:t>he</w:t>
      </w:r>
      <w:proofErr w:type="gramEnd"/>
      <w:r w:rsidR="00BF71A9">
        <w:t xml:space="preserve"> </w:t>
      </w:r>
      <w:r w:rsidRPr="002B2854">
        <w:t>Prince of Peace.”</w:t>
      </w:r>
      <w:r w:rsidR="00FA5DBE">
        <w:rPr>
          <w:rStyle w:val="FootnoteReference"/>
        </w:rPr>
        <w:footnoteReference w:id="30"/>
      </w:r>
    </w:p>
    <w:p w:rsidR="002226C6" w:rsidRPr="002B2854" w:rsidRDefault="002226C6" w:rsidP="006A48BD">
      <w:pPr>
        <w:pStyle w:val="Text"/>
      </w:pPr>
      <w:r w:rsidRPr="002B2854">
        <w:t>Now, at last, God has fulfilled His promise.  The Prince</w:t>
      </w:r>
      <w:r w:rsidR="006A48BD">
        <w:t xml:space="preserve"> </w:t>
      </w:r>
      <w:r w:rsidRPr="002B2854">
        <w:t>of Peace, the everlasting Father, has appeared.  His name is</w:t>
      </w:r>
      <w:r w:rsidR="006A48BD">
        <w:t xml:space="preserve"> </w:t>
      </w:r>
      <w:r w:rsidR="00333BD4" w:rsidRPr="002B2854">
        <w:t>Bahá’u’lláh</w:t>
      </w:r>
      <w:r w:rsidRPr="002B2854">
        <w:t xml:space="preserve"> the Glory of God and the light of His</w:t>
      </w:r>
      <w:r w:rsidR="006A48BD">
        <w:t xml:space="preserve"> </w:t>
      </w:r>
      <w:r w:rsidRPr="002B2854">
        <w:t>message is filling the earth.  His laws and commandments</w:t>
      </w:r>
      <w:r w:rsidR="006A48BD">
        <w:t xml:space="preserve"> </w:t>
      </w:r>
      <w:r w:rsidRPr="002B2854">
        <w:t>are guiding mankind to unity and obedience to God.  Soon</w:t>
      </w:r>
      <w:r w:rsidR="006A48BD">
        <w:t xml:space="preserve"> </w:t>
      </w:r>
      <w:r w:rsidRPr="002B2854">
        <w:t>men will see the Kingdom of God, for the promise “Thy will</w:t>
      </w:r>
      <w:r w:rsidR="006A48BD">
        <w:t xml:space="preserve"> </w:t>
      </w:r>
      <w:r w:rsidRPr="002B2854">
        <w:t>be done, on earth as it is in Heaven,” is becoming a reality</w:t>
      </w:r>
    </w:p>
    <w:p w:rsidR="00811F07" w:rsidRDefault="00811F07" w:rsidP="00E33645">
      <w:r w:rsidRPr="002B2854">
        <w:br w:type="page"/>
      </w:r>
    </w:p>
    <w:p w:rsidR="002226C6" w:rsidRPr="002B2854" w:rsidRDefault="003D6FD9" w:rsidP="003D6FD9">
      <w:pPr>
        <w:pStyle w:val="Myhead"/>
      </w:pPr>
      <w:proofErr w:type="gramStart"/>
      <w:r>
        <w:lastRenderedPageBreak/>
        <w:t>2.</w:t>
      </w:r>
      <w:r w:rsidR="002226C6" w:rsidRPr="002B2854">
        <w:t>1</w:t>
      </w:r>
      <w:r w:rsidR="00A34944">
        <w:t xml:space="preserve"> </w:t>
      </w:r>
      <w:r w:rsidR="002226C6" w:rsidRPr="002B2854">
        <w:t xml:space="preserve"> Early</w:t>
      </w:r>
      <w:proofErr w:type="gramEnd"/>
      <w:r w:rsidR="002226C6" w:rsidRPr="002B2854">
        <w:t xml:space="preserve"> </w:t>
      </w:r>
      <w:r w:rsidR="006A48BD">
        <w:t>l</w:t>
      </w:r>
      <w:r w:rsidR="002226C6" w:rsidRPr="002B2854">
        <w:t>ife</w:t>
      </w:r>
    </w:p>
    <w:p w:rsidR="002226C6" w:rsidRPr="002B2854" w:rsidRDefault="00333BD4" w:rsidP="006A48BD">
      <w:pPr>
        <w:pStyle w:val="Text"/>
      </w:pPr>
      <w:r w:rsidRPr="002B2854">
        <w:t>Bahá’u’lláh</w:t>
      </w:r>
      <w:r w:rsidR="002226C6" w:rsidRPr="002B2854">
        <w:t xml:space="preserve"> was born in </w:t>
      </w:r>
      <w:r w:rsidR="006A48BD" w:rsidRPr="006A48BD">
        <w:t>Ṭ</w:t>
      </w:r>
      <w:r w:rsidR="00A34944" w:rsidRPr="002B2854">
        <w:t>ihrán</w:t>
      </w:r>
      <w:r w:rsidR="002226C6" w:rsidRPr="002B2854">
        <w:t>, Persia, on 12 November</w:t>
      </w:r>
      <w:r w:rsidR="006A48BD">
        <w:t xml:space="preserve"> </w:t>
      </w:r>
      <w:r w:rsidR="002226C6" w:rsidRPr="002B2854">
        <w:t xml:space="preserve">1817.  His parents named Him </w:t>
      </w:r>
      <w:r w:rsidR="006A48BD" w:rsidRPr="006A48BD">
        <w:t>Ḥ</w:t>
      </w:r>
      <w:r w:rsidR="002226C6" w:rsidRPr="002B2854">
        <w:t>usayn-</w:t>
      </w:r>
      <w:r w:rsidR="00225B18">
        <w:t>‘</w:t>
      </w:r>
      <w:r w:rsidR="002226C6" w:rsidRPr="002B2854">
        <w:t>Al</w:t>
      </w:r>
      <w:r w:rsidR="00225B18" w:rsidRPr="00225B18">
        <w:t>í</w:t>
      </w:r>
      <w:r w:rsidR="002226C6" w:rsidRPr="002B2854">
        <w:t>.  His father was a</w:t>
      </w:r>
      <w:r w:rsidR="006A48BD">
        <w:t xml:space="preserve"> </w:t>
      </w:r>
      <w:r w:rsidR="002226C6" w:rsidRPr="002B2854">
        <w:t>very wealthy nobleman who held a high position at the</w:t>
      </w:r>
      <w:r w:rsidR="006A48BD">
        <w:t xml:space="preserve"> </w:t>
      </w:r>
      <w:r w:rsidR="002226C6" w:rsidRPr="002B2854">
        <w:t>king’s court and was loved and trusted by the people.  Like</w:t>
      </w:r>
      <w:r w:rsidR="006A48BD">
        <w:t xml:space="preserve"> </w:t>
      </w:r>
      <w:r w:rsidR="002226C6" w:rsidRPr="002B2854">
        <w:t xml:space="preserve">Jesus before Him, </w:t>
      </w:r>
      <w:r w:rsidRPr="002B2854">
        <w:t>Bahá’u’lláh</w:t>
      </w:r>
      <w:r w:rsidR="002226C6" w:rsidRPr="002B2854">
        <w:t>, as a child, was different fro</w:t>
      </w:r>
      <w:r w:rsidR="00225B18">
        <w:t>m</w:t>
      </w:r>
      <w:r w:rsidR="006A48BD">
        <w:t xml:space="preserve"> </w:t>
      </w:r>
      <w:r w:rsidR="002226C6" w:rsidRPr="002B2854">
        <w:t>other children.  Though untutored, He surprised all with</w:t>
      </w:r>
      <w:r w:rsidR="006A48BD">
        <w:t xml:space="preserve"> </w:t>
      </w:r>
      <w:r w:rsidR="002226C6" w:rsidRPr="002B2854">
        <w:t>His wisdom and understanding.  Once when His father was</w:t>
      </w:r>
      <w:r w:rsidR="006A48BD">
        <w:t xml:space="preserve"> </w:t>
      </w:r>
      <w:r w:rsidR="002226C6" w:rsidRPr="002B2854">
        <w:t xml:space="preserve">not able to appear in court, </w:t>
      </w:r>
      <w:r w:rsidRPr="002B2854">
        <w:t>Bahá’u’lláh</w:t>
      </w:r>
      <w:r w:rsidR="002226C6" w:rsidRPr="002B2854">
        <w:t xml:space="preserve"> argued the case for</w:t>
      </w:r>
      <w:r w:rsidR="006A48BD">
        <w:t xml:space="preserve"> </w:t>
      </w:r>
      <w:r w:rsidR="002226C6" w:rsidRPr="002B2854">
        <w:t xml:space="preserve">him and won! </w:t>
      </w:r>
      <w:r w:rsidR="006A48BD">
        <w:t xml:space="preserve"> </w:t>
      </w:r>
      <w:r w:rsidR="002226C6" w:rsidRPr="002B2854">
        <w:t>His parents began to realize how unusual</w:t>
      </w:r>
      <w:r w:rsidR="006A48BD">
        <w:t xml:space="preserve"> </w:t>
      </w:r>
      <w:r w:rsidR="002226C6" w:rsidRPr="002B2854">
        <w:t>their son was.</w:t>
      </w:r>
    </w:p>
    <w:p w:rsidR="00225B18" w:rsidRPr="002B2854" w:rsidRDefault="00225B18" w:rsidP="00225B18">
      <w:pPr>
        <w:pStyle w:val="Hidden"/>
        <w:rPr>
          <w:lang w:val="en-GB"/>
        </w:rPr>
      </w:pPr>
      <w:r>
        <w:t>[Illustration]</w:t>
      </w:r>
    </w:p>
    <w:p w:rsidR="002226C6" w:rsidRPr="002B2854" w:rsidRDefault="002226C6" w:rsidP="006A48BD">
      <w:pPr>
        <w:pStyle w:val="Text"/>
      </w:pPr>
      <w:r w:rsidRPr="002B2854">
        <w:t xml:space="preserve">Writing of </w:t>
      </w:r>
      <w:r w:rsidR="00333BD4" w:rsidRPr="002B2854">
        <w:t>Bahá’u’lláh</w:t>
      </w:r>
      <w:r w:rsidRPr="002B2854">
        <w:t xml:space="preserve">, </w:t>
      </w:r>
      <w:r w:rsidR="00225B18" w:rsidRPr="002B2854">
        <w:t>Nabíl</w:t>
      </w:r>
      <w:r w:rsidRPr="002B2854">
        <w:t xml:space="preserve">, a </w:t>
      </w:r>
      <w:r w:rsidR="00225B18" w:rsidRPr="002B2854">
        <w:t>Bahá</w:t>
      </w:r>
      <w:r w:rsidR="00225B18">
        <w:t>’í</w:t>
      </w:r>
      <w:r w:rsidRPr="002B2854">
        <w:t xml:space="preserve"> historian, stated</w:t>
      </w:r>
      <w:r w:rsidR="006A48BD">
        <w:t xml:space="preserve"> </w:t>
      </w:r>
      <w:r w:rsidRPr="002B2854">
        <w:t xml:space="preserve">that the beauty of </w:t>
      </w:r>
      <w:r w:rsidR="00333BD4" w:rsidRPr="002B2854">
        <w:t>Bahá’u’lláh</w:t>
      </w:r>
      <w:r w:rsidRPr="002B2854">
        <w:t>’s face and His kindly smile</w:t>
      </w:r>
      <w:r w:rsidR="006A48BD">
        <w:t xml:space="preserve"> </w:t>
      </w:r>
      <w:r w:rsidRPr="002B2854">
        <w:t>left a permanent impression on his soul.  But it was not only</w:t>
      </w:r>
      <w:r w:rsidR="006A48BD">
        <w:t xml:space="preserve"> </w:t>
      </w:r>
      <w:r w:rsidRPr="002B2854">
        <w:t xml:space="preserve">His physical beauty that attracted people.  </w:t>
      </w:r>
      <w:r w:rsidR="00333BD4" w:rsidRPr="002B2854">
        <w:t>Bahá’u’lláh</w:t>
      </w:r>
      <w:r w:rsidRPr="002B2854">
        <w:t xml:space="preserve"> had a</w:t>
      </w:r>
      <w:r w:rsidR="006A48BD">
        <w:t xml:space="preserve"> </w:t>
      </w:r>
      <w:r w:rsidRPr="002B2854">
        <w:t>deep love and concern for people.  Every day He showered</w:t>
      </w:r>
      <w:r w:rsidR="006A48BD">
        <w:t xml:space="preserve"> </w:t>
      </w:r>
      <w:r w:rsidRPr="002B2854">
        <w:t>food, money, and comfort on the poor who came to His</w:t>
      </w:r>
      <w:r w:rsidR="006A48BD">
        <w:t xml:space="preserve"> </w:t>
      </w:r>
      <w:r w:rsidRPr="002B2854">
        <w:t>door.  His home and His heart were never closed to the</w:t>
      </w:r>
      <w:r w:rsidR="006A48BD">
        <w:t xml:space="preserve"> </w:t>
      </w:r>
      <w:r w:rsidRPr="002B2854">
        <w:t xml:space="preserve">needy.  So loving and kind was </w:t>
      </w:r>
      <w:r w:rsidR="00333BD4" w:rsidRPr="002B2854">
        <w:t>Bahá’u’lláh</w:t>
      </w:r>
      <w:r w:rsidRPr="002B2854">
        <w:t xml:space="preserve"> that He soon</w:t>
      </w:r>
      <w:r w:rsidR="006A48BD">
        <w:t xml:space="preserve"> </w:t>
      </w:r>
      <w:r w:rsidRPr="002B2854">
        <w:t>became known as the “Father of the Poor”</w:t>
      </w:r>
      <w:r w:rsidR="006A48BD">
        <w:t>.</w:t>
      </w:r>
    </w:p>
    <w:p w:rsidR="002226C6" w:rsidRPr="002B2854" w:rsidRDefault="002226C6" w:rsidP="006A48BD">
      <w:pPr>
        <w:pStyle w:val="Text"/>
      </w:pPr>
      <w:r w:rsidRPr="002B2854">
        <w:t xml:space="preserve">While </w:t>
      </w:r>
      <w:r w:rsidR="00333BD4" w:rsidRPr="002B2854">
        <w:t>Bahá’u’lláh</w:t>
      </w:r>
      <w:r w:rsidRPr="002B2854">
        <w:t xml:space="preserve"> was still a young man, His father</w:t>
      </w:r>
      <w:r w:rsidR="006A48BD">
        <w:t xml:space="preserve"> </w:t>
      </w:r>
      <w:r w:rsidRPr="002B2854">
        <w:t>died, leaving his position at the king’s court open.  The</w:t>
      </w:r>
    </w:p>
    <w:p w:rsidR="00811F07" w:rsidRDefault="00811F07" w:rsidP="00E33645">
      <w:r w:rsidRPr="002B2854">
        <w:br w:type="page"/>
      </w:r>
    </w:p>
    <w:p w:rsidR="002226C6" w:rsidRPr="002B2854" w:rsidRDefault="002226C6" w:rsidP="006A48BD">
      <w:pPr>
        <w:pStyle w:val="Textcts"/>
      </w:pPr>
      <w:proofErr w:type="gramStart"/>
      <w:r w:rsidRPr="002B2854">
        <w:lastRenderedPageBreak/>
        <w:t>government</w:t>
      </w:r>
      <w:proofErr w:type="gramEnd"/>
      <w:r w:rsidRPr="002B2854">
        <w:t xml:space="preserve"> offered the position to </w:t>
      </w:r>
      <w:r w:rsidR="00333BD4" w:rsidRPr="002B2854">
        <w:t>Bahá’u’lláh</w:t>
      </w:r>
      <w:r w:rsidRPr="002B2854">
        <w:t>, but He</w:t>
      </w:r>
      <w:r w:rsidR="006A48BD">
        <w:t xml:space="preserve"> </w:t>
      </w:r>
      <w:r w:rsidRPr="002B2854">
        <w:t xml:space="preserve">refused it.  Like Jesus, </w:t>
      </w:r>
      <w:r w:rsidR="00333BD4" w:rsidRPr="002B2854">
        <w:t>Bahá’u’lláh</w:t>
      </w:r>
      <w:r w:rsidRPr="002B2854">
        <w:t xml:space="preserve"> knew that His “</w:t>
      </w:r>
      <w:r w:rsidR="00FC1509" w:rsidRPr="002B2854">
        <w:t>business</w:t>
      </w:r>
      <w:r w:rsidR="00FC1509">
        <w:t>”</w:t>
      </w:r>
      <w:r w:rsidR="006A48BD">
        <w:t xml:space="preserve"> </w:t>
      </w:r>
      <w:r w:rsidRPr="002B2854">
        <w:t>was “not of this world”</w:t>
      </w:r>
      <w:r w:rsidR="006A48BD">
        <w:t>.</w:t>
      </w:r>
    </w:p>
    <w:p w:rsidR="002226C6" w:rsidRPr="002B2854" w:rsidRDefault="002226C6" w:rsidP="006A48BD">
      <w:pPr>
        <w:pStyle w:val="Myhead"/>
      </w:pPr>
      <w:proofErr w:type="gramStart"/>
      <w:r w:rsidRPr="002B2854">
        <w:t>2</w:t>
      </w:r>
      <w:r w:rsidR="006B2574">
        <w:t>.</w:t>
      </w:r>
      <w:r w:rsidR="003D6FD9">
        <w:t>2</w:t>
      </w:r>
      <w:r w:rsidRPr="002B2854">
        <w:t xml:space="preserve"> </w:t>
      </w:r>
      <w:r w:rsidR="00FC1509">
        <w:t xml:space="preserve"> </w:t>
      </w:r>
      <w:r w:rsidRPr="002B2854">
        <w:t>Acceptance</w:t>
      </w:r>
      <w:proofErr w:type="gramEnd"/>
      <w:r w:rsidRPr="002B2854">
        <w:t xml:space="preserve"> of the </w:t>
      </w:r>
      <w:r w:rsidR="00333BD4" w:rsidRPr="002B2854">
        <w:t>Báb</w:t>
      </w:r>
    </w:p>
    <w:p w:rsidR="002226C6" w:rsidRPr="002B2854" w:rsidRDefault="002226C6" w:rsidP="006A48BD">
      <w:pPr>
        <w:pStyle w:val="Text"/>
      </w:pPr>
      <w:r w:rsidRPr="002B2854">
        <w:t xml:space="preserve">While </w:t>
      </w:r>
      <w:r w:rsidR="00333BD4" w:rsidRPr="002B2854">
        <w:t>Bahá’u’lláh</w:t>
      </w:r>
      <w:r w:rsidRPr="002B2854">
        <w:t xml:space="preserve"> continued to care for both His family an</w:t>
      </w:r>
      <w:r w:rsidR="006A48BD">
        <w:t xml:space="preserve"> </w:t>
      </w:r>
      <w:r w:rsidRPr="002B2854">
        <w:t>those who came to Him for help and comfort, another</w:t>
      </w:r>
      <w:r w:rsidR="006A48BD">
        <w:t xml:space="preserve"> </w:t>
      </w:r>
      <w:r w:rsidRPr="002B2854">
        <w:t xml:space="preserve">remarkable man known as the </w:t>
      </w:r>
      <w:r w:rsidR="00333BD4" w:rsidRPr="002B2854">
        <w:t>Báb</w:t>
      </w:r>
      <w:r w:rsidRPr="002B2854">
        <w:t>, which means “Gate”</w:t>
      </w:r>
      <w:r w:rsidR="006A48BD">
        <w:t xml:space="preserve">, </w:t>
      </w:r>
      <w:r w:rsidRPr="002B2854">
        <w:t>was telling people of the new Day of God and of the coming</w:t>
      </w:r>
      <w:r w:rsidR="006A48BD">
        <w:t xml:space="preserve"> </w:t>
      </w:r>
      <w:r w:rsidRPr="002B2854">
        <w:t>of the Promised One.  The Persian clergy was frightened</w:t>
      </w:r>
      <w:r w:rsidR="006A48BD">
        <w:t xml:space="preserve"> </w:t>
      </w:r>
      <w:r w:rsidRPr="002B2854">
        <w:t xml:space="preserve">and persuaded the government to jail the </w:t>
      </w:r>
      <w:r w:rsidR="00333BD4" w:rsidRPr="002B2854">
        <w:t>Báb</w:t>
      </w:r>
      <w:r w:rsidRPr="002B2854">
        <w:t>.  Though He</w:t>
      </w:r>
      <w:r w:rsidR="006A48BD">
        <w:t xml:space="preserve"> </w:t>
      </w:r>
      <w:r w:rsidRPr="002B2854">
        <w:t xml:space="preserve">was never able to meet </w:t>
      </w:r>
      <w:r w:rsidR="00333BD4" w:rsidRPr="002B2854">
        <w:t>Bahá’u’lláh</w:t>
      </w:r>
      <w:r w:rsidRPr="002B2854">
        <w:t xml:space="preserve">, the </w:t>
      </w:r>
      <w:r w:rsidR="00333BD4" w:rsidRPr="002B2854">
        <w:t>Báb</w:t>
      </w:r>
      <w:r w:rsidRPr="002B2854">
        <w:t xml:space="preserve"> sent a discipl</w:t>
      </w:r>
      <w:r w:rsidR="00FC1509">
        <w:t>e</w:t>
      </w:r>
      <w:r w:rsidRPr="002B2854">
        <w:t>,</w:t>
      </w:r>
      <w:r w:rsidR="006A48BD">
        <w:t xml:space="preserve"> </w:t>
      </w:r>
      <w:r w:rsidR="00FC1509" w:rsidRPr="002B2854">
        <w:t>Mull</w:t>
      </w:r>
      <w:r w:rsidR="00FC1509">
        <w:t>á</w:t>
      </w:r>
      <w:r w:rsidRPr="002B2854">
        <w:t xml:space="preserve"> </w:t>
      </w:r>
      <w:r w:rsidR="006A48BD" w:rsidRPr="006A48BD">
        <w:t>Ḥ</w:t>
      </w:r>
      <w:r w:rsidRPr="002B2854">
        <w:t xml:space="preserve">usayn, to deliver a letter to </w:t>
      </w:r>
      <w:r w:rsidR="00333BD4" w:rsidRPr="002B2854">
        <w:t>Bahá’u’lláh</w:t>
      </w:r>
      <w:r w:rsidRPr="002B2854">
        <w:t xml:space="preserve"> in </w:t>
      </w:r>
      <w:r w:rsidR="006A48BD" w:rsidRPr="006A48BD">
        <w:t>Ṭ</w:t>
      </w:r>
      <w:r w:rsidR="00FC1509" w:rsidRPr="002B2854">
        <w:t>ihrán</w:t>
      </w:r>
      <w:r w:rsidR="006A48BD">
        <w:t xml:space="preserve"> </w:t>
      </w:r>
      <w:r w:rsidR="00FC1509" w:rsidRPr="002B2854">
        <w:t>Mull</w:t>
      </w:r>
      <w:r w:rsidR="00FC1509">
        <w:t>á</w:t>
      </w:r>
      <w:r w:rsidRPr="002B2854">
        <w:t xml:space="preserve"> </w:t>
      </w:r>
      <w:r w:rsidR="006A48BD">
        <w:t>Ḥusayn</w:t>
      </w:r>
      <w:r w:rsidRPr="002B2854">
        <w:t xml:space="preserve"> prayed daily, asking God to lead him to the</w:t>
      </w:r>
      <w:r w:rsidR="006A48BD">
        <w:t xml:space="preserve"> </w:t>
      </w:r>
      <w:r w:rsidRPr="002B2854">
        <w:t xml:space="preserve">One Who was to receive the </w:t>
      </w:r>
      <w:r w:rsidR="00333BD4" w:rsidRPr="002B2854">
        <w:t>Báb</w:t>
      </w:r>
      <w:r w:rsidRPr="002B2854">
        <w:t>’s</w:t>
      </w:r>
      <w:r w:rsidR="00FC1509">
        <w:t xml:space="preserve"> </w:t>
      </w:r>
      <w:r w:rsidRPr="002B2854">
        <w:t>letter.  One night, as he</w:t>
      </w:r>
      <w:r w:rsidR="006A48BD">
        <w:t xml:space="preserve"> </w:t>
      </w:r>
      <w:r w:rsidRPr="002B2854">
        <w:t>was saying his evening prayers, Mul</w:t>
      </w:r>
      <w:r w:rsidR="006A48BD">
        <w:t>lá</w:t>
      </w:r>
      <w:r w:rsidRPr="002B2854">
        <w:t xml:space="preserve"> </w:t>
      </w:r>
      <w:r w:rsidR="006A48BD">
        <w:t>Ḥusayn</w:t>
      </w:r>
      <w:r w:rsidRPr="002B2854">
        <w:t xml:space="preserve"> heard a</w:t>
      </w:r>
      <w:r w:rsidR="006A48BD">
        <w:t xml:space="preserve"> </w:t>
      </w:r>
      <w:r w:rsidRPr="002B2854">
        <w:t>knock on his door.  He opened it and found a man standing</w:t>
      </w:r>
      <w:r w:rsidR="006A48BD">
        <w:t xml:space="preserve"> </w:t>
      </w:r>
      <w:r w:rsidRPr="002B2854">
        <w:t xml:space="preserve">in the doorway.  </w:t>
      </w:r>
      <w:r w:rsidR="00FC1509" w:rsidRPr="002B2854">
        <w:t>Mull</w:t>
      </w:r>
      <w:r w:rsidR="00FC1509">
        <w:t>á</w:t>
      </w:r>
      <w:r w:rsidRPr="002B2854">
        <w:t xml:space="preserve"> </w:t>
      </w:r>
      <w:r w:rsidR="006A48BD">
        <w:t>Ḥusayn</w:t>
      </w:r>
      <w:r w:rsidRPr="002B2854">
        <w:t xml:space="preserve"> asked the man whether</w:t>
      </w:r>
      <w:r w:rsidR="006A48BD">
        <w:t xml:space="preserve"> </w:t>
      </w:r>
      <w:r w:rsidRPr="002B2854">
        <w:t>there was an unusual person living in N</w:t>
      </w:r>
      <w:r w:rsidR="00FC1509" w:rsidRPr="00FC1509">
        <w:t>ú</w:t>
      </w:r>
      <w:r w:rsidRPr="002B2854">
        <w:t>r, the area of</w:t>
      </w:r>
      <w:r w:rsidR="006A48BD">
        <w:t xml:space="preserve"> </w:t>
      </w:r>
      <w:r w:rsidRPr="002B2854">
        <w:t xml:space="preserve">Persia where </w:t>
      </w:r>
      <w:r w:rsidR="00333BD4" w:rsidRPr="002B2854">
        <w:t>Bahá’u’lláh</w:t>
      </w:r>
      <w:r w:rsidRPr="002B2854">
        <w:t xml:space="preserve"> lived.  “Yes,” the man replied,</w:t>
      </w:r>
      <w:r w:rsidR="006A48BD">
        <w:t xml:space="preserve"> </w:t>
      </w:r>
      <w:r w:rsidRPr="002B2854">
        <w:t>“there is a man who cheers the sorrowful and feeds the</w:t>
      </w:r>
      <w:r w:rsidR="006A48BD">
        <w:t xml:space="preserve"> </w:t>
      </w:r>
      <w:r w:rsidRPr="002B2854">
        <w:t>hungry.”</w:t>
      </w:r>
      <w:r w:rsidR="00FC1509">
        <w:t xml:space="preserve"> </w:t>
      </w:r>
      <w:r w:rsidRPr="002B2854">
        <w:t xml:space="preserve"> “What is His rank and position?</w:t>
      </w:r>
      <w:proofErr w:type="gramStart"/>
      <w:r w:rsidRPr="002B2854">
        <w:t xml:space="preserve">” </w:t>
      </w:r>
      <w:proofErr w:type="gramEnd"/>
      <w:r w:rsidR="00FC1509" w:rsidRPr="002B2854">
        <w:t>Mull</w:t>
      </w:r>
      <w:r w:rsidR="00FC1509">
        <w:t>á</w:t>
      </w:r>
      <w:r w:rsidRPr="002B2854">
        <w:t xml:space="preserve"> </w:t>
      </w:r>
      <w:r w:rsidR="006A48BD">
        <w:t xml:space="preserve">Ḥusayn </w:t>
      </w:r>
      <w:r w:rsidRPr="002B2854">
        <w:t>asked.  “He has none apart from befriending the poor and</w:t>
      </w:r>
      <w:r w:rsidR="006A48BD">
        <w:t xml:space="preserve"> </w:t>
      </w:r>
      <w:r w:rsidRPr="002B2854">
        <w:t>the stranger,” was the reply.</w:t>
      </w:r>
      <w:r w:rsidR="006A48BD">
        <w:rPr>
          <w:rStyle w:val="FootnoteReference"/>
        </w:rPr>
        <w:footnoteReference w:id="31"/>
      </w:r>
    </w:p>
    <w:p w:rsidR="002226C6" w:rsidRPr="002B2854" w:rsidRDefault="002226C6" w:rsidP="004E5114">
      <w:pPr>
        <w:pStyle w:val="Text"/>
      </w:pPr>
      <w:r w:rsidRPr="002B2854">
        <w:t>Mull</w:t>
      </w:r>
      <w:r w:rsidR="00FC1509">
        <w:t>á</w:t>
      </w:r>
      <w:r w:rsidRPr="002B2854">
        <w:t xml:space="preserve"> </w:t>
      </w:r>
      <w:r w:rsidR="006A48BD">
        <w:t>Ḥusayn</w:t>
      </w:r>
      <w:r w:rsidRPr="002B2854">
        <w:t xml:space="preserve"> knew that this man had been sent by</w:t>
      </w:r>
      <w:r w:rsidR="004E5114">
        <w:t xml:space="preserve"> </w:t>
      </w:r>
      <w:r w:rsidRPr="002B2854">
        <w:t xml:space="preserve">God, so he gave him the </w:t>
      </w:r>
      <w:r w:rsidR="00333BD4" w:rsidRPr="002B2854">
        <w:t>Báb</w:t>
      </w:r>
      <w:r w:rsidRPr="002B2854">
        <w:t>’s letter to deliver to</w:t>
      </w:r>
      <w:r w:rsidR="004E5114">
        <w:t xml:space="preserve"> </w:t>
      </w:r>
      <w:r w:rsidR="00333BD4" w:rsidRPr="002B2854">
        <w:t>Bahá’u’lláh</w:t>
      </w:r>
      <w:r w:rsidRPr="002B2854">
        <w:t xml:space="preserve">.  When </w:t>
      </w:r>
      <w:r w:rsidR="00333BD4" w:rsidRPr="002B2854">
        <w:t>Bahá’u’lláh</w:t>
      </w:r>
      <w:r w:rsidRPr="002B2854">
        <w:t xml:space="preserve"> read the letter, He</w:t>
      </w:r>
      <w:r w:rsidR="004E5114">
        <w:t xml:space="preserve"> </w:t>
      </w:r>
      <w:r w:rsidRPr="002B2854">
        <w:t>immediately became a follower</w:t>
      </w:r>
      <w:r w:rsidR="004E5114">
        <w:rPr>
          <w:rStyle w:val="FootnoteReference"/>
        </w:rPr>
        <w:footnoteReference w:id="32"/>
      </w:r>
      <w:r w:rsidRPr="002B2854">
        <w:t xml:space="preserve"> of the </w:t>
      </w:r>
      <w:r w:rsidR="00333BD4" w:rsidRPr="002B2854">
        <w:t>Báb</w:t>
      </w:r>
      <w:r w:rsidRPr="002B2854">
        <w:t>, saying that the</w:t>
      </w:r>
      <w:r w:rsidR="004E5114">
        <w:t xml:space="preserve"> </w:t>
      </w:r>
      <w:r w:rsidRPr="002B2854">
        <w:t xml:space="preserve">words of the </w:t>
      </w:r>
      <w:r w:rsidR="00333BD4" w:rsidRPr="002B2854">
        <w:t>Báb</w:t>
      </w:r>
      <w:r w:rsidRPr="002B2854">
        <w:t xml:space="preserve"> came from the same source as the words in</w:t>
      </w:r>
      <w:r w:rsidR="004E5114">
        <w:t xml:space="preserve"> </w:t>
      </w:r>
      <w:r w:rsidRPr="002B2854">
        <w:t xml:space="preserve">the Holy </w:t>
      </w:r>
      <w:r w:rsidR="00FC1509" w:rsidRPr="002B2854">
        <w:t>Qur’án</w:t>
      </w:r>
      <w:r w:rsidRPr="002B2854">
        <w:t>, the Bible of the Muslims.</w:t>
      </w:r>
    </w:p>
    <w:p w:rsidR="002226C6" w:rsidRPr="002B2854" w:rsidRDefault="00333BD4" w:rsidP="004E5114">
      <w:pPr>
        <w:pStyle w:val="Text"/>
      </w:pPr>
      <w:r w:rsidRPr="002B2854">
        <w:t>Bahá’u’lláh</w:t>
      </w:r>
      <w:r w:rsidR="002226C6" w:rsidRPr="002B2854">
        <w:t xml:space="preserve"> arose to help spread the teachings of the</w:t>
      </w:r>
      <w:r w:rsidR="004E5114">
        <w:t xml:space="preserve"> </w:t>
      </w:r>
      <w:r w:rsidRPr="002B2854">
        <w:t>Báb</w:t>
      </w:r>
      <w:r w:rsidR="002226C6" w:rsidRPr="002B2854">
        <w:t xml:space="preserve">.  </w:t>
      </w:r>
      <w:r w:rsidR="00FC1509" w:rsidRPr="002B2854">
        <w:t>Nabíl</w:t>
      </w:r>
      <w:r w:rsidR="002226C6" w:rsidRPr="002B2854">
        <w:t xml:space="preserve"> writes that </w:t>
      </w:r>
      <w:r w:rsidRPr="002B2854">
        <w:t>Bahá’u’lláh</w:t>
      </w:r>
      <w:r w:rsidR="002226C6" w:rsidRPr="002B2854">
        <w:t>’s dignity, purity, and</w:t>
      </w:r>
      <w:r w:rsidR="004E5114">
        <w:t xml:space="preserve"> </w:t>
      </w:r>
      <w:r w:rsidR="002226C6" w:rsidRPr="002B2854">
        <w:t>loving-kindness won the hearts of the townspeople.</w:t>
      </w:r>
    </w:p>
    <w:p w:rsidR="002226C6" w:rsidRPr="002B2854" w:rsidRDefault="002226C6" w:rsidP="00E86A56">
      <w:pPr>
        <w:pStyle w:val="Text"/>
      </w:pPr>
      <w:r w:rsidRPr="002B2854">
        <w:t xml:space="preserve">The year 1848 was an important year for </w:t>
      </w:r>
      <w:r w:rsidR="00333BD4" w:rsidRPr="002B2854">
        <w:t>Bahá’u’lláh</w:t>
      </w:r>
      <w:r w:rsidR="00E86A56">
        <w:t xml:space="preserve"> </w:t>
      </w:r>
      <w:r w:rsidRPr="002B2854">
        <w:t xml:space="preserve">and the followers of the </w:t>
      </w:r>
      <w:r w:rsidR="00333BD4" w:rsidRPr="002B2854">
        <w:t>Báb</w:t>
      </w:r>
      <w:r w:rsidRPr="002B2854">
        <w:t>.  During that year the believe</w:t>
      </w:r>
      <w:r w:rsidR="00FC1509">
        <w:t>r</w:t>
      </w:r>
      <w:r w:rsidRPr="002B2854">
        <w:t>s</w:t>
      </w:r>
      <w:r w:rsidR="00E86A56">
        <w:t xml:space="preserve"> </w:t>
      </w:r>
      <w:r w:rsidRPr="002B2854">
        <w:t>gathered together and held a conference in Bada</w:t>
      </w:r>
      <w:r w:rsidRPr="00FC1509">
        <w:rPr>
          <w:u w:val="single"/>
        </w:rPr>
        <w:t>sh</w:t>
      </w:r>
      <w:r w:rsidRPr="002B2854">
        <w:t>t, a</w:t>
      </w:r>
      <w:r w:rsidR="00E86A56">
        <w:t xml:space="preserve"> </w:t>
      </w:r>
      <w:r w:rsidRPr="002B2854">
        <w:t>village in the north of Persia.  During the conference</w:t>
      </w:r>
      <w:r w:rsidR="00E86A56">
        <w:t xml:space="preserve"> </w:t>
      </w:r>
      <w:r w:rsidR="00333BD4" w:rsidRPr="002B2854">
        <w:t>Bahá’u’lláh</w:t>
      </w:r>
      <w:r w:rsidRPr="002B2854">
        <w:t xml:space="preserve"> gave each of the believers a new name.  He also</w:t>
      </w:r>
      <w:r w:rsidR="00E86A56">
        <w:t xml:space="preserve"> </w:t>
      </w:r>
      <w:r w:rsidRPr="002B2854">
        <w:t>was called by a new name—Bah</w:t>
      </w:r>
      <w:r w:rsidR="00FC1509" w:rsidRPr="00FC1509">
        <w:t>á</w:t>
      </w:r>
      <w:r w:rsidRPr="002B2854">
        <w:t>, which means “Glory”</w:t>
      </w:r>
      <w:r w:rsidR="006A48BD">
        <w:t>.</w:t>
      </w:r>
    </w:p>
    <w:p w:rsidR="00811F07" w:rsidRDefault="00811F07" w:rsidP="00E33645">
      <w:r w:rsidRPr="002B2854">
        <w:br w:type="page"/>
      </w:r>
    </w:p>
    <w:p w:rsidR="002226C6" w:rsidRPr="002B2854" w:rsidRDefault="002226C6" w:rsidP="000938B0">
      <w:pPr>
        <w:pStyle w:val="Textcts"/>
      </w:pPr>
      <w:r w:rsidRPr="002B2854">
        <w:lastRenderedPageBreak/>
        <w:t>He told the believers that the conference was the beginning</w:t>
      </w:r>
      <w:r w:rsidR="000938B0">
        <w:t xml:space="preserve"> </w:t>
      </w:r>
      <w:r w:rsidRPr="002B2854">
        <w:t>of a new age.  The old habits and traditions would be</w:t>
      </w:r>
      <w:r w:rsidR="000938B0">
        <w:t xml:space="preserve"> </w:t>
      </w:r>
      <w:r w:rsidRPr="002B2854">
        <w:t>replaced by the new laws and principles of God.  New</w:t>
      </w:r>
      <w:r w:rsidR="000938B0">
        <w:t xml:space="preserve"> </w:t>
      </w:r>
      <w:r w:rsidRPr="002B2854">
        <w:t>understanding would be given to man.  Most of the</w:t>
      </w:r>
      <w:r w:rsidR="000938B0">
        <w:t xml:space="preserve"> </w:t>
      </w:r>
      <w:r w:rsidRPr="002B2854">
        <w:t>believers were happy, praying and singing hymns of joy</w:t>
      </w:r>
      <w:r w:rsidR="000938B0">
        <w:t xml:space="preserve"> </w:t>
      </w:r>
      <w:r w:rsidRPr="002B2854">
        <w:t>and love.  When the conference ended, they spread out to</w:t>
      </w:r>
      <w:r w:rsidR="000938B0">
        <w:t xml:space="preserve"> </w:t>
      </w:r>
      <w:r w:rsidRPr="002B2854">
        <w:t>tell others the good news of the Day of the Lord.</w:t>
      </w:r>
    </w:p>
    <w:p w:rsidR="002226C6" w:rsidRPr="002B2854" w:rsidRDefault="003D6FD9" w:rsidP="003D6FD9">
      <w:pPr>
        <w:pStyle w:val="Myhead"/>
      </w:pPr>
      <w:proofErr w:type="gramStart"/>
      <w:r>
        <w:t>2.</w:t>
      </w:r>
      <w:r w:rsidR="002226C6" w:rsidRPr="002B2854">
        <w:t>3</w:t>
      </w:r>
      <w:r w:rsidR="00F5584B">
        <w:t xml:space="preserve"> </w:t>
      </w:r>
      <w:r w:rsidR="002226C6" w:rsidRPr="002B2854">
        <w:t xml:space="preserve"> The</w:t>
      </w:r>
      <w:proofErr w:type="gramEnd"/>
      <w:r w:rsidR="002226C6" w:rsidRPr="002B2854">
        <w:t xml:space="preserve"> </w:t>
      </w:r>
      <w:r w:rsidR="000938B0">
        <w:t>b</w:t>
      </w:r>
      <w:r w:rsidR="002226C6" w:rsidRPr="002B2854">
        <w:t xml:space="preserve">eginning of </w:t>
      </w:r>
      <w:r w:rsidR="00F5584B" w:rsidRPr="002B2854">
        <w:t>Bahá’u’lláh’s</w:t>
      </w:r>
      <w:r w:rsidR="000938B0">
        <w:t xml:space="preserve"> </w:t>
      </w:r>
      <w:r w:rsidR="002226C6" w:rsidRPr="002B2854">
        <w:t>Mission</w:t>
      </w:r>
    </w:p>
    <w:p w:rsidR="002226C6" w:rsidRPr="002B2854" w:rsidRDefault="002226C6" w:rsidP="000938B0">
      <w:pPr>
        <w:pStyle w:val="Text"/>
      </w:pPr>
      <w:r w:rsidRPr="002B2854">
        <w:t xml:space="preserve">Thousands of people became followers of the </w:t>
      </w:r>
      <w:r w:rsidR="00333BD4" w:rsidRPr="002B2854">
        <w:t>Báb</w:t>
      </w:r>
      <w:r w:rsidRPr="002B2854">
        <w:t>.  Soon the</w:t>
      </w:r>
      <w:r w:rsidR="000938B0">
        <w:t xml:space="preserve"> </w:t>
      </w:r>
      <w:r w:rsidRPr="002B2854">
        <w:t>government and the Muslim clergy started to persecute the</w:t>
      </w:r>
      <w:r w:rsidR="000938B0">
        <w:t xml:space="preserve"> </w:t>
      </w:r>
      <w:r w:rsidR="00333BD4" w:rsidRPr="002B2854">
        <w:t>Bábí</w:t>
      </w:r>
      <w:r w:rsidRPr="002B2854">
        <w:t>s.  Those in power had the believers tortured and killed.</w:t>
      </w:r>
      <w:r w:rsidR="000938B0">
        <w:t xml:space="preserve">  </w:t>
      </w:r>
      <w:r w:rsidRPr="002B2854">
        <w:t xml:space="preserve">Eventually they put the </w:t>
      </w:r>
      <w:r w:rsidR="00333BD4" w:rsidRPr="002B2854">
        <w:t>Báb</w:t>
      </w:r>
      <w:r w:rsidRPr="002B2854">
        <w:t xml:space="preserve"> Himself to death.  By the time</w:t>
      </w:r>
      <w:r w:rsidR="000938B0">
        <w:t xml:space="preserve"> </w:t>
      </w:r>
      <w:r w:rsidRPr="002B2854">
        <w:t>the worst of the persecution was over, some twenty</w:t>
      </w:r>
      <w:r w:rsidR="000938B0">
        <w:t xml:space="preserve"> </w:t>
      </w:r>
      <w:r w:rsidRPr="002B2854">
        <w:t>thousand people had been killed.  However, instead of</w:t>
      </w:r>
      <w:r w:rsidR="000938B0">
        <w:t xml:space="preserve"> </w:t>
      </w:r>
      <w:r w:rsidRPr="002B2854">
        <w:t>destroying the new Faith, the persecutions only</w:t>
      </w:r>
      <w:r w:rsidR="000938B0">
        <w:t xml:space="preserve"> </w:t>
      </w:r>
      <w:r w:rsidRPr="002B2854">
        <w:t>strengthened it.</w:t>
      </w:r>
    </w:p>
    <w:p w:rsidR="002226C6" w:rsidRPr="002B2854" w:rsidRDefault="00333BD4" w:rsidP="007F5412">
      <w:pPr>
        <w:pStyle w:val="Text"/>
      </w:pPr>
      <w:r w:rsidRPr="002B2854">
        <w:t>Bahá’u’lláh</w:t>
      </w:r>
      <w:r w:rsidR="002226C6" w:rsidRPr="002B2854">
        <w:t xml:space="preserve"> Himself was captured and taken, along</w:t>
      </w:r>
      <w:r w:rsidR="000938B0">
        <w:t xml:space="preserve"> </w:t>
      </w:r>
      <w:r w:rsidR="002226C6" w:rsidRPr="002B2854">
        <w:t xml:space="preserve">with 150 other </w:t>
      </w:r>
      <w:r w:rsidRPr="002B2854">
        <w:t>Bábí</w:t>
      </w:r>
      <w:r w:rsidR="002226C6" w:rsidRPr="002B2854">
        <w:t xml:space="preserve">s, to a dungeon in </w:t>
      </w:r>
      <w:r w:rsidR="006A48BD">
        <w:t>Ṭihrán</w:t>
      </w:r>
      <w:r w:rsidR="002226C6" w:rsidRPr="002B2854">
        <w:t>.  This dungeon</w:t>
      </w:r>
      <w:r w:rsidR="000938B0">
        <w:t xml:space="preserve"> </w:t>
      </w:r>
      <w:r w:rsidR="002226C6" w:rsidRPr="002B2854">
        <w:t xml:space="preserve">was so awful that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="002226C6" w:rsidRPr="002B2854">
        <w:t xml:space="preserve"> said, </w:t>
      </w:r>
      <w:r w:rsidR="002226C6" w:rsidRPr="00D507B5">
        <w:rPr>
          <w:i/>
          <w:iCs/>
        </w:rPr>
        <w:t>“No pen can depict that</w:t>
      </w:r>
      <w:r w:rsidR="000938B0" w:rsidRPr="00D507B5">
        <w:rPr>
          <w:i/>
          <w:iCs/>
        </w:rPr>
        <w:t xml:space="preserve"> </w:t>
      </w:r>
      <w:r w:rsidR="002226C6" w:rsidRPr="00D507B5">
        <w:rPr>
          <w:i/>
          <w:iCs/>
        </w:rPr>
        <w:t>place, nor any tongue describe its loathsome smell</w:t>
      </w:r>
      <w:r w:rsidR="006C62F9" w:rsidRPr="00D507B5">
        <w:rPr>
          <w:i/>
          <w:iCs/>
        </w:rPr>
        <w:t xml:space="preserve"> </w:t>
      </w:r>
      <w:r w:rsidR="00134FB0" w:rsidRPr="00D507B5">
        <w:rPr>
          <w:i/>
          <w:iCs/>
        </w:rPr>
        <w:t>…</w:t>
      </w:r>
      <w:r w:rsidR="007F5412">
        <w:rPr>
          <w:i/>
          <w:iCs/>
        </w:rPr>
        <w:t>.</w:t>
      </w:r>
      <w:r w:rsidR="002226C6" w:rsidRPr="00D507B5">
        <w:rPr>
          <w:i/>
          <w:iCs/>
        </w:rPr>
        <w:t xml:space="preserve">  God alon</w:t>
      </w:r>
      <w:r w:rsidR="00F5584B" w:rsidRPr="00D507B5">
        <w:rPr>
          <w:i/>
          <w:iCs/>
        </w:rPr>
        <w:t>e</w:t>
      </w:r>
      <w:r w:rsidR="000938B0" w:rsidRPr="00D507B5">
        <w:rPr>
          <w:i/>
          <w:iCs/>
        </w:rPr>
        <w:t xml:space="preserve"> </w:t>
      </w:r>
      <w:r w:rsidR="002226C6" w:rsidRPr="00D507B5">
        <w:rPr>
          <w:i/>
          <w:iCs/>
        </w:rPr>
        <w:t xml:space="preserve">knoweth what befell </w:t>
      </w:r>
      <w:proofErr w:type="gramStart"/>
      <w:r w:rsidR="002226C6" w:rsidRPr="00D507B5">
        <w:rPr>
          <w:i/>
          <w:iCs/>
        </w:rPr>
        <w:t>Us</w:t>
      </w:r>
      <w:proofErr w:type="gramEnd"/>
      <w:r w:rsidR="002226C6" w:rsidRPr="00D507B5">
        <w:rPr>
          <w:i/>
          <w:iCs/>
        </w:rPr>
        <w:t xml:space="preserve"> in that most foul-smelling and gloomy</w:t>
      </w:r>
      <w:r w:rsidR="000938B0" w:rsidRPr="00D507B5">
        <w:rPr>
          <w:i/>
          <w:iCs/>
        </w:rPr>
        <w:t xml:space="preserve"> </w:t>
      </w:r>
      <w:r w:rsidR="002226C6" w:rsidRPr="00D507B5">
        <w:rPr>
          <w:i/>
          <w:iCs/>
        </w:rPr>
        <w:t>place!”</w:t>
      </w:r>
      <w:r w:rsidR="000938B0" w:rsidRPr="005B2085">
        <w:rPr>
          <w:rStyle w:val="FootnoteReference"/>
        </w:rPr>
        <w:footnoteReference w:id="33"/>
      </w:r>
    </w:p>
    <w:p w:rsidR="002226C6" w:rsidRPr="002B2854" w:rsidRDefault="002226C6" w:rsidP="00812E71">
      <w:pPr>
        <w:pStyle w:val="Text"/>
      </w:pPr>
      <w:r w:rsidRPr="002B2854">
        <w:t xml:space="preserve">To help comfort the prisoners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taught them</w:t>
      </w:r>
      <w:r w:rsidR="00812E71">
        <w:t xml:space="preserve"> </w:t>
      </w:r>
      <w:r w:rsidRPr="002B2854">
        <w:t xml:space="preserve">to chant, </w:t>
      </w:r>
      <w:r w:rsidRPr="00D507B5">
        <w:rPr>
          <w:i/>
          <w:iCs/>
        </w:rPr>
        <w:t>“God is sufficient unto me; He verily is the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All-Sufficing! </w:t>
      </w:r>
      <w:r w:rsidR="00F5584B" w:rsidRPr="00D507B5">
        <w:rPr>
          <w:i/>
          <w:iCs/>
        </w:rPr>
        <w:t xml:space="preserve"> </w:t>
      </w:r>
      <w:r w:rsidRPr="00D507B5">
        <w:rPr>
          <w:i/>
          <w:iCs/>
        </w:rPr>
        <w:t>In Him let the trusting trust!”</w:t>
      </w:r>
      <w:r w:rsidR="00812E71" w:rsidRPr="005B2085">
        <w:rPr>
          <w:rStyle w:val="FootnoteReference"/>
        </w:rPr>
        <w:footnoteReference w:id="34"/>
      </w:r>
      <w:r w:rsidRPr="002B2854">
        <w:t xml:space="preserve"> </w:t>
      </w:r>
      <w:r w:rsidR="00F5584B">
        <w:t xml:space="preserve"> </w:t>
      </w:r>
      <w:r w:rsidRPr="002B2854">
        <w:t>Sometimes the</w:t>
      </w:r>
      <w:r w:rsidR="00812E71">
        <w:t xml:space="preserve"> </w:t>
      </w:r>
      <w:r w:rsidR="00333BD4" w:rsidRPr="002B2854">
        <w:t>Bábí</w:t>
      </w:r>
      <w:r w:rsidRPr="002B2854">
        <w:t>s would sing so powerfully that the king would hear</w:t>
      </w:r>
      <w:r w:rsidR="00812E71">
        <w:t xml:space="preserve"> </w:t>
      </w:r>
      <w:r w:rsidRPr="002B2854">
        <w:t>them in his palace, which was not far from the dungeon.</w:t>
      </w:r>
    </w:p>
    <w:p w:rsidR="002226C6" w:rsidRPr="002B2854" w:rsidRDefault="002226C6" w:rsidP="00812E71">
      <w:pPr>
        <w:pStyle w:val="Text"/>
      </w:pPr>
      <w:r w:rsidRPr="002B2854">
        <w:t xml:space="preserve">While in prison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learned that He was the</w:t>
      </w:r>
      <w:r w:rsidR="00812E71">
        <w:t xml:space="preserve"> </w:t>
      </w:r>
      <w:r w:rsidRPr="002B2854">
        <w:t>Promised One sent by God to free mankind from its</w:t>
      </w:r>
      <w:r w:rsidR="00812E71">
        <w:t xml:space="preserve"> </w:t>
      </w:r>
      <w:r w:rsidRPr="002B2854">
        <w:t>bondage.  The Holy Spirit that had appeared to Jesus now</w:t>
      </w:r>
      <w:r w:rsidR="00812E71">
        <w:t xml:space="preserve"> </w:t>
      </w:r>
      <w:r w:rsidRPr="002B2854">
        <w:t xml:space="preserve">appeared to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>.  He heard the words</w:t>
      </w:r>
      <w:r w:rsidRPr="00D507B5">
        <w:rPr>
          <w:i/>
          <w:iCs/>
        </w:rPr>
        <w:t>, “Verily, We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shall render Thee victorious by </w:t>
      </w:r>
      <w:proofErr w:type="gramStart"/>
      <w:r w:rsidRPr="00D507B5">
        <w:rPr>
          <w:i/>
          <w:iCs/>
        </w:rPr>
        <w:t>Thyself</w:t>
      </w:r>
      <w:proofErr w:type="gramEnd"/>
      <w:r w:rsidRPr="00D507B5">
        <w:rPr>
          <w:i/>
          <w:iCs/>
        </w:rPr>
        <w:t xml:space="preserve"> and by Thy Pen.  Grieve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Thou not for that which </w:t>
      </w:r>
      <w:r w:rsidR="00333BD4" w:rsidRPr="00D507B5">
        <w:rPr>
          <w:i/>
          <w:iCs/>
        </w:rPr>
        <w:t>hath</w:t>
      </w:r>
      <w:r w:rsidRPr="00D507B5">
        <w:rPr>
          <w:i/>
          <w:iCs/>
        </w:rPr>
        <w:t xml:space="preserve"> befallen Thee, neither be Thou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>afraid, for Thou art in safety.  Erelong will God raise up the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treasures of the earth—men who will aid Thee through </w:t>
      </w:r>
      <w:proofErr w:type="gramStart"/>
      <w:r w:rsidRPr="00D507B5">
        <w:rPr>
          <w:i/>
          <w:iCs/>
        </w:rPr>
        <w:t>Thyself</w:t>
      </w:r>
      <w:proofErr w:type="gramEnd"/>
      <w:r w:rsidRPr="00D507B5">
        <w:rPr>
          <w:i/>
          <w:iCs/>
        </w:rPr>
        <w:t xml:space="preserve"> and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>through Thy Name</w:t>
      </w:r>
      <w:r w:rsidR="007F5412">
        <w:rPr>
          <w:i/>
          <w:iCs/>
        </w:rPr>
        <w:t xml:space="preserve"> …</w:t>
      </w:r>
      <w:r w:rsidR="006C62F9" w:rsidRPr="00D507B5">
        <w:rPr>
          <w:i/>
          <w:iCs/>
        </w:rPr>
        <w:t>.</w:t>
      </w:r>
      <w:r w:rsidRPr="00D507B5">
        <w:rPr>
          <w:i/>
          <w:iCs/>
        </w:rPr>
        <w:t>”</w:t>
      </w:r>
      <w:r w:rsidR="00812E71" w:rsidRPr="005B2085">
        <w:rPr>
          <w:rStyle w:val="FootnoteReference"/>
        </w:rPr>
        <w:footnoteReference w:id="35"/>
      </w:r>
      <w:r w:rsidRPr="002B2854">
        <w:t xml:space="preserve"> </w:t>
      </w:r>
      <w:r w:rsidR="00F5584B">
        <w:t xml:space="preserve"> </w:t>
      </w:r>
      <w:r w:rsidRPr="002B2854">
        <w:t xml:space="preserve">Although </w:t>
      </w:r>
      <w:r w:rsidR="00333BD4" w:rsidRPr="002B2854">
        <w:t>Bahá’u’lláh</w:t>
      </w:r>
      <w:r w:rsidRPr="002B2854">
        <w:t xml:space="preserve"> could</w:t>
      </w:r>
    </w:p>
    <w:p w:rsidR="00811F07" w:rsidRDefault="00811F07" w:rsidP="00E33645">
      <w:r w:rsidRPr="002B2854">
        <w:br w:type="page"/>
      </w:r>
    </w:p>
    <w:p w:rsidR="00711007" w:rsidRDefault="002226C6" w:rsidP="007F5412">
      <w:pPr>
        <w:pStyle w:val="Textcts"/>
      </w:pPr>
      <w:r w:rsidRPr="002B2854">
        <w:lastRenderedPageBreak/>
        <w:t>hardly sleep because of the weight of His heavy chains, He</w:t>
      </w:r>
      <w:r w:rsidR="00812E71">
        <w:t xml:space="preserve"> </w:t>
      </w:r>
      <w:r w:rsidRPr="002B2854">
        <w:t xml:space="preserve">said, </w:t>
      </w:r>
      <w:r w:rsidRPr="00D507B5">
        <w:rPr>
          <w:i/>
          <w:iCs/>
        </w:rPr>
        <w:t>“in those infrequent moments of slumber I felt as if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>something flowed</w:t>
      </w:r>
      <w:r w:rsidR="00F5584B" w:rsidRPr="00D507B5">
        <w:rPr>
          <w:i/>
          <w:iCs/>
        </w:rPr>
        <w:t xml:space="preserve"> </w:t>
      </w:r>
      <w:r w:rsidRPr="00D507B5">
        <w:rPr>
          <w:i/>
          <w:iCs/>
        </w:rPr>
        <w:t>from the crown of My head over My breast, even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>as a mighty torrent</w:t>
      </w:r>
      <w:r w:rsidR="00F5584B" w:rsidRPr="00D507B5">
        <w:rPr>
          <w:i/>
          <w:iCs/>
        </w:rPr>
        <w:t xml:space="preserve"> </w:t>
      </w:r>
      <w:r w:rsidR="00134FB0" w:rsidRPr="00D507B5">
        <w:rPr>
          <w:i/>
          <w:iCs/>
        </w:rPr>
        <w:t>…</w:t>
      </w:r>
      <w:r w:rsidR="007F5412">
        <w:rPr>
          <w:i/>
          <w:iCs/>
        </w:rPr>
        <w:t>.</w:t>
      </w:r>
      <w:r w:rsidRPr="00D507B5">
        <w:rPr>
          <w:i/>
          <w:iCs/>
        </w:rPr>
        <w:t xml:space="preserve">  Every limb of </w:t>
      </w:r>
      <w:proofErr w:type="gramStart"/>
      <w:r w:rsidRPr="00D507B5">
        <w:rPr>
          <w:i/>
          <w:iCs/>
        </w:rPr>
        <w:t>My</w:t>
      </w:r>
      <w:proofErr w:type="gramEnd"/>
      <w:r w:rsidRPr="00D507B5">
        <w:rPr>
          <w:i/>
          <w:iCs/>
        </w:rPr>
        <w:t xml:space="preserve"> body would, as a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result, be set afire.  At such moments </w:t>
      </w:r>
      <w:proofErr w:type="gramStart"/>
      <w:r w:rsidRPr="00D507B5">
        <w:rPr>
          <w:i/>
          <w:iCs/>
        </w:rPr>
        <w:t>My</w:t>
      </w:r>
      <w:proofErr w:type="gramEnd"/>
      <w:r w:rsidRPr="00D507B5">
        <w:rPr>
          <w:i/>
          <w:iCs/>
        </w:rPr>
        <w:t xml:space="preserve"> tongue recited what n</w:t>
      </w:r>
      <w:r w:rsidR="00812E71" w:rsidRPr="00D507B5">
        <w:rPr>
          <w:i/>
          <w:iCs/>
        </w:rPr>
        <w:t xml:space="preserve">o </w:t>
      </w:r>
      <w:r w:rsidRPr="00D507B5">
        <w:rPr>
          <w:i/>
          <w:iCs/>
        </w:rPr>
        <w:t>man could bear to hear.”</w:t>
      </w:r>
      <w:r w:rsidR="00812E71" w:rsidRPr="005B2085">
        <w:rPr>
          <w:rStyle w:val="FootnoteReference"/>
        </w:rPr>
        <w:footnoteReference w:id="36"/>
      </w:r>
    </w:p>
    <w:p w:rsidR="002226C6" w:rsidRDefault="003D6FD9" w:rsidP="003D6FD9">
      <w:pPr>
        <w:pStyle w:val="Myhead"/>
      </w:pPr>
      <w:proofErr w:type="gramStart"/>
      <w:r>
        <w:t>2.</w:t>
      </w:r>
      <w:r w:rsidR="002226C6" w:rsidRPr="002B2854">
        <w:t>4</w:t>
      </w:r>
      <w:r w:rsidR="00711007">
        <w:t xml:space="preserve"> </w:t>
      </w:r>
      <w:r w:rsidR="002226C6" w:rsidRPr="002B2854">
        <w:t xml:space="preserve"> Declaration</w:t>
      </w:r>
      <w:proofErr w:type="gramEnd"/>
    </w:p>
    <w:p w:rsidR="002226C6" w:rsidRPr="002B2854" w:rsidRDefault="002226C6" w:rsidP="00812E71">
      <w:pPr>
        <w:pStyle w:val="Text"/>
      </w:pPr>
      <w:r w:rsidRPr="002B2854">
        <w:t xml:space="preserve">For ten years </w:t>
      </w:r>
      <w:r w:rsidR="00333BD4" w:rsidRPr="002B2854">
        <w:t>Bahá’u’lláh</w:t>
      </w:r>
      <w:r w:rsidRPr="002B2854">
        <w:t xml:space="preserve"> did not reveal that He was the</w:t>
      </w:r>
      <w:r w:rsidR="00812E71">
        <w:t xml:space="preserve"> </w:t>
      </w:r>
      <w:r w:rsidRPr="002B2854">
        <w:t>Messenger of God.  In 1853, after four months of</w:t>
      </w:r>
      <w:r w:rsidR="00812E71">
        <w:t xml:space="preserve"> </w:t>
      </w:r>
      <w:r w:rsidRPr="002B2854">
        <w:t xml:space="preserve">imprisonment, </w:t>
      </w:r>
      <w:r w:rsidR="00333BD4" w:rsidRPr="002B2854">
        <w:t>Bahá’u’lláh</w:t>
      </w:r>
      <w:r w:rsidRPr="002B2854">
        <w:t xml:space="preserve"> was released and ordered to</w:t>
      </w:r>
      <w:r w:rsidR="00812E71">
        <w:t xml:space="preserve"> </w:t>
      </w:r>
      <w:r w:rsidRPr="002B2854">
        <w:t xml:space="preserve">gather His family and leave Persia.  He left </w:t>
      </w:r>
      <w:r w:rsidR="006A48BD">
        <w:t>Ṭihrán</w:t>
      </w:r>
      <w:r w:rsidRPr="002B2854">
        <w:t>, never to</w:t>
      </w:r>
      <w:r w:rsidR="00812E71">
        <w:t xml:space="preserve"> </w:t>
      </w:r>
      <w:r w:rsidRPr="002B2854">
        <w:t xml:space="preserve">return, and set out for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 xml:space="preserve"> in ‘Ir</w:t>
      </w:r>
      <w:r w:rsidR="00711007" w:rsidRPr="00711007">
        <w:t>á</w:t>
      </w:r>
      <w:r w:rsidRPr="002B2854">
        <w:t>q.</w:t>
      </w:r>
    </w:p>
    <w:p w:rsidR="002226C6" w:rsidRPr="002B2854" w:rsidRDefault="002226C6" w:rsidP="00812E71">
      <w:pPr>
        <w:pStyle w:val="Text"/>
      </w:pPr>
      <w:r w:rsidRPr="002B2854">
        <w:t xml:space="preserve">When </w:t>
      </w:r>
      <w:r w:rsidR="00333BD4" w:rsidRPr="002B2854">
        <w:t>Bahá’u’lláh</w:t>
      </w:r>
      <w:r w:rsidRPr="002B2854">
        <w:t xml:space="preserve"> arrived in Ba</w:t>
      </w:r>
      <w:r w:rsidRPr="00711007">
        <w:rPr>
          <w:u w:val="single"/>
        </w:rPr>
        <w:t>gh</w:t>
      </w:r>
      <w:r w:rsidRPr="002B2854">
        <w:t>d</w:t>
      </w:r>
      <w:r w:rsidR="00711007" w:rsidRPr="00711007">
        <w:t>á</w:t>
      </w:r>
      <w:r w:rsidRPr="002B2854">
        <w:t>d, He saw that the</w:t>
      </w:r>
      <w:r w:rsidR="00812E71">
        <w:t xml:space="preserve"> </w:t>
      </w:r>
      <w:r w:rsidR="00333BD4" w:rsidRPr="002B2854">
        <w:t>Bábí</w:t>
      </w:r>
      <w:r w:rsidRPr="002B2854">
        <w:t>s were unhappy and discouraged.  Gradually, through</w:t>
      </w:r>
      <w:r w:rsidR="00812E71">
        <w:t xml:space="preserve"> </w:t>
      </w:r>
      <w:r w:rsidRPr="002B2854">
        <w:t xml:space="preserve">His wise and careful leadership, </w:t>
      </w:r>
      <w:r w:rsidR="00333BD4" w:rsidRPr="002B2854">
        <w:t>Bahá’u’lláh</w:t>
      </w:r>
      <w:r w:rsidRPr="002B2854">
        <w:t xml:space="preserve"> was able to</w:t>
      </w:r>
      <w:r w:rsidR="00812E71">
        <w:t xml:space="preserve"> </w:t>
      </w:r>
      <w:r w:rsidRPr="002B2854">
        <w:t xml:space="preserve">restore unity and hope to the </w:t>
      </w:r>
      <w:r w:rsidR="00333BD4" w:rsidRPr="002B2854">
        <w:t>Bábí</w:t>
      </w:r>
      <w:r w:rsidRPr="002B2854">
        <w:t xml:space="preserve"> community.  For several</w:t>
      </w:r>
      <w:r w:rsidR="00812E71">
        <w:t xml:space="preserve"> </w:t>
      </w:r>
      <w:r w:rsidRPr="002B2854">
        <w:t xml:space="preserve">years </w:t>
      </w:r>
      <w:r w:rsidR="00333BD4" w:rsidRPr="002B2854">
        <w:t>Bahá’u’lláh</w:t>
      </w:r>
      <w:r w:rsidRPr="002B2854">
        <w:t xml:space="preserve"> taught the people of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 xml:space="preserve"> and the</w:t>
      </w:r>
      <w:r w:rsidR="00812E71">
        <w:t xml:space="preserve"> </w:t>
      </w:r>
      <w:r w:rsidR="00333BD4" w:rsidRPr="002B2854">
        <w:t>Bábí</w:t>
      </w:r>
      <w:r w:rsidRPr="002B2854">
        <w:t>s who came from near and far to learn from Him.  They</w:t>
      </w:r>
      <w:r w:rsidR="00812E71">
        <w:t xml:space="preserve"> </w:t>
      </w:r>
      <w:r w:rsidRPr="002B2854">
        <w:t>received full answers to their questions, gained confidence,</w:t>
      </w:r>
      <w:r w:rsidR="00812E71">
        <w:t xml:space="preserve"> </w:t>
      </w:r>
      <w:r w:rsidRPr="002B2854">
        <w:t>and renewed their faith.  Many who had not previously</w:t>
      </w:r>
      <w:r w:rsidR="00812E71">
        <w:t xml:space="preserve"> </w:t>
      </w:r>
      <w:r w:rsidRPr="002B2854">
        <w:t xml:space="preserve">heard of the </w:t>
      </w:r>
      <w:r w:rsidR="00333BD4" w:rsidRPr="002B2854">
        <w:t>Báb</w:t>
      </w:r>
      <w:r w:rsidRPr="002B2854">
        <w:t xml:space="preserve"> now became </w:t>
      </w:r>
      <w:r w:rsidR="00333BD4" w:rsidRPr="002B2854">
        <w:t>Bábí</w:t>
      </w:r>
      <w:r w:rsidRPr="002B2854">
        <w:t>s and told others of the</w:t>
      </w:r>
      <w:r w:rsidR="00812E71">
        <w:t xml:space="preserve"> </w:t>
      </w:r>
      <w:r w:rsidRPr="002B2854">
        <w:t xml:space="preserve">saintly One in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>.</w:t>
      </w:r>
    </w:p>
    <w:p w:rsidR="002226C6" w:rsidRPr="002B2854" w:rsidRDefault="002226C6" w:rsidP="00812E71">
      <w:pPr>
        <w:pStyle w:val="Text"/>
      </w:pPr>
      <w:r w:rsidRPr="002B2854">
        <w:t xml:space="preserve">As </w:t>
      </w:r>
      <w:r w:rsidR="00333BD4" w:rsidRPr="002B2854">
        <w:t>Bahá’u’lláh</w:t>
      </w:r>
      <w:r w:rsidRPr="002B2854">
        <w:t>’s prestige and reputation grew, the</w:t>
      </w:r>
      <w:r w:rsidR="00812E71">
        <w:t xml:space="preserve"> </w:t>
      </w:r>
      <w:r w:rsidRPr="002B2854">
        <w:t>government and the Muslim clergy became alarmed.  They</w:t>
      </w:r>
      <w:r w:rsidR="00812E71">
        <w:t xml:space="preserve"> </w:t>
      </w:r>
      <w:r w:rsidRPr="002B2854">
        <w:t xml:space="preserve">thought the </w:t>
      </w:r>
      <w:r w:rsidR="00333BD4" w:rsidRPr="002B2854">
        <w:t>Bábí</w:t>
      </w:r>
      <w:r w:rsidRPr="002B2854">
        <w:t xml:space="preserve"> Faith had died out.  The King of Persia</w:t>
      </w:r>
      <w:r w:rsidR="00812E71">
        <w:t xml:space="preserve"> </w:t>
      </w:r>
      <w:r w:rsidRPr="002B2854">
        <w:t xml:space="preserve">asked the King of Turkey to exile </w:t>
      </w:r>
      <w:r w:rsidR="00333BD4" w:rsidRPr="002B2854">
        <w:t>Bahá’u’lláh</w:t>
      </w:r>
      <w:r w:rsidRPr="002B2854">
        <w:t xml:space="preserve"> once more.</w:t>
      </w:r>
      <w:r w:rsidR="00812E71">
        <w:t xml:space="preserve">  </w:t>
      </w:r>
      <w:r w:rsidRPr="002B2854">
        <w:t>The King of Turkey ordered Him to be brought to</w:t>
      </w:r>
      <w:r w:rsidR="00812E71">
        <w:t xml:space="preserve"> </w:t>
      </w:r>
      <w:r w:rsidRPr="002B2854">
        <w:t xml:space="preserve">Constantinople.  </w:t>
      </w:r>
      <w:r w:rsidR="00333BD4" w:rsidRPr="002B2854">
        <w:t>Bahá’u’lláh</w:t>
      </w:r>
      <w:r w:rsidRPr="002B2854">
        <w:t xml:space="preserve"> knew that the time had now</w:t>
      </w:r>
      <w:r w:rsidR="00812E71">
        <w:t xml:space="preserve"> </w:t>
      </w:r>
      <w:r w:rsidRPr="002B2854">
        <w:t xml:space="preserve">come to tell the people </w:t>
      </w:r>
      <w:proofErr w:type="gramStart"/>
      <w:r w:rsidRPr="002B2854">
        <w:t>Who</w:t>
      </w:r>
      <w:proofErr w:type="gramEnd"/>
      <w:r w:rsidRPr="002B2854">
        <w:t xml:space="preserve"> He was.</w:t>
      </w:r>
    </w:p>
    <w:p w:rsidR="002226C6" w:rsidRPr="002B2854" w:rsidRDefault="002226C6" w:rsidP="00812E71">
      <w:pPr>
        <w:pStyle w:val="Text"/>
      </w:pPr>
      <w:r w:rsidRPr="002B2854">
        <w:t xml:space="preserve">In April 1863 </w:t>
      </w:r>
      <w:r w:rsidR="00333BD4" w:rsidRPr="002B2854">
        <w:t>Bahá’u’lláh</w:t>
      </w:r>
      <w:r w:rsidRPr="002B2854">
        <w:t xml:space="preserve"> went to a garden outside the</w:t>
      </w:r>
      <w:r w:rsidR="00812E71">
        <w:t xml:space="preserve"> </w:t>
      </w:r>
      <w:r w:rsidRPr="002B2854">
        <w:t>city gates to pray and meditate in preparation for His new</w:t>
      </w:r>
      <w:r w:rsidR="00812E71">
        <w:t xml:space="preserve"> </w:t>
      </w:r>
      <w:r w:rsidRPr="002B2854">
        <w:t>exile.  He stayed in the garden for twelve days while His</w:t>
      </w:r>
      <w:r w:rsidR="00812E71">
        <w:t xml:space="preserve"> </w:t>
      </w:r>
      <w:r w:rsidRPr="002B2854">
        <w:t xml:space="preserve">loved ones came to pray and weep because </w:t>
      </w:r>
      <w:r w:rsidR="00333BD4" w:rsidRPr="002B2854">
        <w:t>Bahá’u’lláh</w:t>
      </w:r>
      <w:r w:rsidR="00711007">
        <w:t xml:space="preserve"> </w:t>
      </w:r>
      <w:r w:rsidRPr="002B2854">
        <w:t>was</w:t>
      </w:r>
      <w:r w:rsidR="00812E71">
        <w:t xml:space="preserve"> </w:t>
      </w:r>
      <w:r w:rsidRPr="002B2854">
        <w:t>about to leave them.  Every day the gardeners would pick</w:t>
      </w:r>
      <w:r w:rsidR="00812E71">
        <w:t xml:space="preserve"> </w:t>
      </w:r>
      <w:r w:rsidRPr="002B2854">
        <w:t xml:space="preserve">roses and put them in </w:t>
      </w:r>
      <w:r w:rsidR="00333BD4" w:rsidRPr="002B2854">
        <w:t>Bahá’u’lláh</w:t>
      </w:r>
      <w:r w:rsidRPr="002B2854">
        <w:t xml:space="preserve">’s tent.  </w:t>
      </w:r>
      <w:r w:rsidR="00333BD4" w:rsidRPr="002B2854">
        <w:t>Bahá’u’lláh</w:t>
      </w:r>
      <w:r w:rsidRPr="002B2854">
        <w:t xml:space="preserve"> would</w:t>
      </w:r>
      <w:r w:rsidR="00812E71">
        <w:t xml:space="preserve"> </w:t>
      </w:r>
      <w:r w:rsidRPr="002B2854">
        <w:t>then give the flowers to the believers in the city.  The river</w:t>
      </w:r>
      <w:r w:rsidR="00812E71">
        <w:t xml:space="preserve"> </w:t>
      </w:r>
      <w:r w:rsidRPr="002B2854">
        <w:t>itself seemed to sense the greatness of those days.  On the</w:t>
      </w:r>
    </w:p>
    <w:p w:rsidR="00811F07" w:rsidRDefault="00811F07" w:rsidP="00E33645">
      <w:r w:rsidRPr="002B2854">
        <w:br w:type="page"/>
      </w:r>
    </w:p>
    <w:p w:rsidR="002226C6" w:rsidRPr="002B2854" w:rsidRDefault="002226C6" w:rsidP="00812E71">
      <w:pPr>
        <w:pStyle w:val="Textcts"/>
      </w:pPr>
      <w:proofErr w:type="gramStart"/>
      <w:r w:rsidRPr="002B2854">
        <w:lastRenderedPageBreak/>
        <w:t>ninth</w:t>
      </w:r>
      <w:proofErr w:type="gramEnd"/>
      <w:r w:rsidRPr="002B2854">
        <w:t xml:space="preserve"> day it rose so high that no one could cross it.  On the</w:t>
      </w:r>
      <w:r w:rsidR="00812E71">
        <w:t xml:space="preserve"> </w:t>
      </w:r>
      <w:r w:rsidRPr="002B2854">
        <w:t xml:space="preserve">twelfth day, when the river went down, </w:t>
      </w:r>
      <w:r w:rsidR="00333BD4" w:rsidRPr="002B2854">
        <w:t>Bahá’u’lláh</w:t>
      </w:r>
      <w:r w:rsidRPr="002B2854">
        <w:t xml:space="preserve"> left the</w:t>
      </w:r>
      <w:r w:rsidR="00812E71">
        <w:t xml:space="preserve"> </w:t>
      </w:r>
      <w:r w:rsidRPr="002B2854">
        <w:t xml:space="preserve">garden, which was now called </w:t>
      </w:r>
      <w:r w:rsidR="0090108A">
        <w:t>Riḍván</w:t>
      </w:r>
      <w:r w:rsidRPr="002B2854">
        <w:t>—Paradise.</w:t>
      </w:r>
    </w:p>
    <w:p w:rsidR="002226C6" w:rsidRPr="002B2854" w:rsidRDefault="002226C6" w:rsidP="00812E71">
      <w:pPr>
        <w:pStyle w:val="Text"/>
      </w:pPr>
      <w:r w:rsidRPr="002B2854">
        <w:t>After centuries of prayers and hope the world had</w:t>
      </w:r>
      <w:r w:rsidR="00812E71">
        <w:t xml:space="preserve"> </w:t>
      </w:r>
      <w:r w:rsidRPr="002B2854">
        <w:t xml:space="preserve">become ready for God’s gift.  </w:t>
      </w:r>
      <w:r w:rsidR="00333BD4" w:rsidRPr="002B2854">
        <w:t>Bahá’u’lláh</w:t>
      </w:r>
      <w:r w:rsidRPr="002B2854">
        <w:t xml:space="preserve"> now revealed to</w:t>
      </w:r>
      <w:r w:rsidR="00812E71">
        <w:t xml:space="preserve"> </w:t>
      </w:r>
      <w:r w:rsidRPr="002B2854">
        <w:t>His chosen ones the precious secret:  He was their Hope and</w:t>
      </w:r>
      <w:r w:rsidR="00812E71">
        <w:t xml:space="preserve"> </w:t>
      </w:r>
      <w:r w:rsidRPr="002B2854">
        <w:t>their Master, the Lord of the Day of Judgment, the Lord of</w:t>
      </w:r>
      <w:r w:rsidR="00812E71">
        <w:t xml:space="preserve"> </w:t>
      </w:r>
      <w:r w:rsidRPr="002B2854">
        <w:t xml:space="preserve">Hosts.  Speaking of that Day </w:t>
      </w:r>
      <w:r w:rsidR="00333BD4" w:rsidRPr="002B2854">
        <w:t>Bahá’u’lláh</w:t>
      </w:r>
      <w:r w:rsidRPr="002B2854">
        <w:t xml:space="preserve"> said:  </w:t>
      </w:r>
      <w:r w:rsidRPr="00D507B5">
        <w:rPr>
          <w:i/>
          <w:iCs/>
        </w:rPr>
        <w:t>“This is the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>Day whereon the unseen world crieth out:  ‘Great is thy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 xml:space="preserve">blessedness, </w:t>
      </w:r>
      <w:r w:rsidR="002C5051" w:rsidRPr="00D507B5">
        <w:rPr>
          <w:i/>
          <w:iCs/>
        </w:rPr>
        <w:t>O</w:t>
      </w:r>
      <w:r w:rsidRPr="00D507B5">
        <w:rPr>
          <w:i/>
          <w:iCs/>
        </w:rPr>
        <w:t xml:space="preserve"> earth, for thou hast been made the foot-stool of th</w:t>
      </w:r>
      <w:r w:rsidR="002C5051" w:rsidRPr="00D507B5">
        <w:rPr>
          <w:i/>
          <w:iCs/>
        </w:rPr>
        <w:t>y</w:t>
      </w:r>
      <w:r w:rsidR="00812E71" w:rsidRPr="00D507B5">
        <w:rPr>
          <w:i/>
          <w:iCs/>
        </w:rPr>
        <w:t xml:space="preserve"> </w:t>
      </w:r>
      <w:r w:rsidRPr="00D507B5">
        <w:rPr>
          <w:i/>
          <w:iCs/>
        </w:rPr>
        <w:t>God, and been chosen as the seat of His mighty throne.’</w:t>
      </w:r>
      <w:r w:rsidR="002C5051" w:rsidRPr="00D507B5">
        <w:rPr>
          <w:i/>
          <w:iCs/>
        </w:rPr>
        <w:t>”</w:t>
      </w:r>
      <w:r w:rsidR="00812E71" w:rsidRPr="005B2085">
        <w:rPr>
          <w:rStyle w:val="FootnoteReference"/>
        </w:rPr>
        <w:footnoteReference w:id="37"/>
      </w:r>
    </w:p>
    <w:p w:rsidR="002226C6" w:rsidRPr="002B2854" w:rsidRDefault="002226C6" w:rsidP="00E85CA6">
      <w:pPr>
        <w:pStyle w:val="Text"/>
      </w:pPr>
      <w:r w:rsidRPr="002B2854">
        <w:t xml:space="preserve">The sadness of the </w:t>
      </w:r>
      <w:r w:rsidR="00333BD4" w:rsidRPr="002B2854">
        <w:t>Bábí</w:t>
      </w:r>
      <w:r w:rsidRPr="002B2854">
        <w:t>s disappeared as they heard</w:t>
      </w:r>
      <w:r w:rsidR="00E85CA6">
        <w:t xml:space="preserve"> </w:t>
      </w:r>
      <w:r w:rsidR="00333BD4" w:rsidRPr="002B2854">
        <w:t>Bahá’u’lláh</w:t>
      </w:r>
      <w:r w:rsidRPr="002B2854">
        <w:t>’s announcement, and they became filled with</w:t>
      </w:r>
      <w:r w:rsidR="00E85CA6">
        <w:t xml:space="preserve"> </w:t>
      </w:r>
      <w:r w:rsidRPr="002B2854">
        <w:t xml:space="preserve">joy and adoration.  The Cause of the </w:t>
      </w:r>
      <w:r w:rsidR="00333BD4" w:rsidRPr="002B2854">
        <w:t>Báb</w:t>
      </w:r>
      <w:r w:rsidRPr="002B2854">
        <w:t xml:space="preserve"> was now fulfilled.</w:t>
      </w:r>
      <w:r w:rsidR="00E85CA6">
        <w:t xml:space="preserve">  </w:t>
      </w:r>
      <w:r w:rsidRPr="002B2854">
        <w:t xml:space="preserve">The faithful </w:t>
      </w:r>
      <w:r w:rsidR="002C5051">
        <w:t>Bábí</w:t>
      </w:r>
      <w:r w:rsidRPr="002B2854">
        <w:t xml:space="preserve">s became the first </w:t>
      </w:r>
      <w:r w:rsidR="00333BD4" w:rsidRPr="002B2854">
        <w:t>Bahá’í</w:t>
      </w:r>
      <w:r w:rsidRPr="002B2854">
        <w:t>s.</w:t>
      </w:r>
    </w:p>
    <w:p w:rsidR="002226C6" w:rsidRDefault="003D6FD9" w:rsidP="003D6FD9">
      <w:pPr>
        <w:pStyle w:val="Myhead"/>
      </w:pPr>
      <w:proofErr w:type="gramStart"/>
      <w:r>
        <w:t>2.</w:t>
      </w:r>
      <w:r w:rsidR="002226C6" w:rsidRPr="002B2854">
        <w:t>5</w:t>
      </w:r>
      <w:r w:rsidR="002C5051">
        <w:t xml:space="preserve"> </w:t>
      </w:r>
      <w:r w:rsidR="002226C6" w:rsidRPr="002B2854">
        <w:t xml:space="preserve"> Proclamation</w:t>
      </w:r>
      <w:proofErr w:type="gramEnd"/>
    </w:p>
    <w:p w:rsidR="002226C6" w:rsidRPr="002B2854" w:rsidRDefault="002226C6" w:rsidP="00E85CA6">
      <w:pPr>
        <w:pStyle w:val="Text"/>
      </w:pPr>
      <w:r w:rsidRPr="002B2854">
        <w:t>In the nineteenth century most of the world’s peoples were</w:t>
      </w:r>
      <w:r w:rsidR="00E85CA6">
        <w:t xml:space="preserve"> </w:t>
      </w:r>
      <w:r w:rsidRPr="002B2854">
        <w:t>governed by kings who had complete power over their</w:t>
      </w:r>
      <w:r w:rsidR="00E85CA6">
        <w:t xml:space="preserve"> </w:t>
      </w:r>
      <w:r w:rsidRPr="002B2854">
        <w:t>subjects and could command whatever they wished.  The</w:t>
      </w:r>
      <w:r w:rsidR="00E85CA6">
        <w:t xml:space="preserve"> </w:t>
      </w:r>
      <w:r w:rsidRPr="002B2854">
        <w:t>people had no choice but to obey their kings as if these men</w:t>
      </w:r>
      <w:r w:rsidR="00E85CA6">
        <w:t xml:space="preserve"> </w:t>
      </w:r>
      <w:r w:rsidRPr="002B2854">
        <w:t>were appointed by God.  Although the people were</w:t>
      </w:r>
      <w:r w:rsidR="00E85CA6">
        <w:t xml:space="preserve"> </w:t>
      </w:r>
      <w:r w:rsidRPr="002B2854">
        <w:t>generally unhappy, they had to be submissive.  Among the</w:t>
      </w:r>
      <w:r w:rsidR="00E85CA6">
        <w:t xml:space="preserve"> </w:t>
      </w:r>
      <w:r w:rsidRPr="002B2854">
        <w:t>rulers were Napoleon III of France, Queen Victoria of</w:t>
      </w:r>
      <w:r w:rsidR="00E85CA6">
        <w:t xml:space="preserve"> </w:t>
      </w:r>
      <w:r w:rsidRPr="002B2854">
        <w:t>England, William I of Prussia, Pope Pius IX, and Alexander</w:t>
      </w:r>
      <w:r w:rsidR="00E85CA6">
        <w:t xml:space="preserve"> </w:t>
      </w:r>
      <w:r w:rsidRPr="002B2854">
        <w:t>II of Russia.  Out of His love and concern for the people</w:t>
      </w:r>
      <w:r w:rsidR="00E85CA6">
        <w:t xml:space="preserve"> </w:t>
      </w:r>
      <w:r w:rsidRPr="002B2854">
        <w:t xml:space="preserve">ruled by these leaders, </w:t>
      </w:r>
      <w:r w:rsidR="00333BD4" w:rsidRPr="002B2854">
        <w:t>Bahá’u’lláh</w:t>
      </w:r>
      <w:r w:rsidRPr="002B2854">
        <w:t xml:space="preserve"> wrote each ruler a letter.</w:t>
      </w:r>
      <w:r w:rsidR="00E85CA6">
        <w:t xml:space="preserve">  </w:t>
      </w:r>
      <w:r w:rsidRPr="002B2854">
        <w:t>He told them about Himself and His mission and asked</w:t>
      </w:r>
      <w:r w:rsidR="00E85CA6">
        <w:t xml:space="preserve"> </w:t>
      </w:r>
      <w:r w:rsidRPr="002B2854">
        <w:t>them to follow God’s commandments.  He told them that</w:t>
      </w:r>
      <w:r w:rsidR="00E85CA6">
        <w:t xml:space="preserve"> </w:t>
      </w:r>
      <w:r w:rsidRPr="002B2854">
        <w:t>the governments should not produce so many weapons</w:t>
      </w:r>
      <w:r w:rsidR="00E85CA6">
        <w:t xml:space="preserve"> </w:t>
      </w:r>
      <w:r w:rsidRPr="002B2854">
        <w:t>and should not hold people in slavery.  All people,</w:t>
      </w:r>
      <w:r w:rsidR="00E85CA6">
        <w:t xml:space="preserve"> </w:t>
      </w:r>
      <w:r w:rsidR="00333BD4" w:rsidRPr="002B2854">
        <w:t>Bahá’u’lláh</w:t>
      </w:r>
      <w:r w:rsidRPr="002B2854">
        <w:t xml:space="preserve"> said, should be treated with justice and be</w:t>
      </w:r>
      <w:r w:rsidR="00E85CA6">
        <w:t xml:space="preserve"> </w:t>
      </w:r>
      <w:r w:rsidRPr="002B2854">
        <w:t xml:space="preserve">encouraged to obey the laws of God.  </w:t>
      </w:r>
      <w:r w:rsidR="00333BD4" w:rsidRPr="002B2854">
        <w:t>Bahá’u’lláh</w:t>
      </w:r>
      <w:r w:rsidRPr="002B2854">
        <w:t xml:space="preserve"> also told</w:t>
      </w:r>
      <w:r w:rsidR="00E85CA6">
        <w:t xml:space="preserve"> </w:t>
      </w:r>
      <w:r w:rsidRPr="002B2854">
        <w:t>the rulers that they must bow before God and worship and</w:t>
      </w:r>
      <w:r w:rsidR="00E85CA6">
        <w:t xml:space="preserve"> </w:t>
      </w:r>
      <w:r w:rsidRPr="002B2854">
        <w:t>obey Him.  The rulers held positions of power and authority</w:t>
      </w:r>
      <w:r w:rsidR="00E85CA6">
        <w:t xml:space="preserve"> </w:t>
      </w:r>
      <w:r w:rsidRPr="002B2854">
        <w:t>because of the bounty of God, and it was their</w:t>
      </w:r>
      <w:r w:rsidR="00E85CA6">
        <w:t xml:space="preserve"> </w:t>
      </w:r>
      <w:r w:rsidRPr="002B2854">
        <w:t>responsibility to serve as examples of holiness and service.</w:t>
      </w:r>
    </w:p>
    <w:p w:rsidR="002226C6" w:rsidRPr="002B2854" w:rsidRDefault="002226C6" w:rsidP="00E85CA6">
      <w:pPr>
        <w:pStyle w:val="Text"/>
      </w:pPr>
      <w:r w:rsidRPr="002B2854">
        <w:t xml:space="preserve">Some of </w:t>
      </w:r>
      <w:r w:rsidR="00333BD4" w:rsidRPr="002B2854">
        <w:t>Bahá’u’lláh</w:t>
      </w:r>
      <w:r w:rsidRPr="002B2854">
        <w:t>’s commands to the leaders were</w:t>
      </w:r>
      <w:r w:rsidR="00E85CA6">
        <w:t xml:space="preserve"> </w:t>
      </w:r>
      <w:r w:rsidRPr="002B2854">
        <w:t xml:space="preserve">very specific.  For example, </w:t>
      </w:r>
      <w:r w:rsidR="00333BD4" w:rsidRPr="002B2854">
        <w:t>Bahá’u’lláh</w:t>
      </w:r>
      <w:r w:rsidRPr="002B2854">
        <w:t xml:space="preserve"> told Napoleon III</w:t>
      </w:r>
    </w:p>
    <w:p w:rsidR="00811F07" w:rsidRDefault="00811F07" w:rsidP="00E33645">
      <w:r w:rsidRPr="002B2854">
        <w:br w:type="page"/>
      </w:r>
    </w:p>
    <w:p w:rsidR="002226C6" w:rsidRPr="002B2854" w:rsidRDefault="002226C6" w:rsidP="00E85CA6">
      <w:pPr>
        <w:pStyle w:val="Textcts"/>
      </w:pPr>
      <w:proofErr w:type="gramStart"/>
      <w:r w:rsidRPr="002B2854">
        <w:lastRenderedPageBreak/>
        <w:t>that</w:t>
      </w:r>
      <w:proofErr w:type="gramEnd"/>
      <w:r w:rsidRPr="002B2854">
        <w:t xml:space="preserve"> unless Napoleon helped the new Faith, his empire</w:t>
      </w:r>
      <w:r w:rsidR="00E85CA6">
        <w:t xml:space="preserve"> </w:t>
      </w:r>
      <w:r w:rsidRPr="002B2854">
        <w:t>would pass from his hands.  Napoleon III paid no attention.</w:t>
      </w:r>
      <w:r w:rsidR="00E85CA6">
        <w:t xml:space="preserve">  </w:t>
      </w:r>
      <w:r w:rsidR="00333BD4" w:rsidRPr="002B2854">
        <w:t>Bahá’u’lláh</w:t>
      </w:r>
      <w:r w:rsidRPr="002B2854">
        <w:t xml:space="preserve"> sent a message tote Pope, calling him to</w:t>
      </w:r>
      <w:r w:rsidR="00E85CA6">
        <w:t xml:space="preserve"> </w:t>
      </w:r>
      <w:r w:rsidRPr="002B2854">
        <w:t xml:space="preserve">recognize </w:t>
      </w:r>
      <w:r w:rsidR="00333BD4" w:rsidRPr="002B2854">
        <w:t>Bahá’u’lláh</w:t>
      </w:r>
      <w:r w:rsidRPr="002B2854">
        <w:t xml:space="preserve"> as the returned Christ.  </w:t>
      </w:r>
      <w:r w:rsidR="00333BD4" w:rsidRPr="002B2854">
        <w:t>Bahá’u’lláh</w:t>
      </w:r>
      <w:r w:rsidR="00E85CA6">
        <w:t xml:space="preserve"> </w:t>
      </w:r>
      <w:r w:rsidRPr="002B2854">
        <w:t>warned the Pope not to argue with Him as the Pharisees</w:t>
      </w:r>
      <w:r w:rsidR="00E85CA6">
        <w:t xml:space="preserve"> </w:t>
      </w:r>
      <w:r w:rsidRPr="002B2854">
        <w:t>had argued with Jesus.</w:t>
      </w:r>
    </w:p>
    <w:p w:rsidR="002C5051" w:rsidRDefault="002C5051" w:rsidP="002C5051">
      <w:pPr>
        <w:pStyle w:val="Hidden"/>
      </w:pPr>
      <w:r>
        <w:t>[Illustration]</w:t>
      </w:r>
    </w:p>
    <w:p w:rsidR="002226C6" w:rsidRPr="002B2854" w:rsidRDefault="002226C6" w:rsidP="009364AC">
      <w:pPr>
        <w:pStyle w:val="Text"/>
      </w:pPr>
      <w:r w:rsidRPr="002B2854">
        <w:t>All but one of the kings and rulers rejected the message</w:t>
      </w:r>
      <w:r w:rsidR="00E85CA6">
        <w:t xml:space="preserve"> </w:t>
      </w:r>
      <w:r w:rsidRPr="002B2854">
        <w:t xml:space="preserve">of </w:t>
      </w:r>
      <w:r w:rsidR="00333BD4" w:rsidRPr="002B2854">
        <w:t>Bahá’u’lláh</w:t>
      </w:r>
      <w:r w:rsidR="009364AC">
        <w:t>.</w:t>
      </w:r>
      <w:r w:rsidR="009364AC">
        <w:rPr>
          <w:rStyle w:val="FootnoteReference"/>
        </w:rPr>
        <w:footnoteReference w:id="38"/>
      </w:r>
      <w:r w:rsidRPr="002B2854">
        <w:t xml:space="preserve">  Because of their rejection </w:t>
      </w:r>
      <w:r w:rsidR="00333BD4" w:rsidRPr="002B2854">
        <w:t>Bahá’u’lláh</w:t>
      </w:r>
      <w:r w:rsidRPr="002B2854">
        <w:t xml:space="preserve"> said</w:t>
      </w:r>
      <w:r w:rsidR="00E85CA6">
        <w:t xml:space="preserve"> </w:t>
      </w:r>
      <w:r w:rsidRPr="002B2854">
        <w:t>that their power would be taken away from them.  Today the</w:t>
      </w:r>
      <w:r w:rsidR="00E85CA6">
        <w:t xml:space="preserve"> </w:t>
      </w:r>
      <w:r w:rsidRPr="002B2854">
        <w:t>monarchies of Napoleon, Alexander, and William I no</w:t>
      </w:r>
      <w:r w:rsidR="00E85CA6">
        <w:t xml:space="preserve"> </w:t>
      </w:r>
      <w:r w:rsidRPr="002B2854">
        <w:t>longer exist.  Other monarchs have lost much of their</w:t>
      </w:r>
      <w:r w:rsidR="00E85CA6">
        <w:t xml:space="preserve"> </w:t>
      </w:r>
      <w:r w:rsidRPr="002B2854">
        <w:t>former power.  Even the Pope does not have the power</w:t>
      </w:r>
      <w:r w:rsidR="00E85CA6">
        <w:t xml:space="preserve"> </w:t>
      </w:r>
      <w:r w:rsidRPr="002B2854">
        <w:t>today that he once had in the Christian nations.</w:t>
      </w:r>
    </w:p>
    <w:p w:rsidR="002226C6" w:rsidRPr="002B2854" w:rsidRDefault="002226C6" w:rsidP="009364AC">
      <w:pPr>
        <w:pStyle w:val="Text"/>
      </w:pPr>
      <w:r w:rsidRPr="002B2854">
        <w:t>Mankind has suffered greatly because its leaders have</w:t>
      </w:r>
      <w:r w:rsidR="009364AC">
        <w:t xml:space="preserve"> </w:t>
      </w:r>
      <w:r w:rsidRPr="002B2854">
        <w:t>rejected the divine guidance of the Promised One.  The</w:t>
      </w:r>
      <w:r w:rsidR="009364AC">
        <w:t xml:space="preserve"> </w:t>
      </w:r>
      <w:r w:rsidRPr="002B2854">
        <w:t>coming of the Kingdom has been delayed by their spiritual</w:t>
      </w:r>
      <w:r w:rsidR="009364AC">
        <w:t xml:space="preserve"> </w:t>
      </w:r>
      <w:r w:rsidRPr="002B2854">
        <w:t>blindness, but God’s Plan can never be destroyed.  The</w:t>
      </w:r>
      <w:r w:rsidR="009364AC">
        <w:t xml:space="preserve"> </w:t>
      </w:r>
      <w:r w:rsidRPr="002B2854">
        <w:t>power to establish the Most Great Peace and build the</w:t>
      </w:r>
      <w:r w:rsidR="009364AC">
        <w:t xml:space="preserve"> </w:t>
      </w:r>
      <w:r w:rsidRPr="002B2854">
        <w:t>Kingdom of God on earth, which the rulers of the world</w:t>
      </w:r>
      <w:r w:rsidR="009364AC">
        <w:t xml:space="preserve"> </w:t>
      </w:r>
      <w:r w:rsidRPr="002B2854">
        <w:t>rejected, is now available to all those who are willing to turn</w:t>
      </w:r>
      <w:r w:rsidR="009364AC">
        <w:t xml:space="preserve"> </w:t>
      </w:r>
      <w:r w:rsidRPr="002B2854">
        <w:t xml:space="preserve">to </w:t>
      </w:r>
      <w:r w:rsidR="00333BD4" w:rsidRPr="002B2854">
        <w:t>Bahá’u’lláh</w:t>
      </w:r>
      <w:r w:rsidRPr="002B2854">
        <w:t>, recognize His station, and follow His</w:t>
      </w:r>
      <w:r w:rsidR="009364AC">
        <w:t xml:space="preserve"> </w:t>
      </w:r>
      <w:r w:rsidRPr="002B2854">
        <w:t>commands.</w:t>
      </w:r>
    </w:p>
    <w:p w:rsidR="00811F07" w:rsidRDefault="00811F07" w:rsidP="00E33645">
      <w:r w:rsidRPr="002B2854">
        <w:br w:type="page"/>
      </w:r>
    </w:p>
    <w:p w:rsidR="003B6A51" w:rsidRDefault="003D6FD9" w:rsidP="003D6FD9">
      <w:pPr>
        <w:pStyle w:val="Myhead"/>
      </w:pPr>
      <w:proofErr w:type="gramStart"/>
      <w:r>
        <w:lastRenderedPageBreak/>
        <w:t>2.</w:t>
      </w:r>
      <w:r w:rsidR="002226C6" w:rsidRPr="002B2854">
        <w:t xml:space="preserve">6 </w:t>
      </w:r>
      <w:r w:rsidR="002C5051">
        <w:t xml:space="preserve"> </w:t>
      </w:r>
      <w:r w:rsidR="002226C6" w:rsidRPr="002B2854">
        <w:t>Persecution</w:t>
      </w:r>
      <w:proofErr w:type="gramEnd"/>
      <w:r w:rsidR="002226C6" w:rsidRPr="002B2854">
        <w:t xml:space="preserve"> and </w:t>
      </w:r>
      <w:r w:rsidR="009364AC">
        <w:t>s</w:t>
      </w:r>
      <w:r w:rsidR="002226C6" w:rsidRPr="002B2854">
        <w:t>ufferings of</w:t>
      </w:r>
      <w:r w:rsidR="009364AC">
        <w:t xml:space="preserve"> </w:t>
      </w:r>
      <w:r w:rsidR="003B6A51">
        <w:t>Bahá’u’lláh</w:t>
      </w:r>
    </w:p>
    <w:p w:rsidR="002226C6" w:rsidRPr="002B2854" w:rsidRDefault="002226C6" w:rsidP="009364AC">
      <w:pPr>
        <w:pStyle w:val="Text"/>
      </w:pPr>
      <w:r w:rsidRPr="002B2854">
        <w:t>The Holy Ones Whom God has sent to tell people of His</w:t>
      </w:r>
      <w:r w:rsidR="009364AC">
        <w:t xml:space="preserve"> </w:t>
      </w:r>
      <w:r w:rsidRPr="002B2854">
        <w:t>laws and His great love have always suffered intensely at</w:t>
      </w:r>
      <w:r w:rsidR="009364AC">
        <w:t xml:space="preserve"> </w:t>
      </w:r>
      <w:r w:rsidRPr="002B2854">
        <w:t>the hands of their government.  Jesus was cruelly tortured</w:t>
      </w:r>
      <w:r w:rsidR="009364AC">
        <w:t xml:space="preserve"> </w:t>
      </w:r>
      <w:r w:rsidRPr="002B2854">
        <w:t xml:space="preserve">and crucified, and the </w:t>
      </w:r>
      <w:r w:rsidR="00333BD4" w:rsidRPr="002B2854">
        <w:t>Báb</w:t>
      </w:r>
      <w:r w:rsidRPr="002B2854">
        <w:t xml:space="preserve"> was killed by a firing squad.  A</w:t>
      </w:r>
      <w:r w:rsidR="009364AC">
        <w:t xml:space="preserve">s </w:t>
      </w:r>
      <w:r w:rsidRPr="002B2854">
        <w:t xml:space="preserve">soon as </w:t>
      </w:r>
      <w:r w:rsidR="00333BD4" w:rsidRPr="002B2854">
        <w:t>Bahá’u’lláh</w:t>
      </w:r>
      <w:r w:rsidRPr="002B2854">
        <w:t xml:space="preserve"> rose to carry fo</w:t>
      </w:r>
      <w:r w:rsidR="003B6A51">
        <w:t>r</w:t>
      </w:r>
      <w:r w:rsidRPr="002B2854">
        <w:t>ward the Cause of the</w:t>
      </w:r>
      <w:r w:rsidR="009364AC">
        <w:t xml:space="preserve"> </w:t>
      </w:r>
      <w:r w:rsidR="00333BD4" w:rsidRPr="002B2854">
        <w:t>Báb</w:t>
      </w:r>
      <w:r w:rsidRPr="002B2854">
        <w:t>, His life was filled with banishment, persecution, and</w:t>
      </w:r>
      <w:r w:rsidR="009364AC">
        <w:t xml:space="preserve"> </w:t>
      </w:r>
      <w:r w:rsidRPr="002B2854">
        <w:t xml:space="preserve">suffering.  In August 1852 two young </w:t>
      </w:r>
      <w:r w:rsidR="00333BD4" w:rsidRPr="002B2854">
        <w:t>Bábí</w:t>
      </w:r>
      <w:r w:rsidRPr="002B2854">
        <w:t>s tried,</w:t>
      </w:r>
      <w:r w:rsidR="009364AC">
        <w:t xml:space="preserve"> </w:t>
      </w:r>
      <w:r w:rsidRPr="002B2854">
        <w:t>unsuccessfully, to kill the Persian king.  Their attempt ga</w:t>
      </w:r>
      <w:r w:rsidR="003B6A51">
        <w:t>v</w:t>
      </w:r>
      <w:r w:rsidRPr="002B2854">
        <w:t>e</w:t>
      </w:r>
      <w:r w:rsidR="009364AC">
        <w:t xml:space="preserve"> </w:t>
      </w:r>
      <w:r w:rsidRPr="002B2854">
        <w:t xml:space="preserve">the king an excuse to hunt down and kill the </w:t>
      </w:r>
      <w:r w:rsidR="00333BD4" w:rsidRPr="002B2854">
        <w:t>Bábí</w:t>
      </w:r>
      <w:r w:rsidRPr="002B2854">
        <w:t>s.</w:t>
      </w:r>
      <w:r w:rsidR="009364AC">
        <w:t xml:space="preserve"> 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was among those thrown into prison.  In the</w:t>
      </w:r>
      <w:r w:rsidR="009364AC">
        <w:t xml:space="preserve"> </w:t>
      </w:r>
      <w:r w:rsidRPr="002B2854">
        <w:t xml:space="preserve">underground dungeon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was joined with heavy</w:t>
      </w:r>
      <w:r w:rsidR="009364AC">
        <w:t xml:space="preserve"> </w:t>
      </w:r>
      <w:r w:rsidRPr="002B2854">
        <w:t>chains to other believers.  There was no light and no fresh</w:t>
      </w:r>
      <w:r w:rsidR="009364AC">
        <w:t xml:space="preserve"> </w:t>
      </w:r>
      <w:r w:rsidRPr="002B2854">
        <w:t xml:space="preserve">air, and the floor was filthy.  Each day one of the </w:t>
      </w:r>
      <w:r w:rsidR="00333BD4" w:rsidRPr="002B2854">
        <w:t>Bábí</w:t>
      </w:r>
      <w:r w:rsidRPr="002B2854">
        <w:t>s w</w:t>
      </w:r>
      <w:r w:rsidR="003B6A51">
        <w:t>a</w:t>
      </w:r>
      <w:r w:rsidRPr="002B2854">
        <w:t>s</w:t>
      </w:r>
      <w:r w:rsidR="009364AC">
        <w:t xml:space="preserve"> </w:t>
      </w:r>
      <w:r w:rsidRPr="002B2854">
        <w:t xml:space="preserve">singled out to be killed. 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>, however, escaped</w:t>
      </w:r>
      <w:r w:rsidR="009364AC">
        <w:t xml:space="preserve"> </w:t>
      </w:r>
      <w:r w:rsidRPr="002B2854">
        <w:t>execution.  Eventually He was freed from prison and</w:t>
      </w:r>
      <w:r w:rsidR="009364AC">
        <w:t xml:space="preserve"> </w:t>
      </w:r>
      <w:r w:rsidRPr="002B2854">
        <w:t xml:space="preserve">banished from Iran. 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then began the long,</w:t>
      </w:r>
      <w:r w:rsidR="009364AC">
        <w:t xml:space="preserve"> </w:t>
      </w:r>
      <w:r w:rsidRPr="002B2854">
        <w:t xml:space="preserve">difficult journey to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>.</w:t>
      </w:r>
    </w:p>
    <w:p w:rsidR="002226C6" w:rsidRPr="002B2854" w:rsidRDefault="002226C6" w:rsidP="009364AC">
      <w:pPr>
        <w:pStyle w:val="Text"/>
      </w:pPr>
      <w:r w:rsidRPr="002B2854">
        <w:t xml:space="preserve">Once in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 xml:space="preserve"> </w:t>
      </w:r>
      <w:r w:rsidR="003B6A51" w:rsidRPr="002B2854">
        <w:t>Bahá’u’lláh</w:t>
      </w:r>
      <w:r w:rsidRPr="002B2854">
        <w:t xml:space="preserve"> attempted to regroup the</w:t>
      </w:r>
      <w:r w:rsidR="009364AC">
        <w:t xml:space="preserve"> </w:t>
      </w:r>
      <w:r w:rsidRPr="002B2854">
        <w:t xml:space="preserve">community of </w:t>
      </w:r>
      <w:r w:rsidR="00333BD4" w:rsidRPr="002B2854">
        <w:t>Bábí</w:t>
      </w:r>
      <w:r w:rsidRPr="002B2854">
        <w:t>s but met with fierce opposition from His</w:t>
      </w:r>
      <w:r w:rsidR="009364AC">
        <w:t xml:space="preserve"> </w:t>
      </w:r>
      <w:r w:rsidRPr="002B2854">
        <w:t xml:space="preserve">own half-brother, </w:t>
      </w:r>
      <w:r w:rsidR="003B6A51" w:rsidRPr="002B2854">
        <w:t>Mírzá</w:t>
      </w:r>
      <w:r w:rsidRPr="002B2854">
        <w:t xml:space="preserve"> </w:t>
      </w:r>
      <w:r w:rsidR="003B6A51" w:rsidRPr="002B2854">
        <w:t>Ya</w:t>
      </w:r>
      <w:r w:rsidR="009364AC" w:rsidRPr="009364AC">
        <w:t>ḥ</w:t>
      </w:r>
      <w:r w:rsidR="003B6A51" w:rsidRPr="002B2854">
        <w:t>yá</w:t>
      </w:r>
      <w:r w:rsidRPr="002B2854">
        <w:t>.  As the tensions and</w:t>
      </w:r>
      <w:r w:rsidR="009364AC">
        <w:t xml:space="preserve"> </w:t>
      </w:r>
      <w:r w:rsidRPr="002B2854">
        <w:t xml:space="preserve">difficulties of the </w:t>
      </w:r>
      <w:r w:rsidR="00333BD4" w:rsidRPr="002B2854">
        <w:t>Bábí</w:t>
      </w:r>
      <w:r w:rsidRPr="002B2854">
        <w:t xml:space="preserve"> community grew,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saw</w:t>
      </w:r>
      <w:r w:rsidR="009364AC">
        <w:t xml:space="preserve"> </w:t>
      </w:r>
      <w:r w:rsidRPr="002B2854">
        <w:t xml:space="preserve">that if He stayed among the </w:t>
      </w:r>
      <w:r w:rsidR="00333BD4" w:rsidRPr="002B2854">
        <w:t>Bábí</w:t>
      </w:r>
      <w:r w:rsidRPr="002B2854">
        <w:t>s disunity would develop.</w:t>
      </w:r>
      <w:r w:rsidR="009364AC">
        <w:t xml:space="preserve">  </w:t>
      </w:r>
      <w:r w:rsidRPr="002B2854">
        <w:t>He decided to leave.  One morning His family awoke to find</w:t>
      </w:r>
      <w:r w:rsidR="009364AC">
        <w:t xml:space="preserve"> </w:t>
      </w:r>
      <w:r w:rsidRPr="002B2854">
        <w:t>that He had gone without leaving word where He was</w:t>
      </w:r>
      <w:r w:rsidR="009364AC">
        <w:t xml:space="preserve"> </w:t>
      </w:r>
      <w:r w:rsidRPr="002B2854">
        <w:t xml:space="preserve">going.  Two years later some of the </w:t>
      </w:r>
      <w:r w:rsidR="003B6A51" w:rsidRPr="002B2854">
        <w:t>Bábís</w:t>
      </w:r>
      <w:r w:rsidRPr="002B2854">
        <w:t xml:space="preserve"> began to hear of</w:t>
      </w:r>
      <w:r w:rsidR="009364AC">
        <w:t xml:space="preserve"> </w:t>
      </w:r>
      <w:r w:rsidRPr="002B2854">
        <w:t>Holy One Who was living in the mountains to the</w:t>
      </w:r>
      <w:r w:rsidR="009364AC">
        <w:t xml:space="preserve"> </w:t>
      </w:r>
      <w:r w:rsidRPr="002B2854">
        <w:t xml:space="preserve">northeast.  They recognized Him as </w:t>
      </w:r>
      <w:r w:rsidR="00333BD4" w:rsidRPr="002B2854">
        <w:t>Bahá’u’lláh</w:t>
      </w:r>
      <w:r w:rsidRPr="002B2854">
        <w:t xml:space="preserve"> and sent</w:t>
      </w:r>
      <w:r w:rsidR="009364AC">
        <w:t xml:space="preserve"> </w:t>
      </w:r>
      <w:r w:rsidRPr="002B2854">
        <w:t xml:space="preserve">messengers begging Him to return.  The </w:t>
      </w:r>
      <w:r w:rsidR="00333BD4" w:rsidRPr="002B2854">
        <w:t>Bábí</w:t>
      </w:r>
      <w:r w:rsidRPr="002B2854">
        <w:t>s had learned</w:t>
      </w:r>
      <w:r w:rsidR="009364AC">
        <w:t xml:space="preserve"> </w:t>
      </w:r>
      <w:r w:rsidRPr="002B2854">
        <w:t>that peace and unity could only come through their</w:t>
      </w:r>
      <w:r w:rsidR="009364AC">
        <w:t xml:space="preserve"> </w:t>
      </w:r>
      <w:r w:rsidRPr="002B2854">
        <w:t xml:space="preserve">obedience and loyalty to </w:t>
      </w:r>
      <w:r w:rsidR="00333BD4" w:rsidRPr="002B2854">
        <w:t>Bahá’u’lláh</w:t>
      </w:r>
      <w:r w:rsidRPr="002B2854">
        <w:t>.</w:t>
      </w:r>
    </w:p>
    <w:p w:rsidR="002226C6" w:rsidRPr="002B2854" w:rsidRDefault="002226C6" w:rsidP="009364AC">
      <w:pPr>
        <w:pStyle w:val="Text"/>
      </w:pPr>
      <w:r w:rsidRPr="002B2854">
        <w:t xml:space="preserve">When </w:t>
      </w:r>
      <w:r w:rsidR="003B6A51" w:rsidRPr="002B2854">
        <w:t>Bahá’u’lláh</w:t>
      </w:r>
      <w:r w:rsidRPr="002B2854">
        <w:t xml:space="preserve"> was summoned by the Turkish</w:t>
      </w:r>
      <w:r w:rsidR="009364AC">
        <w:t xml:space="preserve"> </w:t>
      </w:r>
      <w:r w:rsidRPr="002B2854">
        <w:t>government</w:t>
      </w:r>
      <w:r w:rsidR="00E91B59">
        <w:rPr>
          <w:rStyle w:val="FootnoteReference"/>
        </w:rPr>
        <w:footnoteReference w:id="39"/>
      </w:r>
      <w:r w:rsidRPr="002B2854">
        <w:t xml:space="preserve"> to leave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 xml:space="preserve"> and go to Constantinople,</w:t>
      </w:r>
      <w:r w:rsidR="009364AC">
        <w:t xml:space="preserve"> </w:t>
      </w:r>
      <w:r w:rsidRPr="002B2854">
        <w:t>He had to endure even more suffering.  The journey itself</w:t>
      </w:r>
      <w:r w:rsidR="009364AC">
        <w:t xml:space="preserve"> </w:t>
      </w:r>
      <w:r w:rsidRPr="002B2854">
        <w:t>was long and hard.  In Constantinople and Adrianople, the</w:t>
      </w:r>
      <w:r w:rsidR="009364AC">
        <w:t xml:space="preserve"> </w:t>
      </w:r>
      <w:r w:rsidRPr="002B2854">
        <w:t xml:space="preserve">cities where He was forced to live,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was</w:t>
      </w:r>
      <w:r w:rsidR="009364AC">
        <w:t xml:space="preserve"> </w:t>
      </w:r>
      <w:r w:rsidRPr="002B2854">
        <w:t>mistreated by the Turkish government and betrayed by His</w:t>
      </w:r>
    </w:p>
    <w:p w:rsidR="00811F07" w:rsidRDefault="00811F07" w:rsidP="00E33645">
      <w:r w:rsidRPr="002B2854">
        <w:br w:type="page"/>
      </w:r>
    </w:p>
    <w:p w:rsidR="002226C6" w:rsidRPr="002B2854" w:rsidRDefault="002226C6" w:rsidP="009C1E2B">
      <w:pPr>
        <w:pStyle w:val="Textcts"/>
      </w:pPr>
      <w:proofErr w:type="gramStart"/>
      <w:r w:rsidRPr="002B2854">
        <w:lastRenderedPageBreak/>
        <w:t>half-brother</w:t>
      </w:r>
      <w:proofErr w:type="gramEnd"/>
      <w:r w:rsidRPr="002B2854">
        <w:t xml:space="preserve">, </w:t>
      </w:r>
      <w:r w:rsidR="003B6A51" w:rsidRPr="002B2854">
        <w:t>Mírzá</w:t>
      </w:r>
      <w:r w:rsidRPr="002B2854">
        <w:t xml:space="preserve"> </w:t>
      </w:r>
      <w:r w:rsidR="003B6A51" w:rsidRPr="002B2854">
        <w:t>Ya</w:t>
      </w:r>
      <w:r w:rsidR="009C1E2B" w:rsidRPr="009C1E2B">
        <w:t>ḥ</w:t>
      </w:r>
      <w:r w:rsidR="003B6A51" w:rsidRPr="002B2854">
        <w:t>yá</w:t>
      </w:r>
      <w:r w:rsidRPr="002B2854">
        <w:t xml:space="preserve">.  </w:t>
      </w:r>
      <w:r w:rsidR="003B6A51" w:rsidRPr="002B2854">
        <w:t>Mírzá</w:t>
      </w:r>
      <w:r w:rsidRPr="002B2854">
        <w:t xml:space="preserve"> </w:t>
      </w:r>
      <w:r w:rsidR="009C1E2B">
        <w:t>Yaḥyá</w:t>
      </w:r>
      <w:r w:rsidRPr="002B2854">
        <w:t xml:space="preserve"> was a selfish and</w:t>
      </w:r>
      <w:r w:rsidR="009C1E2B">
        <w:t xml:space="preserve"> </w:t>
      </w:r>
      <w:r w:rsidRPr="002B2854">
        <w:t>jealous man.  He wanted to be a leader but had no talent for</w:t>
      </w:r>
      <w:r w:rsidR="009C1E2B">
        <w:t xml:space="preserve"> </w:t>
      </w:r>
      <w:r w:rsidRPr="002B2854">
        <w:t>leadership.  He wanted to be admired but had nothing in</w:t>
      </w:r>
      <w:r w:rsidR="009C1E2B">
        <w:t xml:space="preserve"> </w:t>
      </w:r>
      <w:r w:rsidRPr="002B2854">
        <w:t>him that people could admire.  Jealousy and lust for power</w:t>
      </w:r>
      <w:r w:rsidR="009C1E2B">
        <w:t xml:space="preserve"> </w:t>
      </w:r>
      <w:r w:rsidRPr="002B2854">
        <w:t>at last drove him to crime.  One day he put poison in</w:t>
      </w:r>
      <w:r w:rsidR="009C1E2B">
        <w:t xml:space="preserve"> </w:t>
      </w:r>
      <w:r w:rsidR="00333BD4" w:rsidRPr="002B2854">
        <w:t>Bahá’u’lláh</w:t>
      </w:r>
      <w:r w:rsidRPr="002B2854">
        <w:t xml:space="preserve">’s food.  </w:t>
      </w:r>
      <w:r w:rsidR="00333BD4" w:rsidRPr="002B2854">
        <w:t>Bahá’u’lláh</w:t>
      </w:r>
      <w:r w:rsidRPr="002B2854">
        <w:t xml:space="preserve"> did not die but was very ill</w:t>
      </w:r>
      <w:r w:rsidR="009C1E2B">
        <w:t xml:space="preserve"> </w:t>
      </w:r>
      <w:r w:rsidRPr="002B2854">
        <w:t>from the poison.  However, He was so forgiving and</w:t>
      </w:r>
      <w:r w:rsidR="009C1E2B">
        <w:t xml:space="preserve"> </w:t>
      </w:r>
      <w:r w:rsidRPr="002B2854">
        <w:t>generous that He tried to hide His brother’s evil deed.  But</w:t>
      </w:r>
      <w:r w:rsidR="009C1E2B">
        <w:t xml:space="preserve"> </w:t>
      </w:r>
      <w:r w:rsidR="003B6A51" w:rsidRPr="002B2854">
        <w:t>Mírzá</w:t>
      </w:r>
      <w:r w:rsidRPr="002B2854">
        <w:t xml:space="preserve"> </w:t>
      </w:r>
      <w:r w:rsidR="009C1E2B">
        <w:t>Yaḥyá</w:t>
      </w:r>
      <w:r w:rsidRPr="002B2854">
        <w:t xml:space="preserve"> would not stop.  He spread gossip and told lies</w:t>
      </w:r>
      <w:r w:rsidR="009C1E2B">
        <w:t xml:space="preserve"> </w:t>
      </w:r>
      <w:r w:rsidRPr="002B2854">
        <w:t>until the Turkish government once again exiled</w:t>
      </w:r>
      <w:r w:rsidR="009C1E2B">
        <w:t xml:space="preserve"> </w:t>
      </w:r>
      <w:r w:rsidR="00333BD4" w:rsidRPr="002B2854">
        <w:t>Bahá’u’lláh</w:t>
      </w:r>
      <w:r w:rsidRPr="002B2854">
        <w:t>.  This time He was sent to a prison in a small,</w:t>
      </w:r>
      <w:r w:rsidR="009C1E2B">
        <w:t xml:space="preserve"> </w:t>
      </w:r>
      <w:r w:rsidRPr="002B2854">
        <w:t>unhealthy fortress city named ‘</w:t>
      </w:r>
      <w:r w:rsidR="003B6A51" w:rsidRPr="002B2854">
        <w:t>Akká</w:t>
      </w:r>
      <w:r w:rsidRPr="002B2854">
        <w:t xml:space="preserve"> in Palestine.</w:t>
      </w:r>
    </w:p>
    <w:p w:rsidR="002226C6" w:rsidRPr="002B2854" w:rsidRDefault="00333BD4" w:rsidP="009C1E2B">
      <w:pPr>
        <w:pStyle w:val="Text"/>
      </w:pPr>
      <w:r w:rsidRPr="002B2854">
        <w:t>Bahá’u’lláh</w:t>
      </w:r>
      <w:r w:rsidR="002226C6" w:rsidRPr="002B2854">
        <w:t>’s enemies hoped He and His Faith would</w:t>
      </w:r>
      <w:r w:rsidR="009C1E2B">
        <w:t xml:space="preserve"> </w:t>
      </w:r>
      <w:r w:rsidR="002226C6" w:rsidRPr="002B2854">
        <w:t xml:space="preserve">die.  He and His family, as well as the other </w:t>
      </w:r>
      <w:r w:rsidRPr="002B2854">
        <w:t>Bahá’í</w:t>
      </w:r>
      <w:r w:rsidR="002226C6" w:rsidRPr="002B2854">
        <w:t>s, suffered</w:t>
      </w:r>
      <w:r w:rsidR="009C1E2B">
        <w:t xml:space="preserve"> </w:t>
      </w:r>
      <w:r w:rsidR="002226C6" w:rsidRPr="002B2854">
        <w:t>from filth, heat, cold, hunger, and disease.  The greatest</w:t>
      </w:r>
      <w:r w:rsidR="009C1E2B">
        <w:t xml:space="preserve"> </w:t>
      </w:r>
      <w:r w:rsidR="002226C6" w:rsidRPr="002B2854">
        <w:t xml:space="preserve">blow to </w:t>
      </w:r>
      <w:r w:rsidRPr="002B2854">
        <w:t>Bahá’u’lláh</w:t>
      </w:r>
      <w:r w:rsidR="002226C6" w:rsidRPr="002B2854">
        <w:t xml:space="preserve"> was the death of His young son, </w:t>
      </w:r>
      <w:r w:rsidR="003B6A51" w:rsidRPr="002B2854">
        <w:t>Mírzá</w:t>
      </w:r>
      <w:r w:rsidR="009C1E2B">
        <w:t xml:space="preserve"> </w:t>
      </w:r>
      <w:r w:rsidR="003B6A51" w:rsidRPr="002B2854">
        <w:t>Mihdí</w:t>
      </w:r>
      <w:r w:rsidR="002226C6" w:rsidRPr="002B2854">
        <w:t>, named the Purest Branch, who fell through the</w:t>
      </w:r>
      <w:r w:rsidR="009C1E2B">
        <w:t xml:space="preserve"> </w:t>
      </w:r>
      <w:r w:rsidR="002226C6" w:rsidRPr="002B2854">
        <w:t>skylight in the prison roof.</w:t>
      </w:r>
    </w:p>
    <w:p w:rsidR="002226C6" w:rsidRPr="002B2854" w:rsidRDefault="002226C6" w:rsidP="00F45149">
      <w:pPr>
        <w:pStyle w:val="Text"/>
      </w:pPr>
      <w:r w:rsidRPr="002B2854">
        <w:t>But for a Prophet of God there is no turning back.  Jesus</w:t>
      </w:r>
      <w:r w:rsidR="009C1E2B">
        <w:t xml:space="preserve"> </w:t>
      </w:r>
      <w:r w:rsidRPr="002B2854">
        <w:t xml:space="preserve">did not run from death.  The </w:t>
      </w:r>
      <w:r w:rsidR="00333BD4" w:rsidRPr="002B2854">
        <w:t>Báb</w:t>
      </w:r>
      <w:r w:rsidRPr="002B2854">
        <w:t xml:space="preserve"> knew He would be</w:t>
      </w:r>
      <w:r w:rsidR="009C1E2B">
        <w:t xml:space="preserve"> </w:t>
      </w:r>
      <w:r w:rsidRPr="002B2854">
        <w:t>martyred and accepted His destiny.  In one of His darkest</w:t>
      </w:r>
      <w:r w:rsidR="009C1E2B">
        <w:t xml:space="preserve"> </w:t>
      </w:r>
      <w:r w:rsidRPr="002B2854">
        <w:t xml:space="preserve">hours </w:t>
      </w:r>
      <w:r w:rsidR="00333BD4" w:rsidRPr="002B2854">
        <w:t>Bahá’u’lláh</w:t>
      </w:r>
      <w:r w:rsidRPr="002B2854">
        <w:t>, like Jesus before Him, cried out to God:</w:t>
      </w:r>
      <w:r w:rsidR="00F45149">
        <w:t xml:space="preserve">  “</w:t>
      </w:r>
      <w:r w:rsidR="00A0321B" w:rsidRPr="00242737">
        <w:rPr>
          <w:i/>
          <w:iCs/>
        </w:rPr>
        <w:t>Calamity hath reached its height:  Where are the signs of Thy succor, O Salvation of the worlds?  I have been forsaken in a foreign land:  Where are the emblems of Thy faithfulness, O Trust of the worlds?  Bahá is drowning in a sea of tribulation:  Where is the Ark of Thy salvation, O Savior of the worlds?</w:t>
      </w:r>
      <w:r w:rsidR="00F45149" w:rsidRPr="00242737">
        <w:rPr>
          <w:i/>
          <w:iCs/>
        </w:rPr>
        <w:t>”</w:t>
      </w:r>
      <w:r w:rsidR="009C1E2B" w:rsidRPr="005B2085">
        <w:rPr>
          <w:rStyle w:val="FootnoteReference"/>
        </w:rPr>
        <w:footnoteReference w:id="40"/>
      </w:r>
    </w:p>
    <w:p w:rsidR="002226C6" w:rsidRPr="002B2854" w:rsidRDefault="002226C6" w:rsidP="00F45149">
      <w:pPr>
        <w:pStyle w:val="Text"/>
      </w:pPr>
      <w:r w:rsidRPr="002B2854">
        <w:t>And He heard the voice of the Lord saying,</w:t>
      </w:r>
      <w:r w:rsidR="00F45149">
        <w:t xml:space="preserve"> </w:t>
      </w:r>
      <w:r w:rsidR="00F45149" w:rsidRPr="00242737">
        <w:rPr>
          <w:i/>
          <w:iCs/>
        </w:rPr>
        <w:t>“</w:t>
      </w:r>
      <w:r w:rsidR="00A0321B" w:rsidRPr="00242737">
        <w:rPr>
          <w:i/>
          <w:iCs/>
        </w:rPr>
        <w:t>We have made abasement the garment of glory, and affliction the adornment of Thy temple, O Pride of the worlds.  Thou seest the hearts are filled with hate, and to overlook is Thine, O Thou Concealer of the sins of the worlds.  When the swords flash, go forward!</w:t>
      </w:r>
      <w:r w:rsidR="006A12D1">
        <w:rPr>
          <w:i/>
          <w:iCs/>
        </w:rPr>
        <w:t xml:space="preserve"> </w:t>
      </w:r>
      <w:r w:rsidR="00A0321B" w:rsidRPr="00242737">
        <w:rPr>
          <w:i/>
          <w:iCs/>
        </w:rPr>
        <w:t xml:space="preserve"> When the shafts fly, press onward! </w:t>
      </w:r>
      <w:r w:rsidR="00F45149" w:rsidRPr="00242737">
        <w:rPr>
          <w:i/>
          <w:iCs/>
        </w:rPr>
        <w:t xml:space="preserve"> </w:t>
      </w:r>
      <w:r w:rsidR="00A0321B" w:rsidRPr="00242737">
        <w:rPr>
          <w:i/>
          <w:iCs/>
        </w:rPr>
        <w:t>O Thou Sacrifice of the worlds.</w:t>
      </w:r>
      <w:r w:rsidR="00F45149" w:rsidRPr="00242737">
        <w:rPr>
          <w:i/>
          <w:iCs/>
        </w:rPr>
        <w:t>”</w:t>
      </w:r>
      <w:r w:rsidR="009C1E2B" w:rsidRPr="005B2085">
        <w:rPr>
          <w:rStyle w:val="FootnoteReference"/>
        </w:rPr>
        <w:footnoteReference w:id="41"/>
      </w:r>
    </w:p>
    <w:p w:rsidR="002226C6" w:rsidRPr="002B2854" w:rsidRDefault="00333BD4" w:rsidP="00242737">
      <w:pPr>
        <w:pStyle w:val="Text"/>
      </w:pPr>
      <w:r w:rsidRPr="002B2854">
        <w:t>Bahá’u’lláh</w:t>
      </w:r>
      <w:r w:rsidR="002226C6" w:rsidRPr="002B2854">
        <w:t xml:space="preserve"> was content with the will of God and</w:t>
      </w:r>
      <w:r w:rsidR="009006C3">
        <w:t xml:space="preserve"> </w:t>
      </w:r>
      <w:r w:rsidR="002226C6" w:rsidRPr="002B2854">
        <w:t>submitted to that will, offering Himself up as a living</w:t>
      </w:r>
      <w:r w:rsidR="009006C3">
        <w:t xml:space="preserve"> </w:t>
      </w:r>
      <w:r w:rsidR="002226C6" w:rsidRPr="002B2854">
        <w:t xml:space="preserve">sacrifice:  </w:t>
      </w:r>
      <w:r w:rsidR="002226C6" w:rsidRPr="00A832AA">
        <w:t>“</w:t>
      </w:r>
      <w:r w:rsidR="002226C6" w:rsidRPr="006A12D1">
        <w:rPr>
          <w:i/>
          <w:iCs/>
        </w:rPr>
        <w:t>The Ancient Beauty hath consented to be bound with</w:t>
      </w:r>
      <w:r w:rsidR="009006C3" w:rsidRPr="006A12D1">
        <w:rPr>
          <w:i/>
          <w:iCs/>
        </w:rPr>
        <w:t xml:space="preserve"> </w:t>
      </w:r>
      <w:r w:rsidR="002226C6" w:rsidRPr="006A12D1">
        <w:rPr>
          <w:i/>
          <w:iCs/>
        </w:rPr>
        <w:t>chains that mankind may be released from its bondage, and hath</w:t>
      </w:r>
      <w:r w:rsidR="009006C3" w:rsidRPr="006A12D1">
        <w:rPr>
          <w:i/>
          <w:iCs/>
        </w:rPr>
        <w:t xml:space="preserve"> </w:t>
      </w:r>
      <w:r w:rsidR="002226C6" w:rsidRPr="006A12D1">
        <w:rPr>
          <w:i/>
          <w:iCs/>
        </w:rPr>
        <w:t>accepted to be made a prisoner within this most mighty Stronghold</w:t>
      </w:r>
      <w:r w:rsidR="009006C3" w:rsidRPr="006A12D1">
        <w:rPr>
          <w:i/>
          <w:iCs/>
        </w:rPr>
        <w:t xml:space="preserve"> </w:t>
      </w:r>
      <w:r w:rsidR="002226C6" w:rsidRPr="006A12D1">
        <w:rPr>
          <w:i/>
          <w:iCs/>
        </w:rPr>
        <w:t>that the whole world may attain unto true liberty.  He hath drained</w:t>
      </w:r>
      <w:r w:rsidR="009006C3" w:rsidRPr="006A12D1">
        <w:rPr>
          <w:i/>
          <w:iCs/>
        </w:rPr>
        <w:t xml:space="preserve"> </w:t>
      </w:r>
      <w:r w:rsidR="002226C6" w:rsidRPr="006A12D1">
        <w:rPr>
          <w:i/>
          <w:iCs/>
        </w:rPr>
        <w:t xml:space="preserve">to its dregs the cup of </w:t>
      </w:r>
      <w:proofErr w:type="gramStart"/>
      <w:r w:rsidR="002226C6" w:rsidRPr="006A12D1">
        <w:rPr>
          <w:i/>
          <w:iCs/>
        </w:rPr>
        <w:t>sorrow, that</w:t>
      </w:r>
      <w:proofErr w:type="gramEnd"/>
      <w:r w:rsidR="002226C6" w:rsidRPr="006A12D1">
        <w:rPr>
          <w:i/>
          <w:iCs/>
        </w:rPr>
        <w:t xml:space="preserve"> all the peoples of the earth m</w:t>
      </w:r>
      <w:r w:rsidR="00242737" w:rsidRPr="006A12D1">
        <w:rPr>
          <w:i/>
          <w:iCs/>
        </w:rPr>
        <w:t>a</w:t>
      </w:r>
      <w:r w:rsidR="002226C6" w:rsidRPr="006A12D1">
        <w:rPr>
          <w:i/>
          <w:iCs/>
        </w:rPr>
        <w:t>y attain unto abiding joy, and be filled with gladness</w:t>
      </w:r>
      <w:r w:rsidR="002226C6" w:rsidRPr="00A832AA">
        <w:t>.</w:t>
      </w:r>
      <w:r w:rsidR="00A832AA">
        <w:t>”</w:t>
      </w:r>
      <w:r w:rsidR="009006C3" w:rsidRPr="005B2085">
        <w:rPr>
          <w:rStyle w:val="FootnoteReference"/>
        </w:rPr>
        <w:footnoteReference w:id="42"/>
      </w:r>
    </w:p>
    <w:p w:rsidR="00811F07" w:rsidRPr="009C1E2B" w:rsidRDefault="00811F07" w:rsidP="009C1E2B">
      <w:r w:rsidRPr="009C1E2B">
        <w:br w:type="page"/>
      </w:r>
    </w:p>
    <w:p w:rsidR="00A832AA" w:rsidRDefault="00A832AA" w:rsidP="00A832AA">
      <w:pPr>
        <w:pStyle w:val="Hidden"/>
      </w:pPr>
      <w:r>
        <w:lastRenderedPageBreak/>
        <w:t>[Illustration]</w:t>
      </w:r>
    </w:p>
    <w:p w:rsidR="002226C6" w:rsidRPr="002B2854" w:rsidRDefault="002226C6" w:rsidP="009006C3">
      <w:pPr>
        <w:pStyle w:val="Text"/>
      </w:pPr>
      <w:r w:rsidRPr="002B2854">
        <w:t xml:space="preserve">Slowly </w:t>
      </w:r>
      <w:r w:rsidR="00A832AA" w:rsidRPr="002B2854">
        <w:t>Bahá’u’lláh’s</w:t>
      </w:r>
      <w:r w:rsidRPr="002B2854">
        <w:t xml:space="preserve"> enemies were conquered.  The</w:t>
      </w:r>
      <w:r w:rsidR="009006C3">
        <w:t xml:space="preserve"> </w:t>
      </w:r>
      <w:r w:rsidRPr="002B2854">
        <w:t>doors of the prison were opened, and He was allowed to</w:t>
      </w:r>
      <w:r w:rsidR="009006C3">
        <w:t xml:space="preserve"> </w:t>
      </w:r>
      <w:r w:rsidRPr="002B2854">
        <w:t>live in the town.  His eldest son and closest companion,</w:t>
      </w:r>
      <w:r w:rsidR="009006C3">
        <w:t xml:space="preserve">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>, secured a large house beyond the city walls.</w:t>
      </w:r>
      <w:r w:rsidR="009006C3">
        <w:t xml:space="preserve">  </w:t>
      </w:r>
      <w:r w:rsidRPr="002B2854">
        <w:t xml:space="preserve">There, at </w:t>
      </w:r>
      <w:r w:rsidR="00A832AA" w:rsidRPr="002B2854">
        <w:t>Bahjí</w:t>
      </w:r>
      <w:r w:rsidRPr="002B2854">
        <w:t xml:space="preserve">, among greenery and trees, </w:t>
      </w:r>
      <w:r w:rsidR="00A832AA" w:rsidRPr="002B2854">
        <w:t>Bah</w:t>
      </w:r>
      <w:r w:rsidR="00A832AA">
        <w:t>á</w:t>
      </w:r>
      <w:r w:rsidR="00A832AA" w:rsidRPr="002B2854">
        <w:t>’u’lláh</w:t>
      </w:r>
      <w:r w:rsidR="009006C3">
        <w:t xml:space="preserve"> </w:t>
      </w:r>
      <w:r w:rsidRPr="002B2854">
        <w:t>spent the last years of His earthly life.  When He passed</w:t>
      </w:r>
      <w:r w:rsidR="009006C3">
        <w:t xml:space="preserve"> </w:t>
      </w:r>
      <w:r w:rsidRPr="002B2854">
        <w:t>away in 1892, thousands of His followers had already</w:t>
      </w:r>
      <w:r w:rsidR="009006C3">
        <w:t xml:space="preserve"> </w:t>
      </w:r>
      <w:r w:rsidRPr="002B2854">
        <w:t>begun to establish His Faith in Persia and the neighboring</w:t>
      </w:r>
      <w:r w:rsidR="009006C3">
        <w:t xml:space="preserve"> </w:t>
      </w:r>
      <w:r w:rsidRPr="002B2854">
        <w:t>countries.</w:t>
      </w:r>
    </w:p>
    <w:p w:rsidR="002226C6" w:rsidRDefault="003D6FD9" w:rsidP="003D6FD9">
      <w:pPr>
        <w:pStyle w:val="Myhead"/>
      </w:pPr>
      <w:proofErr w:type="gramStart"/>
      <w:r>
        <w:t>2.</w:t>
      </w:r>
      <w:r w:rsidR="002226C6" w:rsidRPr="002B2854">
        <w:t xml:space="preserve">7 </w:t>
      </w:r>
      <w:r w:rsidR="00A832AA">
        <w:t xml:space="preserve"> </w:t>
      </w:r>
      <w:r w:rsidR="002226C6" w:rsidRPr="00A0321B">
        <w:t>The</w:t>
      </w:r>
      <w:proofErr w:type="gramEnd"/>
      <w:r w:rsidR="002226C6" w:rsidRPr="00A0321B">
        <w:t xml:space="preserve"> </w:t>
      </w:r>
      <w:r w:rsidR="00A832AA" w:rsidRPr="00A0321B">
        <w:t>Kitáb-i-Aqdas</w:t>
      </w:r>
    </w:p>
    <w:p w:rsidR="002226C6" w:rsidRPr="002B2854" w:rsidRDefault="002226C6" w:rsidP="00A0321B">
      <w:pPr>
        <w:pStyle w:val="Text"/>
      </w:pPr>
      <w:r w:rsidRPr="002B2854">
        <w:t xml:space="preserve">During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>’s imprisonment in ‘</w:t>
      </w:r>
      <w:r w:rsidR="00A832AA" w:rsidRPr="002B2854">
        <w:t>Akká</w:t>
      </w:r>
      <w:r w:rsidRPr="002B2854">
        <w:t xml:space="preserve"> one of the</w:t>
      </w:r>
      <w:r w:rsidR="00A0321B">
        <w:t xml:space="preserve"> </w:t>
      </w:r>
      <w:r w:rsidRPr="002B2854">
        <w:t>greatest bounties and miracles in history occurred.</w:t>
      </w:r>
      <w:r w:rsidR="00A0321B">
        <w:t xml:space="preserve">  </w:t>
      </w:r>
      <w:r w:rsidR="00333BD4" w:rsidRPr="002B2854">
        <w:t>Bahá’u’lláh</w:t>
      </w:r>
      <w:r w:rsidRPr="002B2854">
        <w:t xml:space="preserve"> wrote </w:t>
      </w:r>
      <w:r w:rsidRPr="00A0321B">
        <w:t>His Most Holy Book, the book of His</w:t>
      </w:r>
      <w:r w:rsidR="00A0321B" w:rsidRPr="00A0321B">
        <w:t xml:space="preserve"> </w:t>
      </w:r>
      <w:r w:rsidRPr="00A0321B">
        <w:t xml:space="preserve">laws.  Unlike the Books of old religions, the </w:t>
      </w:r>
      <w:r w:rsidR="00A832AA" w:rsidRPr="00A0321B">
        <w:t>Kitáb-i-Aqdas</w:t>
      </w:r>
      <w:r w:rsidR="00A0321B" w:rsidRPr="00A0321B">
        <w:t xml:space="preserve"> </w:t>
      </w:r>
      <w:r w:rsidRPr="00A0321B">
        <w:t>w</w:t>
      </w:r>
      <w:r w:rsidRPr="002B2854">
        <w:t>as dictated by the Prophet Himself and marked with His</w:t>
      </w:r>
      <w:r w:rsidR="00A0321B">
        <w:t xml:space="preserve"> </w:t>
      </w:r>
      <w:r w:rsidRPr="002B2854">
        <w:t>personal seal.  For the first time in history there is no dou</w:t>
      </w:r>
      <w:r w:rsidR="00A832AA">
        <w:t>b</w:t>
      </w:r>
      <w:r w:rsidRPr="002B2854">
        <w:t>t</w:t>
      </w:r>
      <w:r w:rsidR="00A0321B">
        <w:t xml:space="preserve"> </w:t>
      </w:r>
      <w:r w:rsidRPr="002B2854">
        <w:t>about the directions given by a Prophet of God.  All men can</w:t>
      </w:r>
      <w:r w:rsidR="00A0321B">
        <w:t xml:space="preserve"> </w:t>
      </w:r>
      <w:r w:rsidRPr="002B2854">
        <w:t>read the commandments.  All can arise to obey and serve</w:t>
      </w:r>
      <w:r w:rsidR="00A0321B">
        <w:t xml:space="preserve"> </w:t>
      </w:r>
      <w:r w:rsidRPr="002B2854">
        <w:t>God.</w:t>
      </w:r>
    </w:p>
    <w:p w:rsidR="00811F07" w:rsidRDefault="00811F07" w:rsidP="00E33645">
      <w:r w:rsidRPr="002B2854">
        <w:br w:type="page"/>
      </w:r>
    </w:p>
    <w:p w:rsidR="002226C6" w:rsidRPr="002B2854" w:rsidRDefault="002226C6" w:rsidP="00A0321B">
      <w:pPr>
        <w:pStyle w:val="Text"/>
      </w:pPr>
      <w:r w:rsidRPr="00A0321B">
        <w:lastRenderedPageBreak/>
        <w:t>The Most Holy Book</w:t>
      </w:r>
      <w:r w:rsidRPr="002B2854">
        <w:t xml:space="preserve"> covers many subjects.  In it</w:t>
      </w:r>
      <w:r w:rsidR="00A0321B">
        <w:t xml:space="preserve"> </w:t>
      </w:r>
      <w:r w:rsidR="00333BD4" w:rsidRPr="002B2854">
        <w:t>Bahá’u’lláh</w:t>
      </w:r>
      <w:r w:rsidRPr="002B2854">
        <w:t xml:space="preserve"> proclaims His mission and gives His</w:t>
      </w:r>
      <w:r w:rsidR="00A0321B">
        <w:t xml:space="preserve"> </w:t>
      </w:r>
      <w:r w:rsidRPr="002B2854">
        <w:t>commandments.  The believers, He writes, must pray, fast,</w:t>
      </w:r>
      <w:r w:rsidR="00A0321B">
        <w:t xml:space="preserve"> </w:t>
      </w:r>
      <w:r w:rsidRPr="002B2854">
        <w:t>attend the Nineteen Day Feast, and observe holy days.</w:t>
      </w:r>
      <w:r w:rsidR="00A0321B">
        <w:t xml:space="preserve">  </w:t>
      </w:r>
      <w:r w:rsidRPr="002B2854">
        <w:t>They must live in peace and unity, educate their children,</w:t>
      </w:r>
      <w:r w:rsidR="00A0321B">
        <w:t xml:space="preserve"> </w:t>
      </w:r>
      <w:r w:rsidRPr="002B2854">
        <w:t>abstain from drugs and alcohol, and lead chaste lives.  They</w:t>
      </w:r>
      <w:r w:rsidR="00A0321B">
        <w:t xml:space="preserve"> </w:t>
      </w:r>
      <w:r w:rsidRPr="002B2854">
        <w:t xml:space="preserve">must not kill, steal, </w:t>
      </w:r>
      <w:proofErr w:type="gramStart"/>
      <w:r w:rsidRPr="002B2854">
        <w:t>commit</w:t>
      </w:r>
      <w:proofErr w:type="gramEnd"/>
      <w:r w:rsidRPr="002B2854">
        <w:t xml:space="preserve"> adultery, or cause disunity and</w:t>
      </w:r>
      <w:r w:rsidR="00A0321B">
        <w:t xml:space="preserve"> </w:t>
      </w:r>
      <w:r w:rsidRPr="002B2854">
        <w:t>hatred.  Nations must live in peace.  Rulers must choose a</w:t>
      </w:r>
      <w:r w:rsidR="00A0321B">
        <w:t xml:space="preserve"> </w:t>
      </w:r>
      <w:r w:rsidRPr="002B2854">
        <w:t>language for all men to learn so that they will be able to</w:t>
      </w:r>
      <w:r w:rsidR="00A0321B">
        <w:t xml:space="preserve"> </w:t>
      </w:r>
      <w:r w:rsidRPr="002B2854">
        <w:t>understand one another.  Houses of Justice must be</w:t>
      </w:r>
      <w:r w:rsidR="00A0321B">
        <w:t xml:space="preserve"> </w:t>
      </w:r>
      <w:r w:rsidRPr="002B2854">
        <w:t>established to guide the believers and maintain order and</w:t>
      </w:r>
      <w:r w:rsidR="00A0321B">
        <w:t xml:space="preserve"> </w:t>
      </w:r>
      <w:r w:rsidRPr="002B2854">
        <w:t>unity.</w:t>
      </w:r>
    </w:p>
    <w:p w:rsidR="002226C6" w:rsidRPr="002B2854" w:rsidRDefault="002226C6" w:rsidP="00A0321B">
      <w:pPr>
        <w:pStyle w:val="Text"/>
      </w:pPr>
      <w:r w:rsidRPr="00A0321B">
        <w:t xml:space="preserve">The </w:t>
      </w:r>
      <w:r w:rsidR="00A832AA" w:rsidRPr="00A0321B">
        <w:t>Kitáb-i-Aqdas</w:t>
      </w:r>
      <w:r w:rsidRPr="00A0321B">
        <w:t xml:space="preserve"> is the law that has come forth from</w:t>
      </w:r>
      <w:r w:rsidR="00A0321B" w:rsidRPr="00A0321B">
        <w:t xml:space="preserve"> </w:t>
      </w:r>
      <w:r w:rsidRPr="00A0321B">
        <w:t>the New Jerusalem.  It is the sign of God’s Kingdom on</w:t>
      </w:r>
      <w:r w:rsidR="00A0321B" w:rsidRPr="00A0321B">
        <w:t xml:space="preserve"> </w:t>
      </w:r>
      <w:r w:rsidRPr="00A0321B">
        <w:t>earth, for mankind now has one common Book by which to</w:t>
      </w:r>
      <w:r w:rsidR="00A0321B" w:rsidRPr="00A0321B">
        <w:t xml:space="preserve"> </w:t>
      </w:r>
      <w:r w:rsidRPr="00A0321B">
        <w:t>be governed.  God’s Plan for humanity as well as for</w:t>
      </w:r>
      <w:r w:rsidR="00A0321B" w:rsidRPr="00A0321B">
        <w:t xml:space="preserve"> </w:t>
      </w:r>
      <w:r w:rsidRPr="00A0321B">
        <w:t xml:space="preserve">individuals is now revealed.  The laws of the </w:t>
      </w:r>
      <w:r w:rsidR="00113B3D" w:rsidRPr="00A0321B">
        <w:t>Kitáb-i-Aqdas</w:t>
      </w:r>
      <w:r w:rsidR="00A0321B" w:rsidRPr="00A0321B">
        <w:t xml:space="preserve"> </w:t>
      </w:r>
      <w:r w:rsidRPr="00A0321B">
        <w:t>a</w:t>
      </w:r>
      <w:r w:rsidRPr="002B2854">
        <w:t>re clear and easy to follow because they have been</w:t>
      </w:r>
      <w:r w:rsidR="00A0321B">
        <w:t xml:space="preserve"> </w:t>
      </w:r>
      <w:r w:rsidRPr="002B2854">
        <w:t xml:space="preserve">interpreted and explained by </w:t>
      </w:r>
      <w:r w:rsidR="00333BD4" w:rsidRPr="002B2854">
        <w:t>Bahá’u’lláh</w:t>
      </w:r>
      <w:r w:rsidRPr="002B2854">
        <w:t xml:space="preserve">, </w:t>
      </w:r>
      <w:r w:rsidR="00333BD4" w:rsidRPr="002B2854">
        <w:t>‘Abdu’l-Bahá</w:t>
      </w:r>
      <w:r w:rsidRPr="002B2854">
        <w:t>,</w:t>
      </w:r>
      <w:r w:rsidR="00A0321B">
        <w:t xml:space="preserve"> </w:t>
      </w:r>
      <w:r w:rsidRPr="002B2854">
        <w:t>and Shoghi Effendi.  The administration of the laws of the</w:t>
      </w:r>
      <w:r w:rsidR="00A0321B">
        <w:t xml:space="preserve"> </w:t>
      </w:r>
      <w:r w:rsidRPr="002B2854">
        <w:t>new age is the responsibility of the Houses of Justice.  The</w:t>
      </w:r>
      <w:r w:rsidR="00A0321B">
        <w:t xml:space="preserve"> </w:t>
      </w:r>
      <w:r w:rsidRPr="002B2854">
        <w:t xml:space="preserve">path and responsibilities of the </w:t>
      </w:r>
      <w:proofErr w:type="gramStart"/>
      <w:r w:rsidR="00333BD4" w:rsidRPr="002B2854">
        <w:t>Bahá’í</w:t>
      </w:r>
      <w:r w:rsidRPr="002B2854">
        <w:t>s are</w:t>
      </w:r>
      <w:proofErr w:type="gramEnd"/>
      <w:r w:rsidRPr="002B2854">
        <w:t xml:space="preserve"> now clear:  they</w:t>
      </w:r>
      <w:r w:rsidR="00A0321B">
        <w:t xml:space="preserve"> </w:t>
      </w:r>
      <w:r w:rsidRPr="002B2854">
        <w:t>will become spiritual beings by obeying the laws of God.</w:t>
      </w:r>
    </w:p>
    <w:p w:rsidR="002226C6" w:rsidRDefault="003D6FD9" w:rsidP="003D6FD9">
      <w:pPr>
        <w:pStyle w:val="Myhead"/>
      </w:pPr>
      <w:proofErr w:type="gramStart"/>
      <w:r>
        <w:t>2.</w:t>
      </w:r>
      <w:r w:rsidR="002226C6" w:rsidRPr="002B2854">
        <w:t>8</w:t>
      </w:r>
      <w:r w:rsidR="00113B3D">
        <w:t xml:space="preserve"> </w:t>
      </w:r>
      <w:r w:rsidR="002226C6" w:rsidRPr="002B2854">
        <w:t xml:space="preserve"> Other</w:t>
      </w:r>
      <w:proofErr w:type="gramEnd"/>
      <w:r w:rsidR="002226C6" w:rsidRPr="002B2854">
        <w:t xml:space="preserve"> Writings</w:t>
      </w:r>
    </w:p>
    <w:p w:rsidR="002226C6" w:rsidRPr="002B2854" w:rsidRDefault="002226C6" w:rsidP="006B2574">
      <w:pPr>
        <w:pStyle w:val="Text"/>
      </w:pPr>
      <w:r w:rsidRPr="002B2854">
        <w:t>One of the greatest blessings in this new day is the vast</w:t>
      </w:r>
      <w:r w:rsidR="00A05380">
        <w:t xml:space="preserve"> </w:t>
      </w:r>
      <w:r w:rsidRPr="002B2854">
        <w:t>amount of literature available.  With His own hand</w:t>
      </w:r>
      <w:r w:rsidR="00A05380">
        <w:t xml:space="preserve"> </w:t>
      </w:r>
      <w:r w:rsidR="00333BD4" w:rsidRPr="002B2854">
        <w:t>Bahá’u’lláh</w:t>
      </w:r>
      <w:r w:rsidRPr="002B2854">
        <w:t xml:space="preserve"> wrote hundreds of verses, letters, and prayers.</w:t>
      </w:r>
      <w:r w:rsidR="00A05380">
        <w:t xml:space="preserve">  </w:t>
      </w:r>
      <w:r w:rsidRPr="002B2854">
        <w:t>He wrote to kings, noblemen, poor people, students, and</w:t>
      </w:r>
      <w:r w:rsidR="00A05380">
        <w:t xml:space="preserve"> </w:t>
      </w:r>
      <w:r w:rsidRPr="002B2854">
        <w:t>learned scholars.  Although not all of His writings have</w:t>
      </w:r>
      <w:r w:rsidR="00A05380">
        <w:t xml:space="preserve"> </w:t>
      </w:r>
      <w:r w:rsidRPr="002B2854">
        <w:t>been translated into English yet, many books and verses are</w:t>
      </w:r>
      <w:r w:rsidR="00A05380">
        <w:t xml:space="preserve"> </w:t>
      </w:r>
      <w:r w:rsidRPr="002B2854">
        <w:t>available.</w:t>
      </w:r>
    </w:p>
    <w:p w:rsidR="002226C6" w:rsidRPr="002B2854" w:rsidRDefault="002226C6" w:rsidP="006B2574">
      <w:pPr>
        <w:pStyle w:val="Text"/>
      </w:pPr>
      <w:r w:rsidRPr="002B2854">
        <w:t xml:space="preserve">While </w:t>
      </w:r>
      <w:r w:rsidR="00333BD4" w:rsidRPr="002B2854">
        <w:t>Bahá’u’lláh</w:t>
      </w:r>
      <w:r w:rsidRPr="002B2854">
        <w:t xml:space="preserve"> lived in </w:t>
      </w:r>
      <w:r w:rsidR="00711007" w:rsidRPr="002B2854">
        <w:t>Ba</w:t>
      </w:r>
      <w:r w:rsidR="00711007" w:rsidRPr="00711007">
        <w:rPr>
          <w:u w:val="single"/>
        </w:rPr>
        <w:t>gh</w:t>
      </w:r>
      <w:r w:rsidR="00711007" w:rsidRPr="002B2854">
        <w:t>d</w:t>
      </w:r>
      <w:r w:rsidR="00711007" w:rsidRPr="00711007">
        <w:t>á</w:t>
      </w:r>
      <w:r w:rsidR="00711007" w:rsidRPr="002B2854">
        <w:t>d</w:t>
      </w:r>
      <w:r w:rsidRPr="002B2854">
        <w:t>, He revealed three</w:t>
      </w:r>
      <w:r w:rsidR="00A05380">
        <w:t xml:space="preserve"> </w:t>
      </w:r>
      <w:r w:rsidRPr="002B2854">
        <w:t xml:space="preserve">books:  </w:t>
      </w:r>
      <w:r w:rsidRPr="00D507B5">
        <w:rPr>
          <w:i/>
          <w:iCs/>
        </w:rPr>
        <w:t>The Hidden Words</w:t>
      </w:r>
      <w:r w:rsidRPr="002B2854">
        <w:t xml:space="preserve">, </w:t>
      </w:r>
      <w:r w:rsidRPr="00D507B5">
        <w:rPr>
          <w:i/>
          <w:iCs/>
        </w:rPr>
        <w:t>The Seven Valleys and the Four</w:t>
      </w:r>
      <w:r w:rsidR="00A05380" w:rsidRPr="00D507B5">
        <w:rPr>
          <w:i/>
          <w:iCs/>
        </w:rPr>
        <w:t xml:space="preserve"> </w:t>
      </w:r>
      <w:r w:rsidRPr="00D507B5">
        <w:rPr>
          <w:i/>
          <w:iCs/>
        </w:rPr>
        <w:t>Valleys</w:t>
      </w:r>
      <w:r w:rsidRPr="002B2854">
        <w:t xml:space="preserve">, and the </w:t>
      </w:r>
      <w:r w:rsidR="00113B3D" w:rsidRPr="00D507B5">
        <w:rPr>
          <w:i/>
          <w:iCs/>
        </w:rPr>
        <w:t>Kitáb-i-Íqán</w:t>
      </w:r>
      <w:r w:rsidRPr="002B2854">
        <w:t xml:space="preserve"> (The Book of Certitude).  Each</w:t>
      </w:r>
      <w:r w:rsidR="00C97B06">
        <w:t xml:space="preserve"> o</w:t>
      </w:r>
      <w:r w:rsidRPr="002B2854">
        <w:t>f</w:t>
      </w:r>
      <w:r w:rsidR="00A05380">
        <w:t xml:space="preserve"> </w:t>
      </w:r>
      <w:r w:rsidRPr="002B2854">
        <w:t>these works contains religious truths that are very</w:t>
      </w:r>
      <w:r w:rsidR="00A05380">
        <w:t xml:space="preserve"> </w:t>
      </w:r>
      <w:r w:rsidRPr="002B2854">
        <w:t>important for believers to understand.  They provide food</w:t>
      </w:r>
      <w:r w:rsidR="00A05380">
        <w:t xml:space="preserve"> </w:t>
      </w:r>
      <w:r w:rsidRPr="002B2854">
        <w:t xml:space="preserve">for the soul of man as do all of </w:t>
      </w:r>
      <w:r w:rsidR="00333BD4" w:rsidRPr="002B2854">
        <w:t>Bahá’u’lláh</w:t>
      </w:r>
      <w:r w:rsidRPr="002B2854">
        <w:t>’s writings.</w:t>
      </w:r>
    </w:p>
    <w:p w:rsidR="00811F07" w:rsidRPr="006B2574" w:rsidRDefault="00811F07" w:rsidP="006B2574">
      <w:r w:rsidRPr="006B2574">
        <w:br w:type="page"/>
      </w:r>
    </w:p>
    <w:p w:rsidR="00113B3D" w:rsidRDefault="00113B3D" w:rsidP="00113B3D">
      <w:pPr>
        <w:pStyle w:val="Hidden"/>
      </w:pPr>
      <w:r>
        <w:lastRenderedPageBreak/>
        <w:t>[Illustration]</w:t>
      </w:r>
    </w:p>
    <w:p w:rsidR="002226C6" w:rsidRPr="002B2854" w:rsidRDefault="002226C6" w:rsidP="00A05380">
      <w:r w:rsidRPr="002B2854">
        <w:t xml:space="preserve">In </w:t>
      </w:r>
      <w:r w:rsidRPr="00770949">
        <w:rPr>
          <w:i/>
          <w:iCs/>
        </w:rPr>
        <w:t>The Hidden Words</w:t>
      </w:r>
      <w:r w:rsidRPr="002B2854">
        <w:t xml:space="preserve"> </w:t>
      </w:r>
      <w:r w:rsidR="00333BD4" w:rsidRPr="002B2854">
        <w:t>Bahá’u’lláh</w:t>
      </w:r>
      <w:r w:rsidRPr="002B2854">
        <w:t xml:space="preserve"> explains more clearly</w:t>
      </w:r>
      <w:r w:rsidR="00A05380">
        <w:t xml:space="preserve"> </w:t>
      </w:r>
      <w:r w:rsidRPr="002B2854">
        <w:t>than had ever before been done the nature of the</w:t>
      </w:r>
      <w:r w:rsidR="00A05380">
        <w:t xml:space="preserve"> </w:t>
      </w:r>
      <w:r w:rsidRPr="002B2854">
        <w:t>relationship between God and man.  He reveals the basic</w:t>
      </w:r>
      <w:r w:rsidR="00A05380">
        <w:t xml:space="preserve"> </w:t>
      </w:r>
      <w:r w:rsidRPr="002B2854">
        <w:t>spiritual truths of all religions:</w:t>
      </w:r>
    </w:p>
    <w:p w:rsidR="002226C6" w:rsidRPr="005C6BFC" w:rsidRDefault="005C6BFC" w:rsidP="005C6BFC">
      <w:pPr>
        <w:pStyle w:val="Quote"/>
        <w:rPr>
          <w:i/>
          <w:iCs w:val="0"/>
        </w:rPr>
      </w:pPr>
      <w:r>
        <w:rPr>
          <w:i/>
          <w:iCs w:val="0"/>
        </w:rPr>
        <w:t>O</w:t>
      </w:r>
      <w:r w:rsidR="002226C6" w:rsidRPr="005C6BFC">
        <w:rPr>
          <w:i/>
          <w:iCs w:val="0"/>
        </w:rPr>
        <w:t xml:space="preserve"> </w:t>
      </w:r>
      <w:r w:rsidR="00113B3D" w:rsidRPr="005C6BFC">
        <w:rPr>
          <w:i/>
          <w:iCs w:val="0"/>
        </w:rPr>
        <w:t>son of man!</w:t>
      </w:r>
    </w:p>
    <w:p w:rsidR="002226C6" w:rsidRPr="005C6BFC" w:rsidRDefault="002226C6" w:rsidP="005C6BFC">
      <w:pPr>
        <w:pStyle w:val="Quote"/>
        <w:rPr>
          <w:i/>
          <w:iCs w:val="0"/>
        </w:rPr>
      </w:pPr>
      <w:r w:rsidRPr="005C6BFC">
        <w:rPr>
          <w:i/>
          <w:iCs w:val="0"/>
        </w:rPr>
        <w:t xml:space="preserve">If thou lovest </w:t>
      </w:r>
      <w:proofErr w:type="gramStart"/>
      <w:r w:rsidRPr="005C6BFC">
        <w:rPr>
          <w:i/>
          <w:iCs w:val="0"/>
        </w:rPr>
        <w:t>Me</w:t>
      </w:r>
      <w:proofErr w:type="gramEnd"/>
      <w:r w:rsidRPr="005C6BFC">
        <w:rPr>
          <w:i/>
          <w:iCs w:val="0"/>
        </w:rPr>
        <w:t xml:space="preserve">, turn away from thyself; and if thou </w:t>
      </w:r>
      <w:r w:rsidR="00A05380" w:rsidRPr="005C6BFC">
        <w:rPr>
          <w:i/>
          <w:iCs w:val="0"/>
        </w:rPr>
        <w:t xml:space="preserve">sleekest </w:t>
      </w:r>
      <w:r w:rsidRPr="005C6BFC">
        <w:rPr>
          <w:i/>
          <w:iCs w:val="0"/>
        </w:rPr>
        <w:t>My pleasure, regard not thine own; that thou mayest die in</w:t>
      </w:r>
      <w:r w:rsidR="00A05380" w:rsidRPr="005C6BFC">
        <w:rPr>
          <w:i/>
          <w:iCs w:val="0"/>
        </w:rPr>
        <w:t xml:space="preserve"> </w:t>
      </w:r>
      <w:r w:rsidRPr="005C6BFC">
        <w:rPr>
          <w:i/>
          <w:iCs w:val="0"/>
        </w:rPr>
        <w:t>Me and I may eternally live in thee.</w:t>
      </w:r>
      <w:r w:rsidR="005C6BFC" w:rsidRPr="005B2085">
        <w:rPr>
          <w:rStyle w:val="FootnoteReference"/>
        </w:rPr>
        <w:footnoteReference w:id="43"/>
      </w:r>
    </w:p>
    <w:p w:rsidR="002226C6" w:rsidRPr="002B2854" w:rsidRDefault="002226C6" w:rsidP="005C6BFC">
      <w:pPr>
        <w:pStyle w:val="Text"/>
      </w:pPr>
      <w:r w:rsidRPr="00D507B5">
        <w:rPr>
          <w:i/>
          <w:iCs/>
        </w:rPr>
        <w:t>The Seven Valleys</w:t>
      </w:r>
      <w:r w:rsidRPr="002B2854">
        <w:t xml:space="preserve"> was written to a learned Muslim who</w:t>
      </w:r>
      <w:r w:rsidR="00A05380">
        <w:t xml:space="preserve"> </w:t>
      </w:r>
      <w:r w:rsidRPr="002B2854">
        <w:t>wanted to understand the progress of the human soul.</w:t>
      </w:r>
      <w:r w:rsidR="00A05380">
        <w:t xml:space="preserve">  </w:t>
      </w:r>
      <w:r w:rsidRPr="002B2854">
        <w:t xml:space="preserve">Here </w:t>
      </w:r>
      <w:r w:rsidR="00333BD4" w:rsidRPr="002B2854">
        <w:t>Bahá’u’lláh</w:t>
      </w:r>
      <w:r w:rsidRPr="002B2854">
        <w:t xml:space="preserve"> describes the stages a seeker goes through</w:t>
      </w:r>
      <w:r w:rsidR="00A05380">
        <w:t xml:space="preserve"> </w:t>
      </w:r>
      <w:r w:rsidRPr="002B2854">
        <w:t xml:space="preserve">in his search for God.  </w:t>
      </w:r>
      <w:r w:rsidR="00333BD4" w:rsidRPr="002B2854">
        <w:t>Bahá’u’lláh</w:t>
      </w:r>
      <w:r w:rsidRPr="002B2854">
        <w:t xml:space="preserve"> writes that man can know</w:t>
      </w:r>
      <w:r w:rsidR="00A05380">
        <w:t xml:space="preserve"> </w:t>
      </w:r>
      <w:r w:rsidRPr="002B2854">
        <w:t>God only through His chosen Messenger.</w:t>
      </w:r>
    </w:p>
    <w:p w:rsidR="002226C6" w:rsidRPr="002B2854" w:rsidRDefault="002226C6" w:rsidP="005C6BFC">
      <w:pPr>
        <w:pStyle w:val="Text"/>
      </w:pPr>
      <w:r w:rsidRPr="00D507B5">
        <w:rPr>
          <w:i/>
          <w:iCs/>
        </w:rPr>
        <w:t>The Book of Certitude</w:t>
      </w:r>
      <w:r w:rsidRPr="002B2854">
        <w:t xml:space="preserve"> was written in answer to questions</w:t>
      </w:r>
      <w:r w:rsidR="00A05380">
        <w:t xml:space="preserve"> </w:t>
      </w:r>
      <w:r w:rsidRPr="002B2854">
        <w:t xml:space="preserve">that an uncle of the </w:t>
      </w:r>
      <w:r w:rsidR="00333BD4" w:rsidRPr="002B2854">
        <w:t>Báb</w:t>
      </w:r>
      <w:r w:rsidRPr="002B2854">
        <w:t xml:space="preserve"> sent to </w:t>
      </w:r>
      <w:r w:rsidR="00333BD4" w:rsidRPr="002B2854">
        <w:t>Bahá’u’lláh</w:t>
      </w:r>
      <w:r w:rsidRPr="002B2854">
        <w:t>.  This book</w:t>
      </w:r>
      <w:r w:rsidR="00A05380">
        <w:t xml:space="preserve"> </w:t>
      </w:r>
      <w:r w:rsidRPr="002B2854">
        <w:t>explains many difficult passages and concepts of past</w:t>
      </w:r>
      <w:r w:rsidR="00A05380">
        <w:t xml:space="preserve"> </w:t>
      </w:r>
      <w:r w:rsidRPr="002B2854">
        <w:t>Scriptures and shows how God has sent Prophets through</w:t>
      </w:r>
      <w:r w:rsidR="00A05380">
        <w:t xml:space="preserve"> </w:t>
      </w:r>
      <w:r w:rsidRPr="002B2854">
        <w:t>the ages to guide mankind.</w:t>
      </w:r>
    </w:p>
    <w:p w:rsidR="002226C6" w:rsidRPr="002B2854" w:rsidRDefault="00113B3D" w:rsidP="005C6BFC">
      <w:pPr>
        <w:pStyle w:val="Text"/>
      </w:pPr>
      <w:r w:rsidRPr="002B2854">
        <w:t>Bahá’u’lláh</w:t>
      </w:r>
      <w:r w:rsidR="002226C6" w:rsidRPr="002B2854">
        <w:t xml:space="preserve"> helped man communicate with God and</w:t>
      </w:r>
      <w:r w:rsidR="00A05380">
        <w:t xml:space="preserve"> </w:t>
      </w:r>
      <w:r w:rsidR="002226C6" w:rsidRPr="002B2854">
        <w:t>draw close to Him by leaving hundreds of prayers and</w:t>
      </w:r>
      <w:r w:rsidR="00A05380">
        <w:t xml:space="preserve"> </w:t>
      </w:r>
      <w:r w:rsidR="002226C6" w:rsidRPr="002B2854">
        <w:t>meditations.  When one seeks assistance, health, or</w:t>
      </w:r>
      <w:r w:rsidR="00A05380">
        <w:t xml:space="preserve"> </w:t>
      </w:r>
      <w:r w:rsidR="002226C6" w:rsidRPr="002B2854">
        <w:t>forgiveness, he can turn to these beautiful prayers.</w:t>
      </w:r>
    </w:p>
    <w:p w:rsidR="002226C6" w:rsidRPr="002B2854" w:rsidRDefault="002226C6" w:rsidP="005C6BFC">
      <w:pPr>
        <w:pStyle w:val="Text"/>
      </w:pPr>
      <w:r w:rsidRPr="002B2854">
        <w:t xml:space="preserve">Some of </w:t>
      </w:r>
      <w:r w:rsidR="00113B3D" w:rsidRPr="002B2854">
        <w:t>Bahá’u’lláh’s</w:t>
      </w:r>
      <w:r w:rsidRPr="002B2854">
        <w:t xml:space="preserve"> most powerful messages are</w:t>
      </w:r>
      <w:r w:rsidR="00A05380">
        <w:t xml:space="preserve"> </w:t>
      </w:r>
      <w:r w:rsidRPr="002B2854">
        <w:t>those He wrote to the kings of Europe, Turkey,</w:t>
      </w:r>
      <w:r w:rsidR="005C6BFC">
        <w:rPr>
          <w:rStyle w:val="FootnoteReference"/>
        </w:rPr>
        <w:footnoteReference w:id="44"/>
      </w:r>
      <w:r w:rsidRPr="002B2854">
        <w:t xml:space="preserve"> and Persia.</w:t>
      </w:r>
      <w:r w:rsidR="00A05380">
        <w:t xml:space="preserve">  </w:t>
      </w:r>
      <w:r w:rsidRPr="002B2854">
        <w:t>He warned these leaders that God would punish them</w:t>
      </w:r>
      <w:r w:rsidR="00A05380">
        <w:t xml:space="preserve"> </w:t>
      </w:r>
      <w:r w:rsidRPr="002B2854">
        <w:t xml:space="preserve">severely if they turned away from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and the law</w:t>
      </w:r>
      <w:r w:rsidR="00A05380">
        <w:t xml:space="preserve"> </w:t>
      </w:r>
      <w:r w:rsidRPr="002B2854">
        <w:t>of God that He brought.  History has proven the power of</w:t>
      </w:r>
      <w:r w:rsidR="00A05380">
        <w:t xml:space="preserve"> </w:t>
      </w:r>
      <w:r w:rsidRPr="002B2854">
        <w:t>His words:  Many of these kings lost control of their</w:t>
      </w:r>
      <w:r w:rsidR="00A05380">
        <w:t xml:space="preserve"> </w:t>
      </w:r>
      <w:r w:rsidRPr="002B2854">
        <w:t>kingdoms and were stripped of their power.</w:t>
      </w:r>
    </w:p>
    <w:p w:rsidR="00811F07" w:rsidRDefault="00811F07" w:rsidP="00E33645">
      <w:r w:rsidRPr="002B2854">
        <w:br w:type="page"/>
      </w:r>
    </w:p>
    <w:p w:rsidR="002226C6" w:rsidRPr="002B2854" w:rsidRDefault="002226C6" w:rsidP="005C6BFC">
      <w:pPr>
        <w:pStyle w:val="Text"/>
      </w:pPr>
      <w:r w:rsidRPr="002B2854">
        <w:lastRenderedPageBreak/>
        <w:t xml:space="preserve">The last major book of </w:t>
      </w:r>
      <w:r w:rsidR="00333BD4" w:rsidRPr="002B2854">
        <w:t>Bahá’u’lláh</w:t>
      </w:r>
      <w:r w:rsidRPr="002B2854">
        <w:t xml:space="preserve"> was written to a</w:t>
      </w:r>
      <w:r w:rsidR="005C6BFC">
        <w:t xml:space="preserve"> </w:t>
      </w:r>
      <w:r w:rsidRPr="002B2854">
        <w:t xml:space="preserve">priest in </w:t>
      </w:r>
      <w:r w:rsidR="00113B3D" w:rsidRPr="002B2854">
        <w:t>I</w:t>
      </w:r>
      <w:r w:rsidR="005C6BFC" w:rsidRPr="005C6BFC">
        <w:t>ṣ</w:t>
      </w:r>
      <w:r w:rsidR="00113B3D" w:rsidRPr="002B2854">
        <w:t>fahán</w:t>
      </w:r>
      <w:r w:rsidRPr="002B2854">
        <w:t>, Persia, known as the “Son of the Wolf”</w:t>
      </w:r>
      <w:r w:rsidR="005C6BFC">
        <w:t xml:space="preserve">.  </w:t>
      </w:r>
      <w:r w:rsidRPr="002B2854">
        <w:t>His father had been responsible for the deaths of two</w:t>
      </w:r>
      <w:r w:rsidR="005C6BFC">
        <w:t xml:space="preserve"> </w:t>
      </w:r>
      <w:r w:rsidRPr="002B2854">
        <w:t xml:space="preserve">outstanding </w:t>
      </w:r>
      <w:r w:rsidR="00333BD4" w:rsidRPr="002B2854">
        <w:t>Bahá’í</w:t>
      </w:r>
      <w:r w:rsidRPr="002B2854">
        <w:t>s, and he himself was an enemy of the</w:t>
      </w:r>
      <w:r w:rsidR="005C6BFC">
        <w:t xml:space="preserve"> </w:t>
      </w:r>
      <w:r w:rsidRPr="002B2854">
        <w:t xml:space="preserve">Faith.  </w:t>
      </w:r>
      <w:r w:rsidR="00333BD4" w:rsidRPr="002B2854">
        <w:t>Bahá’u’lláh</w:t>
      </w:r>
      <w:r w:rsidRPr="002B2854">
        <w:t xml:space="preserve"> wrote to this man a very long letter called</w:t>
      </w:r>
      <w:r w:rsidR="005C6BFC">
        <w:t xml:space="preserve"> </w:t>
      </w:r>
      <w:r w:rsidRPr="002B2854">
        <w:t xml:space="preserve">the </w:t>
      </w:r>
      <w:r w:rsidRPr="00D507B5">
        <w:rPr>
          <w:i/>
          <w:iCs/>
        </w:rPr>
        <w:t>Epistle to the Son of the Wolf</w:t>
      </w:r>
      <w:r w:rsidRPr="002B2854">
        <w:t>.  In the letter He calls on hi</w:t>
      </w:r>
      <w:r w:rsidR="00491BFC">
        <w:t>m</w:t>
      </w:r>
      <w:r w:rsidR="005C6BFC">
        <w:t xml:space="preserve"> </w:t>
      </w:r>
      <w:r w:rsidRPr="002B2854">
        <w:t>and on all mankind to investigate the truth of His Message.</w:t>
      </w:r>
      <w:r w:rsidR="005C6BFC">
        <w:t xml:space="preserve">  </w:t>
      </w:r>
      <w:r w:rsidRPr="002B2854">
        <w:t>God has been most generous.  Any person who wants</w:t>
      </w:r>
      <w:r w:rsidR="005C6BFC">
        <w:t xml:space="preserve"> </w:t>
      </w:r>
      <w:r w:rsidRPr="002B2854">
        <w:t>knowledge or assistance can turn to the writings of</w:t>
      </w:r>
      <w:r w:rsidR="005C6BFC">
        <w:t xml:space="preserve"> </w:t>
      </w:r>
      <w:r w:rsidR="00333BD4" w:rsidRPr="002B2854">
        <w:t>Bahá’u’lláh</w:t>
      </w:r>
      <w:r w:rsidRPr="002B2854">
        <w:t>.  In them he will find the source of all wisdom</w:t>
      </w:r>
      <w:r w:rsidR="005C6BFC">
        <w:t xml:space="preserve"> </w:t>
      </w:r>
      <w:r w:rsidRPr="002B2854">
        <w:t xml:space="preserve">and truth.  </w:t>
      </w:r>
      <w:r w:rsidR="00333BD4" w:rsidRPr="002B2854">
        <w:t>Bahá’u’lláh</w:t>
      </w:r>
      <w:r w:rsidRPr="002B2854">
        <w:t>’s writings are the Word of God,</w:t>
      </w:r>
      <w:r w:rsidR="005C6BFC">
        <w:t xml:space="preserve"> </w:t>
      </w:r>
      <w:r w:rsidRPr="002B2854">
        <w:t>which can recreate souls and enable men to help build</w:t>
      </w:r>
      <w:r w:rsidR="005C6BFC">
        <w:t xml:space="preserve"> </w:t>
      </w:r>
      <w:r w:rsidRPr="002B2854">
        <w:t>God’s Kingdom on earth.</w:t>
      </w:r>
    </w:p>
    <w:p w:rsidR="002226C6" w:rsidRDefault="003D6FD9" w:rsidP="003D6FD9">
      <w:pPr>
        <w:pStyle w:val="Myhead"/>
      </w:pPr>
      <w:proofErr w:type="gramStart"/>
      <w:r>
        <w:t>2.</w:t>
      </w:r>
      <w:r w:rsidR="002226C6" w:rsidRPr="002B2854">
        <w:t xml:space="preserve">9 </w:t>
      </w:r>
      <w:r w:rsidR="00491BFC">
        <w:t xml:space="preserve"> </w:t>
      </w:r>
      <w:r w:rsidR="002226C6" w:rsidRPr="002B2854">
        <w:t>Ascension</w:t>
      </w:r>
      <w:proofErr w:type="gramEnd"/>
      <w:r w:rsidR="002226C6" w:rsidRPr="002B2854">
        <w:t xml:space="preserve"> of </w:t>
      </w:r>
      <w:r w:rsidR="00491BFC" w:rsidRPr="002B2854">
        <w:t>Ba</w:t>
      </w:r>
      <w:r w:rsidR="00491BFC">
        <w:t>há</w:t>
      </w:r>
      <w:r w:rsidR="00491BFC" w:rsidRPr="002B2854">
        <w:t>’u</w:t>
      </w:r>
      <w:r w:rsidR="00491BFC">
        <w:t>’</w:t>
      </w:r>
      <w:r w:rsidR="00491BFC" w:rsidRPr="002B2854">
        <w:t>l</w:t>
      </w:r>
      <w:r w:rsidR="00491BFC">
        <w:t>l</w:t>
      </w:r>
      <w:r w:rsidR="00491BFC" w:rsidRPr="002B2854">
        <w:t>áh</w:t>
      </w:r>
    </w:p>
    <w:p w:rsidR="005C6BFC" w:rsidRDefault="00333BD4" w:rsidP="005C6BFC">
      <w:pPr>
        <w:pStyle w:val="Text"/>
      </w:pPr>
      <w:r w:rsidRPr="002B2854">
        <w:t>Bahá’u’lláh</w:t>
      </w:r>
      <w:r w:rsidR="002226C6" w:rsidRPr="002B2854">
        <w:t xml:space="preserve">’s love and wisdom guided the </w:t>
      </w:r>
      <w:r w:rsidRPr="002B2854">
        <w:t>Bahá’í</w:t>
      </w:r>
      <w:r w:rsidR="002226C6" w:rsidRPr="002B2854">
        <w:t>s for forty</w:t>
      </w:r>
      <w:r w:rsidR="005C6BFC">
        <w:t xml:space="preserve"> </w:t>
      </w:r>
      <w:r w:rsidR="002226C6" w:rsidRPr="002B2854">
        <w:t>years.  During that time He suffered greatly, wrote</w:t>
      </w:r>
      <w:r w:rsidR="005C6BFC">
        <w:t xml:space="preserve"> </w:t>
      </w:r>
      <w:r w:rsidR="002226C6" w:rsidRPr="002B2854">
        <w:t>thousands of verses, and brought new hope to thousands</w:t>
      </w:r>
      <w:r w:rsidR="005C6BFC">
        <w:t xml:space="preserve"> </w:t>
      </w:r>
      <w:r w:rsidR="002226C6" w:rsidRPr="002B2854">
        <w:t>of souls.</w:t>
      </w:r>
    </w:p>
    <w:p w:rsidR="005C6BFC" w:rsidRDefault="002226C6" w:rsidP="005C6BFC">
      <w:pPr>
        <w:pStyle w:val="Text"/>
      </w:pPr>
      <w:r w:rsidRPr="002B2854">
        <w:t xml:space="preserve">On 8 May 1892 </w:t>
      </w:r>
      <w:r w:rsidR="00333BD4" w:rsidRPr="002B2854">
        <w:t>Bahá’u’lláh</w:t>
      </w:r>
      <w:r w:rsidRPr="002B2854">
        <w:t xml:space="preserve"> became ill with a fever,</w:t>
      </w:r>
      <w:r w:rsidR="005C6BFC">
        <w:t xml:space="preserve"> </w:t>
      </w:r>
      <w:r w:rsidRPr="002B2854">
        <w:t>which got worse for a day and then seemed to go away.</w:t>
      </w:r>
      <w:r w:rsidR="005C6BFC">
        <w:t xml:space="preserve">  </w:t>
      </w:r>
      <w:r w:rsidRPr="002B2854">
        <w:t>Although He still received visitors and pilgrims, He was not</w:t>
      </w:r>
      <w:r w:rsidR="005C6BFC">
        <w:t xml:space="preserve"> </w:t>
      </w:r>
      <w:r w:rsidRPr="002B2854">
        <w:t>well.  The family tried to keep the many visitors away from</w:t>
      </w:r>
      <w:r w:rsidR="005C6BFC">
        <w:t xml:space="preserve"> </w:t>
      </w:r>
      <w:r w:rsidRPr="002B2854">
        <w:t>His bedside.</w:t>
      </w:r>
    </w:p>
    <w:p w:rsidR="005C6BFC" w:rsidRDefault="002226C6" w:rsidP="005C6BFC">
      <w:pPr>
        <w:pStyle w:val="Text"/>
      </w:pPr>
      <w:r w:rsidRPr="002B2854">
        <w:t xml:space="preserve">Shortly before He passed away, </w:t>
      </w:r>
      <w:r w:rsidR="00333BD4" w:rsidRPr="002B2854">
        <w:t>Bahá’u’lláh</w:t>
      </w:r>
      <w:r w:rsidRPr="002B2854">
        <w:t xml:space="preserve"> called His</w:t>
      </w:r>
      <w:r w:rsidR="005C6BFC">
        <w:t xml:space="preserve"> </w:t>
      </w:r>
      <w:r w:rsidRPr="002B2854">
        <w:t>family and the believers who were with them to His side.</w:t>
      </w:r>
      <w:r w:rsidR="005C6BFC">
        <w:t xml:space="preserve">  </w:t>
      </w:r>
      <w:r w:rsidRPr="002B2854">
        <w:t>He told them that He was pleased with them and asked that</w:t>
      </w:r>
      <w:r w:rsidR="005C6BFC">
        <w:t xml:space="preserve"> </w:t>
      </w:r>
      <w:r w:rsidRPr="002B2854">
        <w:t>they remain united.</w:t>
      </w:r>
    </w:p>
    <w:p w:rsidR="005C6BFC" w:rsidRDefault="002226C6" w:rsidP="005C6BFC">
      <w:pPr>
        <w:pStyle w:val="Text"/>
      </w:pPr>
      <w:r w:rsidRPr="002B2854">
        <w:t xml:space="preserve">On 29 May 1892 the spirit of </w:t>
      </w:r>
      <w:r w:rsidR="00333BD4" w:rsidRPr="002B2854">
        <w:t>Bahá’u’lláh</w:t>
      </w:r>
      <w:r w:rsidRPr="002B2854">
        <w:t xml:space="preserve"> returned to</w:t>
      </w:r>
      <w:r w:rsidR="005C6BFC">
        <w:t xml:space="preserve"> </w:t>
      </w:r>
      <w:r w:rsidRPr="002B2854">
        <w:t xml:space="preserve">God.  With great sorrow the people buried </w:t>
      </w:r>
      <w:r w:rsidR="00333BD4" w:rsidRPr="002B2854">
        <w:t>Bahá’u’lláh</w:t>
      </w:r>
      <w:r w:rsidRPr="002B2854">
        <w:t>’s</w:t>
      </w:r>
      <w:r w:rsidR="005C6BFC">
        <w:t xml:space="preserve"> </w:t>
      </w:r>
      <w:r w:rsidRPr="002B2854">
        <w:t>sacred remains next to the mansion where He had lived for</w:t>
      </w:r>
      <w:r w:rsidR="005C6BFC">
        <w:t xml:space="preserve"> </w:t>
      </w:r>
      <w:r w:rsidRPr="002B2854">
        <w:t>several years.  This spot is now the most holy Shrine in the</w:t>
      </w:r>
      <w:r w:rsidR="005C6BFC">
        <w:t xml:space="preserve"> </w:t>
      </w:r>
      <w:r w:rsidRPr="002B2854">
        <w:t>world, and believers from all nations gather there to pray</w:t>
      </w:r>
      <w:r w:rsidR="005C6BFC">
        <w:t xml:space="preserve"> </w:t>
      </w:r>
      <w:r w:rsidRPr="002B2854">
        <w:t>and worship.</w:t>
      </w:r>
    </w:p>
    <w:p w:rsidR="002226C6" w:rsidRPr="002B2854" w:rsidRDefault="002226C6" w:rsidP="005C6BFC">
      <w:pPr>
        <w:pStyle w:val="Text"/>
      </w:pPr>
      <w:r w:rsidRPr="002B2854">
        <w:t>For a week after the burial hundreds of people, rich</w:t>
      </w:r>
      <w:r w:rsidR="005C6BFC">
        <w:t xml:space="preserve"> </w:t>
      </w:r>
      <w:r w:rsidRPr="002B2854">
        <w:t>and poor alike, came to mourn and pay their respects to the</w:t>
      </w:r>
      <w:r w:rsidR="005C6BFC">
        <w:t xml:space="preserve"> </w:t>
      </w:r>
      <w:r w:rsidRPr="002B2854">
        <w:t xml:space="preserve">holy family.  Everyone praised </w:t>
      </w:r>
      <w:r w:rsidR="00333BD4" w:rsidRPr="002B2854">
        <w:t>Bahá’u’lláh</w:t>
      </w:r>
      <w:r w:rsidRPr="002B2854">
        <w:t>; letters of hono</w:t>
      </w:r>
      <w:r w:rsidR="005C6BFC">
        <w:t>u</w:t>
      </w:r>
      <w:r w:rsidRPr="002B2854">
        <w:t>r</w:t>
      </w:r>
      <w:r w:rsidR="005C6BFC">
        <w:t xml:space="preserve"> </w:t>
      </w:r>
      <w:r w:rsidRPr="002B2854">
        <w:t>and glory were sent by many city officials and government</w:t>
      </w:r>
      <w:r w:rsidR="005C6BFC">
        <w:t xml:space="preserve"> </w:t>
      </w:r>
      <w:r w:rsidRPr="002B2854">
        <w:t>leaders.  These letters told of the wonderful qualities and</w:t>
      </w:r>
    </w:p>
    <w:p w:rsidR="00811F07" w:rsidRDefault="00811F07" w:rsidP="00E33645">
      <w:r w:rsidRPr="002B2854">
        <w:br w:type="page"/>
      </w:r>
    </w:p>
    <w:p w:rsidR="009D380E" w:rsidRPr="002B2854" w:rsidRDefault="009D380E" w:rsidP="005C6BFC">
      <w:pPr>
        <w:pStyle w:val="Textcts"/>
      </w:pPr>
      <w:r w:rsidRPr="002B2854">
        <w:lastRenderedPageBreak/>
        <w:t xml:space="preserve">virtues </w:t>
      </w:r>
      <w:r w:rsidR="00333BD4" w:rsidRPr="002B2854">
        <w:t>Bahá’u’lláh</w:t>
      </w:r>
      <w:r w:rsidRPr="002B2854">
        <w:t xml:space="preserve"> had shown and spoke of the great loss</w:t>
      </w:r>
      <w:r w:rsidR="005C6BFC">
        <w:t xml:space="preserve"> </w:t>
      </w:r>
      <w:r w:rsidRPr="002B2854">
        <w:t>the world had suffered with His passing.</w:t>
      </w:r>
    </w:p>
    <w:p w:rsidR="005C6BFC" w:rsidRDefault="009D380E" w:rsidP="005C6BFC">
      <w:pPr>
        <w:pStyle w:val="Text"/>
      </w:pPr>
      <w:r w:rsidRPr="002B2854">
        <w:t xml:space="preserve">With the ascension of </w:t>
      </w:r>
      <w:r w:rsidR="00333BD4" w:rsidRPr="002B2854">
        <w:t>Bahá’u’lláh</w:t>
      </w:r>
      <w:r w:rsidRPr="002B2854">
        <w:t xml:space="preserve"> the history of the</w:t>
      </w:r>
      <w:r w:rsidR="005C6BFC">
        <w:t xml:space="preserve"> </w:t>
      </w:r>
      <w:r w:rsidRPr="002B2854">
        <w:t>world reached a turning point.  For centuries mankind had</w:t>
      </w:r>
      <w:r w:rsidR="005C6BFC">
        <w:t xml:space="preserve"> </w:t>
      </w:r>
      <w:r w:rsidRPr="002B2854">
        <w:t>awaited the fulfillment of God’s promise to send a Divine</w:t>
      </w:r>
      <w:r w:rsidR="005C6BFC">
        <w:t xml:space="preserve"> </w:t>
      </w:r>
      <w:r w:rsidRPr="002B2854">
        <w:t>Teacher Who would guide all peoples to unity, peace, and</w:t>
      </w:r>
      <w:r w:rsidR="005C6BFC">
        <w:t xml:space="preserve"> </w:t>
      </w:r>
      <w:r w:rsidRPr="002B2854">
        <w:t xml:space="preserve">happiness.  </w:t>
      </w:r>
      <w:r w:rsidR="00202095" w:rsidRPr="002B2854">
        <w:t>Bahá’u’lláh</w:t>
      </w:r>
      <w:r w:rsidRPr="002B2854">
        <w:t xml:space="preserve"> fulfilled all these promises by the</w:t>
      </w:r>
      <w:r w:rsidR="005C6BFC">
        <w:t xml:space="preserve"> </w:t>
      </w:r>
      <w:r w:rsidRPr="002B2854">
        <w:t>holiness of His life and the spiritual power of His writings</w:t>
      </w:r>
      <w:r w:rsidR="005C6BFC">
        <w:t xml:space="preserve"> </w:t>
      </w:r>
      <w:r w:rsidRPr="002B2854">
        <w:t>He recreated the world by giving its peoples a fresh breath</w:t>
      </w:r>
      <w:r w:rsidR="005C6BFC">
        <w:t xml:space="preserve"> </w:t>
      </w:r>
      <w:r w:rsidRPr="002B2854">
        <w:t>of the Word and love of God.</w:t>
      </w:r>
    </w:p>
    <w:p w:rsidR="005C6BFC" w:rsidRDefault="00333BD4" w:rsidP="005C6BFC">
      <w:pPr>
        <w:pStyle w:val="Text"/>
      </w:pPr>
      <w:r w:rsidRPr="002B2854">
        <w:t>Bahá’u’lláh</w:t>
      </w:r>
      <w:r w:rsidR="009D380E" w:rsidRPr="002B2854">
        <w:t xml:space="preserve"> also left a unique gift to mankind.  In His</w:t>
      </w:r>
      <w:r w:rsidR="005C6BFC">
        <w:t xml:space="preserve"> </w:t>
      </w:r>
      <w:r w:rsidR="006E7B27" w:rsidRPr="00D507B5">
        <w:rPr>
          <w:i/>
          <w:iCs/>
        </w:rPr>
        <w:t>Will and Testament</w:t>
      </w:r>
      <w:r w:rsidR="009D380E" w:rsidRPr="002B2854">
        <w:t xml:space="preserve"> </w:t>
      </w:r>
      <w:r w:rsidRPr="002B2854">
        <w:t>Bahá’u’lláh</w:t>
      </w:r>
      <w:r w:rsidR="009D380E" w:rsidRPr="002B2854">
        <w:t xml:space="preserve"> called on </w:t>
      </w:r>
      <w:r w:rsidRPr="002B2854">
        <w:t>Bahá’í</w:t>
      </w:r>
      <w:r w:rsidR="009D380E" w:rsidRPr="002B2854">
        <w:t>s to turn to</w:t>
      </w:r>
      <w:r w:rsidR="005C6BFC">
        <w:t xml:space="preserve"> </w:t>
      </w:r>
      <w:r w:rsidR="009D380E" w:rsidRPr="002B2854">
        <w:t xml:space="preserve">His Son, </w:t>
      </w:r>
      <w:r w:rsidRPr="002B2854">
        <w:t>‘Abdu’l-Bahá</w:t>
      </w:r>
      <w:r w:rsidR="009D380E" w:rsidRPr="002B2854">
        <w:t>, for guidance and assistance.</w:t>
      </w:r>
      <w:r w:rsidR="005C6BFC">
        <w:t xml:space="preserve">  </w:t>
      </w:r>
      <w:r w:rsidRPr="002B2854">
        <w:t>‘Abdu’l-Bahá</w:t>
      </w:r>
      <w:r w:rsidR="009D380E" w:rsidRPr="002B2854">
        <w:t xml:space="preserve"> is the example all must strive to imitate in</w:t>
      </w:r>
      <w:r w:rsidR="005C6BFC">
        <w:t xml:space="preserve"> </w:t>
      </w:r>
      <w:r w:rsidR="009D380E" w:rsidRPr="002B2854">
        <w:t>order to fulfill God’s commandments and lead good, pure</w:t>
      </w:r>
      <w:r w:rsidR="005C6BFC">
        <w:t xml:space="preserve"> </w:t>
      </w:r>
      <w:r w:rsidR="009D380E" w:rsidRPr="002B2854">
        <w:t>lives.</w:t>
      </w:r>
    </w:p>
    <w:p w:rsidR="009D380E" w:rsidRPr="002B2854" w:rsidRDefault="009D380E" w:rsidP="005C6BFC">
      <w:pPr>
        <w:pStyle w:val="Text"/>
      </w:pPr>
      <w:r w:rsidRPr="002B2854">
        <w:t xml:space="preserve">Although </w:t>
      </w:r>
      <w:r w:rsidR="00333BD4" w:rsidRPr="002B2854">
        <w:t>Bahá’u’lláh</w:t>
      </w:r>
      <w:r w:rsidRPr="002B2854">
        <w:t xml:space="preserve"> is no longer alive, His Spirit has</w:t>
      </w:r>
      <w:r w:rsidR="005C6BFC">
        <w:t xml:space="preserve"> </w:t>
      </w:r>
      <w:r w:rsidRPr="002B2854">
        <w:t xml:space="preserve">not left mankind.  It is now guiding and inspiring </w:t>
      </w:r>
      <w:r w:rsidR="005C6BFC">
        <w:t>t</w:t>
      </w:r>
      <w:r w:rsidRPr="002B2854">
        <w:t>he</w:t>
      </w:r>
      <w:r w:rsidR="005C6BFC">
        <w:t xml:space="preserve"> </w:t>
      </w:r>
      <w:r w:rsidRPr="002B2854">
        <w:t>Universal House of Justice with the wisdom and</w:t>
      </w:r>
      <w:r w:rsidR="005C6BFC">
        <w:t xml:space="preserve"> </w:t>
      </w:r>
      <w:r w:rsidRPr="002B2854">
        <w:t>knowledge necessary to direct the affairs of men.  The</w:t>
      </w:r>
      <w:r w:rsidR="005C6BFC">
        <w:t xml:space="preserve"> </w:t>
      </w:r>
      <w:r w:rsidRPr="002B2854">
        <w:t>biblical promise of the Spirit of the Lord being forever wit</w:t>
      </w:r>
      <w:r w:rsidR="00202095">
        <w:t>h</w:t>
      </w:r>
      <w:r w:rsidR="005C6BFC">
        <w:t xml:space="preserve"> </w:t>
      </w:r>
      <w:r w:rsidRPr="002B2854">
        <w:t>the people has been fulfilled.  This new day should be one of</w:t>
      </w:r>
      <w:r w:rsidR="005C6BFC">
        <w:t xml:space="preserve"> </w:t>
      </w:r>
      <w:r w:rsidRPr="002B2854">
        <w:t>happiness for all people as they seek to build the Kingdom</w:t>
      </w:r>
      <w:r w:rsidR="005C6BFC">
        <w:t xml:space="preserve"> </w:t>
      </w:r>
      <w:r w:rsidRPr="002B2854">
        <w:t>of God on earth.</w:t>
      </w:r>
    </w:p>
    <w:p w:rsidR="00202095" w:rsidRPr="005C6BFC" w:rsidRDefault="00202095" w:rsidP="005C6BFC"/>
    <w:p w:rsidR="005C6BFC" w:rsidRPr="005C6BFC" w:rsidRDefault="005C6BFC" w:rsidP="005C6BFC">
      <w:pPr>
        <w:sectPr w:rsidR="005C6BFC" w:rsidRPr="005C6BFC" w:rsidSect="00EF4F4C">
          <w:headerReference w:type="default" r:id="rId20"/>
          <w:footnotePr>
            <w:numRestart w:val="eachPage"/>
          </w:footnotePr>
          <w:type w:val="oddPage"/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5C6BFC" w:rsidRDefault="005C6BFC" w:rsidP="00E33645"/>
    <w:p w:rsidR="005C6BFC" w:rsidRDefault="005C6BFC" w:rsidP="00E33645"/>
    <w:p w:rsidR="009D380E" w:rsidRPr="002B2854" w:rsidRDefault="00D507B5" w:rsidP="00D507B5">
      <w:pPr>
        <w:pStyle w:val="Myheadc"/>
      </w:pPr>
      <w:r>
        <w:t>3</w:t>
      </w:r>
      <w:r>
        <w:br/>
      </w:r>
      <w:r w:rsidR="009D380E" w:rsidRPr="002B2854">
        <w:t xml:space="preserve">Spiritual </w:t>
      </w:r>
      <w:r>
        <w:t>t</w:t>
      </w:r>
      <w:r w:rsidR="009D380E" w:rsidRPr="002B2854">
        <w:t>eachings</w:t>
      </w:r>
    </w:p>
    <w:p w:rsidR="009D380E" w:rsidRPr="002B2854" w:rsidRDefault="003D6FD9" w:rsidP="003D6FD9">
      <w:pPr>
        <w:pStyle w:val="Myhead"/>
      </w:pPr>
      <w:r>
        <w:t>3.</w:t>
      </w:r>
      <w:r w:rsidR="009D380E" w:rsidRPr="002B2854">
        <w:t xml:space="preserve">1 </w:t>
      </w:r>
      <w:r w:rsidR="00202095">
        <w:t xml:space="preserve"> </w:t>
      </w:r>
      <w:r w:rsidR="009D380E" w:rsidRPr="002B2854">
        <w:t xml:space="preserve">The </w:t>
      </w:r>
      <w:r w:rsidR="00D507B5">
        <w:t>n</w:t>
      </w:r>
      <w:r w:rsidR="009D380E" w:rsidRPr="002B2854">
        <w:t>ature of God</w:t>
      </w:r>
    </w:p>
    <w:p w:rsidR="00D507B5" w:rsidRDefault="009D380E" w:rsidP="00D507B5">
      <w:pPr>
        <w:pStyle w:val="Text"/>
      </w:pPr>
      <w:r w:rsidRPr="002B2854">
        <w:t>All peoples have believed in a mysterious higher Power in</w:t>
      </w:r>
      <w:r w:rsidR="00D507B5">
        <w:t xml:space="preserve"> </w:t>
      </w:r>
      <w:r w:rsidRPr="002B2854">
        <w:t>the universe.  This Power or Supreme Being has been called</w:t>
      </w:r>
      <w:r w:rsidR="00D507B5">
        <w:t xml:space="preserve"> </w:t>
      </w:r>
      <w:r w:rsidRPr="002B2854">
        <w:t>by many titles—God, Jehovah, Allah—all of which are</w:t>
      </w:r>
      <w:r w:rsidR="00D507B5">
        <w:t xml:space="preserve"> </w:t>
      </w:r>
      <w:r w:rsidRPr="002B2854">
        <w:t>names for the One Who is the Creator and Lord of the</w:t>
      </w:r>
      <w:r w:rsidR="00D507B5">
        <w:t xml:space="preserve"> </w:t>
      </w:r>
      <w:r w:rsidRPr="002B2854">
        <w:t xml:space="preserve">universe.  </w:t>
      </w:r>
      <w:r w:rsidR="00333BD4" w:rsidRPr="002B2854">
        <w:t>Bahá’u’lláh</w:t>
      </w:r>
      <w:r w:rsidRPr="002B2854">
        <w:t xml:space="preserve"> has come to teach man about God</w:t>
      </w:r>
      <w:r w:rsidR="00D507B5">
        <w:t xml:space="preserve"> </w:t>
      </w:r>
      <w:r w:rsidRPr="002B2854">
        <w:t>and to explain God’s purpose for man in this day.</w:t>
      </w:r>
    </w:p>
    <w:p w:rsidR="00D507B5" w:rsidRDefault="009D380E" w:rsidP="00D507B5">
      <w:pPr>
        <w:pStyle w:val="Text"/>
      </w:pPr>
      <w:r w:rsidRPr="002B2854">
        <w:t>What is God like?</w:t>
      </w:r>
      <w:r w:rsidR="00202095">
        <w:t xml:space="preserve"> </w:t>
      </w:r>
      <w:r w:rsidRPr="002B2854">
        <w:t xml:space="preserve"> While man has been created with a</w:t>
      </w:r>
      <w:r w:rsidR="00D507B5">
        <w:t xml:space="preserve"> </w:t>
      </w:r>
      <w:r w:rsidRPr="002B2854">
        <w:t>desire to know God and draw closer to Him, man’s limited</w:t>
      </w:r>
      <w:r w:rsidR="00D507B5">
        <w:t xml:space="preserve"> </w:t>
      </w:r>
      <w:r w:rsidRPr="002B2854">
        <w:t>mind can never understand God.  No created thing can ever</w:t>
      </w:r>
      <w:r w:rsidR="00D507B5">
        <w:t xml:space="preserve"> </w:t>
      </w:r>
      <w:r w:rsidRPr="002B2854">
        <w:t>understand its creator.  The essence of God is unknowable.</w:t>
      </w:r>
      <w:r w:rsidR="00D507B5">
        <w:t xml:space="preserve">  </w:t>
      </w:r>
      <w:r w:rsidRPr="002B2854">
        <w:t>God has, however, provided a way for man to learn about</w:t>
      </w:r>
      <w:r w:rsidR="00D507B5">
        <w:t xml:space="preserve"> </w:t>
      </w:r>
      <w:r w:rsidRPr="002B2854">
        <w:t>Him.  The Manifestations of God perfectly reflect His</w:t>
      </w:r>
      <w:r w:rsidR="00D507B5">
        <w:t xml:space="preserve"> </w:t>
      </w:r>
      <w:r w:rsidRPr="002B2854">
        <w:t>attributes.  By studying the life and teachings of Moses,</w:t>
      </w:r>
      <w:r w:rsidR="00D507B5">
        <w:t xml:space="preserve"> </w:t>
      </w:r>
      <w:r w:rsidRPr="002B2854">
        <w:t xml:space="preserve">Christ, </w:t>
      </w:r>
      <w:r w:rsidR="00333BD4" w:rsidRPr="002B2854">
        <w:t>Bahá’u’lláh</w:t>
      </w:r>
      <w:r w:rsidRPr="002B2854">
        <w:t>, and the other Manifestations, man</w:t>
      </w:r>
      <w:r w:rsidR="00D507B5">
        <w:t xml:space="preserve"> </w:t>
      </w:r>
      <w:r w:rsidRPr="002B2854">
        <w:t>learns that God is just, merciful, loving, and wise.</w:t>
      </w:r>
    </w:p>
    <w:p w:rsidR="009D380E" w:rsidRPr="002B2854" w:rsidRDefault="009D380E" w:rsidP="00D507B5">
      <w:pPr>
        <w:pStyle w:val="Text"/>
      </w:pPr>
      <w:r w:rsidRPr="002B2854">
        <w:t>All the Prophets have taught that man is created in the</w:t>
      </w:r>
      <w:r w:rsidR="00D507B5">
        <w:t xml:space="preserve"> </w:t>
      </w:r>
      <w:r w:rsidRPr="002B2854">
        <w:t xml:space="preserve">image of God.  </w:t>
      </w:r>
      <w:r w:rsidR="00333BD4" w:rsidRPr="002B2854">
        <w:t>Bahá’u’lláh</w:t>
      </w:r>
      <w:r w:rsidRPr="002B2854">
        <w:t xml:space="preserve"> tells man that God says, </w:t>
      </w:r>
      <w:r w:rsidRPr="00A739DD">
        <w:rPr>
          <w:i/>
          <w:iCs/>
        </w:rPr>
        <w:t>“Thou</w:t>
      </w:r>
      <w:r w:rsidR="00D507B5" w:rsidRPr="00A739DD">
        <w:rPr>
          <w:i/>
          <w:iCs/>
        </w:rPr>
        <w:t xml:space="preserve"> </w:t>
      </w:r>
      <w:r w:rsidRPr="00A739DD">
        <w:rPr>
          <w:i/>
          <w:iCs/>
        </w:rPr>
        <w:t xml:space="preserve">art My lamp and My light is in thee,” </w:t>
      </w:r>
      <w:r w:rsidRPr="00202095">
        <w:t>assuring man that</w:t>
      </w:r>
      <w:r w:rsidR="00D507B5">
        <w:t xml:space="preserve"> </w:t>
      </w:r>
      <w:r w:rsidRPr="00A739DD">
        <w:rPr>
          <w:i/>
          <w:iCs/>
        </w:rPr>
        <w:t>“within thee have I placed the essence of My light.”</w:t>
      </w:r>
      <w:r w:rsidR="00D507B5" w:rsidRPr="00A739DD">
        <w:rPr>
          <w:rStyle w:val="FootnoteReference"/>
        </w:rPr>
        <w:footnoteReference w:id="45"/>
      </w:r>
      <w:r w:rsidR="00202095">
        <w:t xml:space="preserve"> </w:t>
      </w:r>
      <w:r w:rsidRPr="002B2854">
        <w:t xml:space="preserve"> As m</w:t>
      </w:r>
      <w:r w:rsidR="00202095">
        <w:t>a</w:t>
      </w:r>
      <w:r w:rsidRPr="002B2854">
        <w:t>n</w:t>
      </w:r>
      <w:r w:rsidR="00D507B5">
        <w:t xml:space="preserve"> </w:t>
      </w:r>
      <w:r w:rsidRPr="002B2854">
        <w:t>tears away the veils of ignorance and selfishness that hid</w:t>
      </w:r>
      <w:r w:rsidR="00202095">
        <w:t>e</w:t>
      </w:r>
      <w:r w:rsidR="00D507B5">
        <w:t xml:space="preserve"> </w:t>
      </w:r>
      <w:r w:rsidRPr="002B2854">
        <w:t>the light of God within him and begins to reflect the</w:t>
      </w:r>
    </w:p>
    <w:p w:rsidR="00811F07" w:rsidRDefault="00811F07" w:rsidP="00E33645">
      <w:r w:rsidRPr="002B2854">
        <w:br w:type="page"/>
      </w:r>
    </w:p>
    <w:p w:rsidR="009D380E" w:rsidRPr="002B2854" w:rsidRDefault="009D380E" w:rsidP="00D507B5">
      <w:pPr>
        <w:pStyle w:val="Textcts"/>
      </w:pPr>
      <w:r w:rsidRPr="002B2854">
        <w:lastRenderedPageBreak/>
        <w:t>attributes of God, he learns more about the nature of God.</w:t>
      </w:r>
      <w:r w:rsidR="00D507B5">
        <w:t xml:space="preserve">  </w:t>
      </w:r>
      <w:r w:rsidRPr="002B2854">
        <w:t>He also understands better his own true nature as a servant</w:t>
      </w:r>
      <w:r w:rsidR="00D507B5">
        <w:t xml:space="preserve"> </w:t>
      </w:r>
      <w:r w:rsidRPr="002B2854">
        <w:t>of God.</w:t>
      </w:r>
    </w:p>
    <w:p w:rsidR="00D507B5" w:rsidRDefault="009D380E" w:rsidP="00D507B5">
      <w:pPr>
        <w:pStyle w:val="Text"/>
      </w:pPr>
      <w:r w:rsidRPr="002B2854">
        <w:t>While it is difficult to learn about God, man is assured</w:t>
      </w:r>
      <w:r w:rsidR="00D507B5">
        <w:t xml:space="preserve"> </w:t>
      </w:r>
      <w:r w:rsidRPr="002B2854">
        <w:t xml:space="preserve">that God is very close to him and loves him.  </w:t>
      </w:r>
      <w:r w:rsidR="00333BD4" w:rsidRPr="002B2854">
        <w:t>Bahá’u’lláh</w:t>
      </w:r>
      <w:r w:rsidR="00D507B5">
        <w:t xml:space="preserve"> </w:t>
      </w:r>
      <w:r w:rsidRPr="002B2854">
        <w:t>says that God is closer to man than the veins carrying his</w:t>
      </w:r>
      <w:r w:rsidR="00D507B5">
        <w:t xml:space="preserve"> </w:t>
      </w:r>
      <w:r w:rsidRPr="002B2854">
        <w:t>lifeblood.  When one feels far away from God, he can find</w:t>
      </w:r>
      <w:r w:rsidR="00D507B5">
        <w:t xml:space="preserve"> </w:t>
      </w:r>
      <w:r w:rsidRPr="002B2854">
        <w:t xml:space="preserve">comfort in remembering that God has said, </w:t>
      </w:r>
      <w:r w:rsidRPr="00A739DD">
        <w:rPr>
          <w:i/>
          <w:iCs/>
        </w:rPr>
        <w:t>“My love is in</w:t>
      </w:r>
      <w:r w:rsidR="00D507B5" w:rsidRPr="00A739DD">
        <w:rPr>
          <w:i/>
          <w:iCs/>
        </w:rPr>
        <w:t xml:space="preserve"> </w:t>
      </w:r>
      <w:r w:rsidRPr="00A739DD">
        <w:rPr>
          <w:i/>
          <w:iCs/>
        </w:rPr>
        <w:t>thee, know it, that thou mayest find Me near unto thee.</w:t>
      </w:r>
      <w:r w:rsidR="00202095" w:rsidRPr="00A739DD">
        <w:rPr>
          <w:i/>
          <w:iCs/>
        </w:rPr>
        <w:t>”</w:t>
      </w:r>
      <w:r w:rsidR="00D507B5" w:rsidRPr="00A739DD">
        <w:rPr>
          <w:rStyle w:val="FootnoteReference"/>
        </w:rPr>
        <w:footnoteReference w:id="46"/>
      </w:r>
    </w:p>
    <w:p w:rsidR="009D380E" w:rsidRPr="002B2854" w:rsidRDefault="003D6FD9" w:rsidP="003D6FD9">
      <w:pPr>
        <w:pStyle w:val="Myhead"/>
      </w:pPr>
      <w:r>
        <w:t>3.</w:t>
      </w:r>
      <w:r w:rsidR="009D380E" w:rsidRPr="002B2854">
        <w:t>2</w:t>
      </w:r>
      <w:r w:rsidR="00202095">
        <w:t xml:space="preserve"> </w:t>
      </w:r>
      <w:r w:rsidR="009D380E" w:rsidRPr="002B2854">
        <w:t xml:space="preserve"> Station of the Manifestation</w:t>
      </w:r>
    </w:p>
    <w:p w:rsidR="00D507B5" w:rsidRDefault="009D380E" w:rsidP="00D507B5">
      <w:pPr>
        <w:pStyle w:val="Text"/>
      </w:pPr>
      <w:r w:rsidRPr="002B2854">
        <w:t>Since the Manifestations of God are the channels through</w:t>
      </w:r>
      <w:r w:rsidR="00D507B5">
        <w:t xml:space="preserve"> </w:t>
      </w:r>
      <w:r w:rsidRPr="002B2854">
        <w:t>which man learns about the nature and will of God, it is</w:t>
      </w:r>
      <w:r w:rsidR="00D507B5">
        <w:t xml:space="preserve"> </w:t>
      </w:r>
      <w:r w:rsidRPr="002B2854">
        <w:t xml:space="preserve">important that </w:t>
      </w:r>
      <w:r w:rsidR="00333BD4" w:rsidRPr="002B2854">
        <w:t>Bahá’í</w:t>
      </w:r>
      <w:r w:rsidRPr="002B2854">
        <w:t>s understand Their station and</w:t>
      </w:r>
      <w:r w:rsidR="00D507B5">
        <w:t xml:space="preserve"> </w:t>
      </w:r>
      <w:r w:rsidRPr="002B2854">
        <w:t>mission.</w:t>
      </w:r>
    </w:p>
    <w:p w:rsidR="00E27276" w:rsidRDefault="009D380E" w:rsidP="00E27276">
      <w:pPr>
        <w:pStyle w:val="Text"/>
      </w:pPr>
      <w:r w:rsidRPr="002B2854">
        <w:t>How are the Manifestations</w:t>
      </w:r>
      <w:r w:rsidR="00202095">
        <w:t xml:space="preserve"> </w:t>
      </w:r>
      <w:r w:rsidR="00202095" w:rsidRPr="002B2854">
        <w:t>different</w:t>
      </w:r>
      <w:r w:rsidRPr="002B2854">
        <w:t xml:space="preserve"> from other men?</w:t>
      </w:r>
      <w:r w:rsidR="00D507B5">
        <w:t xml:space="preserve">  </w:t>
      </w:r>
      <w:r w:rsidRPr="002B2854">
        <w:t>Think of God as the sun.  Ordinary men are like mirrors that</w:t>
      </w:r>
      <w:r w:rsidR="00D507B5">
        <w:t xml:space="preserve"> </w:t>
      </w:r>
      <w:r w:rsidRPr="002B2854">
        <w:t>can reflect the light of the sun to a greater or lesser degree</w:t>
      </w:r>
      <w:r w:rsidR="00D507B5">
        <w:t xml:space="preserve"> </w:t>
      </w:r>
      <w:r w:rsidRPr="002B2854">
        <w:t>depending on how much dust—selfishness, vanity,</w:t>
      </w:r>
      <w:r w:rsidR="00D507B5">
        <w:t xml:space="preserve"> </w:t>
      </w:r>
      <w:r w:rsidRPr="002B2854">
        <w:t>ignorance</w:t>
      </w:r>
      <w:r w:rsidR="00E376C0">
        <w:t>—</w:t>
      </w:r>
      <w:r w:rsidRPr="002B2854">
        <w:t>covers the surface of the mirror.  The</w:t>
      </w:r>
      <w:r w:rsidR="00D507B5">
        <w:t xml:space="preserve"> </w:t>
      </w:r>
      <w:r w:rsidRPr="002B2854">
        <w:t>Manifestations of God are perfectly clean and polished</w:t>
      </w:r>
      <w:r w:rsidR="00D507B5">
        <w:t xml:space="preserve"> </w:t>
      </w:r>
      <w:r w:rsidRPr="002B2854">
        <w:t>mirrors that reflect the full radiance of the sun.  When one</w:t>
      </w:r>
      <w:r w:rsidR="00D507B5">
        <w:t xml:space="preserve"> </w:t>
      </w:r>
      <w:r w:rsidRPr="002B2854">
        <w:t>looks at a Manifestation of God, it is as if he were looking a</w:t>
      </w:r>
      <w:r w:rsidR="00D507B5">
        <w:t xml:space="preserve"> </w:t>
      </w:r>
      <w:r w:rsidRPr="002B2854">
        <w:t>God Himself.  As Jesus explained, “he that hath seen me</w:t>
      </w:r>
      <w:r w:rsidR="00D507B5">
        <w:t xml:space="preserve"> </w:t>
      </w:r>
      <w:r w:rsidRPr="002B2854">
        <w:t>hath seen the Father.”</w:t>
      </w:r>
      <w:r w:rsidR="00D507B5">
        <w:rPr>
          <w:rStyle w:val="FootnoteReference"/>
        </w:rPr>
        <w:footnoteReference w:id="47"/>
      </w:r>
      <w:r w:rsidR="00E376C0">
        <w:t xml:space="preserve"> </w:t>
      </w:r>
      <w:r w:rsidRPr="002B2854">
        <w:t xml:space="preserve"> God does not, of course, live inside</w:t>
      </w:r>
      <w:r w:rsidR="00D507B5">
        <w:t xml:space="preserve"> </w:t>
      </w:r>
      <w:r w:rsidRPr="002B2854">
        <w:t>the body of a Manifestation any more than the sun lives</w:t>
      </w:r>
      <w:r w:rsidR="00E27276">
        <w:t xml:space="preserve"> </w:t>
      </w:r>
      <w:r w:rsidRPr="002B2854">
        <w:t>inside the mirror that reflects its light.  God is limitless</w:t>
      </w:r>
      <w:r w:rsidR="00E27276">
        <w:t xml:space="preserve"> </w:t>
      </w:r>
      <w:r w:rsidRPr="002B2854">
        <w:t>and cannot be contained in the limited body of a man.</w:t>
      </w:r>
    </w:p>
    <w:p w:rsidR="00E27276" w:rsidRDefault="009D380E" w:rsidP="00E27276">
      <w:pPr>
        <w:pStyle w:val="Text"/>
      </w:pPr>
      <w:r w:rsidRPr="002B2854">
        <w:t>The Manifestations have two natures.  They, like all</w:t>
      </w:r>
      <w:r w:rsidR="00E27276">
        <w:t xml:space="preserve"> </w:t>
      </w:r>
      <w:r w:rsidRPr="002B2854">
        <w:t>other men, are servants of God and submit to His will.  At</w:t>
      </w:r>
      <w:r w:rsidR="00E27276">
        <w:t xml:space="preserve"> </w:t>
      </w:r>
      <w:r w:rsidRPr="002B2854">
        <w:t>the same time They are also the mouthpieces of God and</w:t>
      </w:r>
      <w:r w:rsidR="00E27276">
        <w:t xml:space="preserve"> </w:t>
      </w:r>
      <w:r w:rsidRPr="002B2854">
        <w:t>speak with the authority, power, and majesty of the Lord of</w:t>
      </w:r>
      <w:r w:rsidR="00E27276">
        <w:t xml:space="preserve"> </w:t>
      </w:r>
      <w:r w:rsidRPr="002B2854">
        <w:t>creation.</w:t>
      </w:r>
    </w:p>
    <w:p w:rsidR="009D380E" w:rsidRPr="002B2854" w:rsidRDefault="009D380E" w:rsidP="00E27276">
      <w:pPr>
        <w:pStyle w:val="Text"/>
      </w:pPr>
      <w:r w:rsidRPr="002B2854">
        <w:t>All the Manifestations of God are equal in station.  They</w:t>
      </w:r>
      <w:r w:rsidR="00E27276">
        <w:t xml:space="preserve"> </w:t>
      </w:r>
      <w:r w:rsidRPr="002B2854">
        <w:t>have come at different times and places with different</w:t>
      </w:r>
      <w:r w:rsidR="00E27276">
        <w:t xml:space="preserve"> </w:t>
      </w:r>
      <w:r w:rsidRPr="002B2854">
        <w:t>physical bodies, but They all reflect the same Spirit.  Moses,</w:t>
      </w:r>
      <w:r w:rsidR="00E27276">
        <w:t xml:space="preserve"> </w:t>
      </w:r>
      <w:r w:rsidRPr="002B2854">
        <w:t xml:space="preserve">Buddha, Zoroaster, Jesus, </w:t>
      </w:r>
      <w:r w:rsidR="00770949">
        <w:t>Muḥammad</w:t>
      </w:r>
      <w:r w:rsidRPr="002B2854">
        <w:t xml:space="preserve">, the </w:t>
      </w:r>
      <w:r w:rsidR="00333BD4" w:rsidRPr="002B2854">
        <w:t>Báb</w:t>
      </w:r>
      <w:r w:rsidRPr="002B2854">
        <w:t>, and</w:t>
      </w:r>
      <w:r w:rsidR="00E27276">
        <w:t xml:space="preserve"> </w:t>
      </w:r>
      <w:r w:rsidR="00333BD4" w:rsidRPr="002B2854">
        <w:t>Bahá’u’lláh</w:t>
      </w:r>
      <w:r w:rsidRPr="002B2854">
        <w:t xml:space="preserve"> all brought the Word of God.  They are all one</w:t>
      </w:r>
    </w:p>
    <w:p w:rsidR="00811F07" w:rsidRDefault="00811F07" w:rsidP="00E33645">
      <w:r w:rsidRPr="002B2854">
        <w:br w:type="page"/>
      </w:r>
    </w:p>
    <w:p w:rsidR="009D380E" w:rsidRPr="002B2854" w:rsidRDefault="009D380E" w:rsidP="00E27276">
      <w:pPr>
        <w:pStyle w:val="Textcts"/>
      </w:pPr>
      <w:r w:rsidRPr="002B2854">
        <w:lastRenderedPageBreak/>
        <w:t xml:space="preserve">Voice speaking the same Word.  </w:t>
      </w:r>
      <w:r w:rsidR="00333BD4" w:rsidRPr="002B2854">
        <w:t>Bahá’u’lláh</w:t>
      </w:r>
      <w:r w:rsidRPr="002B2854">
        <w:t xml:space="preserve"> explains that</w:t>
      </w:r>
      <w:r w:rsidR="00E27276">
        <w:t xml:space="preserve"> </w:t>
      </w:r>
      <w:r w:rsidRPr="002B2854">
        <w:t xml:space="preserve">They all </w:t>
      </w:r>
      <w:r w:rsidRPr="00A739DD">
        <w:rPr>
          <w:i/>
          <w:iCs/>
        </w:rPr>
        <w:t>“soar in the same heaven, are seated upon the same</w:t>
      </w:r>
      <w:r w:rsidR="00E27276" w:rsidRPr="00A739DD">
        <w:rPr>
          <w:i/>
          <w:iCs/>
        </w:rPr>
        <w:t xml:space="preserve"> </w:t>
      </w:r>
      <w:r w:rsidRPr="00A739DD">
        <w:rPr>
          <w:i/>
          <w:iCs/>
        </w:rPr>
        <w:t>throne, utter the same speech, and proclaim the same Faith.</w:t>
      </w:r>
      <w:r w:rsidR="00E376C0" w:rsidRPr="00A739DD">
        <w:rPr>
          <w:i/>
          <w:iCs/>
        </w:rPr>
        <w:t>”</w:t>
      </w:r>
      <w:r w:rsidR="00E27276" w:rsidRPr="00A739DD">
        <w:rPr>
          <w:rStyle w:val="FootnoteReference"/>
        </w:rPr>
        <w:footnoteReference w:id="48"/>
      </w:r>
    </w:p>
    <w:p w:rsidR="009D380E" w:rsidRDefault="003D6FD9" w:rsidP="003D6FD9">
      <w:pPr>
        <w:pStyle w:val="Myhead"/>
      </w:pPr>
      <w:r>
        <w:t>3.</w:t>
      </w:r>
      <w:r w:rsidR="009D380E" w:rsidRPr="002B2854">
        <w:t>3</w:t>
      </w:r>
      <w:r w:rsidR="00E376C0">
        <w:t xml:space="preserve"> </w:t>
      </w:r>
      <w:r w:rsidR="009D380E" w:rsidRPr="002B2854">
        <w:t xml:space="preserve"> Oneness of </w:t>
      </w:r>
      <w:r>
        <w:t>r</w:t>
      </w:r>
      <w:r w:rsidR="009D380E" w:rsidRPr="002B2854">
        <w:t>eligion</w:t>
      </w:r>
    </w:p>
    <w:p w:rsidR="003D6FD9" w:rsidRDefault="009D380E" w:rsidP="003D6FD9">
      <w:pPr>
        <w:pStyle w:val="Text"/>
      </w:pPr>
      <w:r w:rsidRPr="002B2854">
        <w:t>In the past people did not understand the oneness of</w:t>
      </w:r>
      <w:r w:rsidR="003D6FD9">
        <w:t xml:space="preserve"> </w:t>
      </w:r>
      <w:r w:rsidRPr="002B2854">
        <w:t>religion and thought that all religions other than their own</w:t>
      </w:r>
      <w:r w:rsidR="003D6FD9">
        <w:t xml:space="preserve"> </w:t>
      </w:r>
      <w:r w:rsidRPr="002B2854">
        <w:t xml:space="preserve">must be false.  </w:t>
      </w:r>
      <w:r w:rsidR="00333BD4" w:rsidRPr="002B2854">
        <w:t>Bahá’u’lláh</w:t>
      </w:r>
      <w:r w:rsidRPr="002B2854">
        <w:t xml:space="preserve"> explains that the religion of God</w:t>
      </w:r>
      <w:r w:rsidR="003D6FD9">
        <w:t xml:space="preserve"> </w:t>
      </w:r>
      <w:r w:rsidRPr="002B2854">
        <w:t>is one religion that has been taught by many</w:t>
      </w:r>
      <w:r w:rsidR="003D6FD9">
        <w:t xml:space="preserve"> </w:t>
      </w:r>
      <w:r w:rsidRPr="002B2854">
        <w:t>Manifestations.  God has sent many Teachers to all parts of</w:t>
      </w:r>
      <w:r w:rsidR="003D6FD9">
        <w:t xml:space="preserve"> </w:t>
      </w:r>
      <w:r w:rsidRPr="002B2854">
        <w:t>the world so that none of His children would be left without</w:t>
      </w:r>
      <w:r w:rsidR="003D6FD9">
        <w:t xml:space="preserve"> </w:t>
      </w:r>
      <w:r w:rsidRPr="002B2854">
        <w:t>guidance.</w:t>
      </w:r>
    </w:p>
    <w:p w:rsidR="003D6FD9" w:rsidRDefault="009D380E" w:rsidP="003D6FD9">
      <w:pPr>
        <w:pStyle w:val="Text"/>
      </w:pPr>
      <w:r w:rsidRPr="002B2854">
        <w:t xml:space="preserve">Why have so many Manifestations been sent? </w:t>
      </w:r>
      <w:r w:rsidR="00F06E61">
        <w:t xml:space="preserve"> </w:t>
      </w:r>
      <w:r w:rsidRPr="002B2854">
        <w:t>Each</w:t>
      </w:r>
      <w:r w:rsidR="003D6FD9">
        <w:t xml:space="preserve"> </w:t>
      </w:r>
      <w:r w:rsidRPr="002B2854">
        <w:t>comes to call man back to God.  During and shortly after the</w:t>
      </w:r>
      <w:r w:rsidR="003D6FD9">
        <w:t xml:space="preserve"> </w:t>
      </w:r>
      <w:r w:rsidRPr="002B2854">
        <w:t>time when a Manifestation appears, man has the pure</w:t>
      </w:r>
      <w:r w:rsidR="003D6FD9">
        <w:t xml:space="preserve"> </w:t>
      </w:r>
      <w:r w:rsidRPr="002B2854">
        <w:t>teachings of God.  As the years pass, he forgets or changes</w:t>
      </w:r>
      <w:r w:rsidR="003D6FD9">
        <w:t xml:space="preserve"> </w:t>
      </w:r>
      <w:r w:rsidRPr="002B2854">
        <w:t>the teachings and begins to follow his own will.  It is as if t</w:t>
      </w:r>
      <w:r w:rsidR="00F06E61">
        <w:t>h</w:t>
      </w:r>
      <w:r w:rsidRPr="002B2854">
        <w:t>e</w:t>
      </w:r>
      <w:r w:rsidR="003D6FD9">
        <w:t xml:space="preserve"> </w:t>
      </w:r>
      <w:r w:rsidRPr="002B2854">
        <w:t>perfect mirror of the religion of God becomes covered with</w:t>
      </w:r>
      <w:r w:rsidR="003D6FD9">
        <w:t xml:space="preserve"> </w:t>
      </w:r>
      <w:r w:rsidRPr="002B2854">
        <w:t>the dust of man’s imaginings.  God then sends a new</w:t>
      </w:r>
      <w:r w:rsidR="003D6FD9">
        <w:t xml:space="preserve"> </w:t>
      </w:r>
      <w:r w:rsidRPr="002B2854">
        <w:t>Manifestation to clear away the dust so that His will can</w:t>
      </w:r>
      <w:r w:rsidR="003D6FD9">
        <w:t xml:space="preserve"> </w:t>
      </w:r>
      <w:r w:rsidRPr="002B2854">
        <w:t xml:space="preserve">again be reflected.  Today God has sent </w:t>
      </w:r>
      <w:r w:rsidR="00333BD4" w:rsidRPr="002B2854">
        <w:t>Bahá’u’lláh</w:t>
      </w:r>
      <w:r w:rsidRPr="002B2854">
        <w:t>.</w:t>
      </w:r>
    </w:p>
    <w:p w:rsidR="003D6FD9" w:rsidRDefault="009D380E" w:rsidP="003D6FD9">
      <w:pPr>
        <w:pStyle w:val="Text"/>
      </w:pPr>
      <w:r w:rsidRPr="002B2854">
        <w:t>Through His teachings man can draw closer to God and</w:t>
      </w:r>
      <w:r w:rsidR="003D6FD9">
        <w:t xml:space="preserve"> </w:t>
      </w:r>
      <w:r w:rsidRPr="002B2854">
        <w:t>learn His purpose for this day.</w:t>
      </w:r>
    </w:p>
    <w:p w:rsidR="003D6FD9" w:rsidRDefault="009D380E" w:rsidP="003D6FD9">
      <w:pPr>
        <w:pStyle w:val="Text"/>
      </w:pPr>
      <w:r w:rsidRPr="002B2854">
        <w:t>Since all the Manifestations come from God and bring</w:t>
      </w:r>
      <w:r w:rsidR="003D6FD9">
        <w:t xml:space="preserve"> </w:t>
      </w:r>
      <w:r w:rsidRPr="002B2854">
        <w:t>divine truth, why are Their laws and teachings sometimes</w:t>
      </w:r>
      <w:r w:rsidR="003D6FD9">
        <w:t xml:space="preserve"> </w:t>
      </w:r>
      <w:r w:rsidRPr="002B2854">
        <w:t xml:space="preserve">different? </w:t>
      </w:r>
      <w:r w:rsidR="00F06E61">
        <w:t xml:space="preserve"> </w:t>
      </w:r>
      <w:r w:rsidRPr="002B2854">
        <w:t>Each Manifestation brings two types of</w:t>
      </w:r>
      <w:r w:rsidR="003D6FD9">
        <w:t xml:space="preserve"> </w:t>
      </w:r>
      <w:r w:rsidRPr="002B2854">
        <w:t>teachings.  First, He repeats the eternal spiritual truths that</w:t>
      </w:r>
      <w:r w:rsidR="003D6FD9">
        <w:t xml:space="preserve"> </w:t>
      </w:r>
      <w:r w:rsidRPr="002B2854">
        <w:t>never change.  All Manifestations remind man that God is</w:t>
      </w:r>
      <w:r w:rsidR="003D6FD9">
        <w:t xml:space="preserve"> </w:t>
      </w:r>
      <w:r w:rsidRPr="002B2854">
        <w:t>the Supreme Being in the universe, that man is His servant,</w:t>
      </w:r>
      <w:r w:rsidR="003D6FD9">
        <w:t xml:space="preserve"> </w:t>
      </w:r>
      <w:r w:rsidRPr="002B2854">
        <w:t>and that God loves man enough to send Messengers to</w:t>
      </w:r>
      <w:r w:rsidR="003D6FD9">
        <w:t xml:space="preserve"> </w:t>
      </w:r>
      <w:r w:rsidRPr="002B2854">
        <w:t>guide him.  All tell man that he must love his neighbors</w:t>
      </w:r>
      <w:r w:rsidR="003D6FD9">
        <w:t xml:space="preserve"> </w:t>
      </w:r>
      <w:r w:rsidRPr="002B2854">
        <w:t>because all people are children of the same Father.</w:t>
      </w:r>
    </w:p>
    <w:p w:rsidR="009D380E" w:rsidRPr="002B2854" w:rsidRDefault="009D380E" w:rsidP="003D6FD9">
      <w:pPr>
        <w:pStyle w:val="Text"/>
      </w:pPr>
      <w:r w:rsidRPr="002B2854">
        <w:t>Each Manifestation also brings a second type of</w:t>
      </w:r>
      <w:r w:rsidR="003D6FD9">
        <w:t xml:space="preserve"> </w:t>
      </w:r>
      <w:r w:rsidRPr="002B2854">
        <w:t>teachings.  These are meant for the people and the age in</w:t>
      </w:r>
      <w:r w:rsidR="003D6FD9">
        <w:t xml:space="preserve"> </w:t>
      </w:r>
      <w:r w:rsidRPr="002B2854">
        <w:t>which He appears.  Human needs and capacities change as</w:t>
      </w:r>
      <w:r w:rsidR="003D6FD9">
        <w:t xml:space="preserve"> </w:t>
      </w:r>
      <w:r w:rsidRPr="002B2854">
        <w:t>mankind grows up.  Think of the growth of a baby.  The best</w:t>
      </w:r>
      <w:r w:rsidR="003D6FD9">
        <w:t xml:space="preserve"> </w:t>
      </w:r>
      <w:r w:rsidRPr="002B2854">
        <w:t>food for the newborn is milk.  As the baby grows, he learns</w:t>
      </w:r>
      <w:r w:rsidR="003D6FD9">
        <w:t xml:space="preserve"> </w:t>
      </w:r>
      <w:r w:rsidRPr="002B2854">
        <w:t>to eat solid food.  Finally he is able to eat adult food.  As wi</w:t>
      </w:r>
      <w:r w:rsidR="00F06E61">
        <w:t>se</w:t>
      </w:r>
    </w:p>
    <w:p w:rsidR="00811F07" w:rsidRDefault="00811F07" w:rsidP="00E33645">
      <w:r w:rsidRPr="002B2854">
        <w:br w:type="page"/>
      </w:r>
    </w:p>
    <w:p w:rsidR="009D380E" w:rsidRPr="002B2854" w:rsidRDefault="009D380E" w:rsidP="0097719B">
      <w:pPr>
        <w:pStyle w:val="Textcts"/>
      </w:pPr>
      <w:r w:rsidRPr="002B2854">
        <w:lastRenderedPageBreak/>
        <w:t>parents feed their child only the type of food he can digest,</w:t>
      </w:r>
      <w:r w:rsidR="0097719B">
        <w:t xml:space="preserve"> </w:t>
      </w:r>
      <w:r w:rsidRPr="002B2854">
        <w:t>so the Manifestations feed mankind the spiritual food best</w:t>
      </w:r>
      <w:r w:rsidR="0097719B">
        <w:t xml:space="preserve"> </w:t>
      </w:r>
      <w:r w:rsidRPr="002B2854">
        <w:t>suited to its needs.</w:t>
      </w:r>
    </w:p>
    <w:p w:rsidR="009D380E" w:rsidRPr="002B2854" w:rsidRDefault="009D380E" w:rsidP="0097719B">
      <w:pPr>
        <w:pStyle w:val="Text"/>
      </w:pPr>
      <w:r w:rsidRPr="002B2854">
        <w:t>The Manifestations do not teach man all They know</w:t>
      </w:r>
      <w:r w:rsidR="0097719B">
        <w:t xml:space="preserve"> </w:t>
      </w:r>
      <w:r w:rsidRPr="002B2854">
        <w:t>but only that which man can understand at a particular</w:t>
      </w:r>
      <w:r w:rsidR="0097719B">
        <w:t xml:space="preserve"> </w:t>
      </w:r>
      <w:r w:rsidRPr="002B2854">
        <w:t>stage in his development.  The food given by one</w:t>
      </w:r>
      <w:r w:rsidR="0097719B">
        <w:t xml:space="preserve"> </w:t>
      </w:r>
      <w:r w:rsidRPr="002B2854">
        <w:t>Manifestation strengthens and prepares man to accept t</w:t>
      </w:r>
      <w:r w:rsidR="0097719B">
        <w:t>o</w:t>
      </w:r>
      <w:r w:rsidRPr="002B2854">
        <w:t xml:space="preserve"> the</w:t>
      </w:r>
      <w:r w:rsidR="0097719B">
        <w:t xml:space="preserve"> </w:t>
      </w:r>
      <w:r w:rsidRPr="002B2854">
        <w:t>revelation of the next Manifestation.  The teachings of older</w:t>
      </w:r>
      <w:r w:rsidR="0097719B">
        <w:t xml:space="preserve"> </w:t>
      </w:r>
      <w:r w:rsidRPr="002B2854">
        <w:t>religions were right for their age; but this is a new day, an</w:t>
      </w:r>
      <w:r w:rsidR="0097719B">
        <w:t xml:space="preserve"> </w:t>
      </w:r>
      <w:r w:rsidRPr="002B2854">
        <w:t>God has sent new spiritual food.  To say that one does not</w:t>
      </w:r>
      <w:r w:rsidR="0097719B">
        <w:t xml:space="preserve"> </w:t>
      </w:r>
      <w:r w:rsidRPr="002B2854">
        <w:t>need the new teachings because he has the old is like saying</w:t>
      </w:r>
      <w:r w:rsidR="0097719B">
        <w:t xml:space="preserve"> </w:t>
      </w:r>
      <w:r w:rsidRPr="002B2854">
        <w:t xml:space="preserve">that because milk is the best food for </w:t>
      </w:r>
      <w:r w:rsidR="00F06E61">
        <w:t>babi</w:t>
      </w:r>
      <w:r w:rsidRPr="002B2854">
        <w:t>es</w:t>
      </w:r>
      <w:r w:rsidR="00F06E61">
        <w:t>,</w:t>
      </w:r>
      <w:r w:rsidRPr="002B2854">
        <w:t xml:space="preserve"> adults too</w:t>
      </w:r>
      <w:r w:rsidR="0097719B">
        <w:t xml:space="preserve"> </w:t>
      </w:r>
      <w:r w:rsidRPr="002B2854">
        <w:t>should have nothing but milk.</w:t>
      </w:r>
    </w:p>
    <w:p w:rsidR="00F06E61" w:rsidRDefault="00F06E61" w:rsidP="00F06E61">
      <w:pPr>
        <w:pStyle w:val="Hidden"/>
      </w:pPr>
      <w:r>
        <w:t>[Illustration]</w:t>
      </w:r>
    </w:p>
    <w:p w:rsidR="009D380E" w:rsidRPr="002B2854" w:rsidRDefault="009D380E" w:rsidP="0097719B">
      <w:pPr>
        <w:pStyle w:val="Text"/>
      </w:pPr>
      <w:r w:rsidRPr="002B2854">
        <w:t>Out of His great love for man God has sent not one but</w:t>
      </w:r>
      <w:r w:rsidR="0097719B">
        <w:t xml:space="preserve"> </w:t>
      </w:r>
      <w:r w:rsidRPr="002B2854">
        <w:t>many Messengers, Teachers, and Physicians to guide and</w:t>
      </w:r>
      <w:r w:rsidR="0097719B">
        <w:t xml:space="preserve"> </w:t>
      </w:r>
      <w:r w:rsidRPr="002B2854">
        <w:t xml:space="preserve">comfort man as he grows to adulthood.  </w:t>
      </w:r>
      <w:r w:rsidR="00333BD4" w:rsidRPr="002B2854">
        <w:t>Bahá’í</w:t>
      </w:r>
      <w:r w:rsidRPr="002B2854">
        <w:t>s must show</w:t>
      </w:r>
      <w:r w:rsidR="0097719B">
        <w:t xml:space="preserve"> </w:t>
      </w:r>
      <w:r w:rsidRPr="002B2854">
        <w:t>respect and appreciation for all the former Manifestations</w:t>
      </w:r>
      <w:r w:rsidR="0097719B">
        <w:t xml:space="preserve"> </w:t>
      </w:r>
      <w:r w:rsidRPr="002B2854">
        <w:t xml:space="preserve">but must remember that only </w:t>
      </w:r>
      <w:r w:rsidR="00333BD4" w:rsidRPr="002B2854">
        <w:t>Bahá’u’lláh</w:t>
      </w:r>
      <w:r w:rsidRPr="002B2854">
        <w:t>’s teachings have</w:t>
      </w:r>
      <w:r w:rsidR="0097719B">
        <w:t xml:space="preserve"> </w:t>
      </w:r>
      <w:r w:rsidRPr="002B2854">
        <w:t>been given for the needs of this age.</w:t>
      </w:r>
    </w:p>
    <w:p w:rsidR="00811F07" w:rsidRDefault="00811F07" w:rsidP="00E33645">
      <w:r w:rsidRPr="002B2854">
        <w:br w:type="page"/>
      </w:r>
    </w:p>
    <w:p w:rsidR="009D380E" w:rsidRDefault="003D6FD9" w:rsidP="003D6FD9">
      <w:pPr>
        <w:pStyle w:val="Myhead"/>
      </w:pPr>
      <w:r>
        <w:lastRenderedPageBreak/>
        <w:t>3.</w:t>
      </w:r>
      <w:r w:rsidR="009D380E" w:rsidRPr="002B2854">
        <w:t>4</w:t>
      </w:r>
      <w:r w:rsidR="00F06E61">
        <w:t xml:space="preserve"> </w:t>
      </w:r>
      <w:r w:rsidR="009D380E" w:rsidRPr="002B2854">
        <w:t xml:space="preserve"> Twin </w:t>
      </w:r>
      <w:r w:rsidRPr="002B2854">
        <w:t>duties of ma</w:t>
      </w:r>
      <w:r w:rsidR="009D380E" w:rsidRPr="002B2854">
        <w:t>n</w:t>
      </w:r>
    </w:p>
    <w:p w:rsidR="0097719B" w:rsidRDefault="009D380E" w:rsidP="0097719B">
      <w:pPr>
        <w:pStyle w:val="Text"/>
      </w:pPr>
      <w:r w:rsidRPr="002B2854">
        <w:t>Man’s first duty is to recognize the Manifestation of God for</w:t>
      </w:r>
      <w:r w:rsidR="0097719B">
        <w:t xml:space="preserve"> </w:t>
      </w:r>
      <w:r w:rsidRPr="002B2854">
        <w:t>the age in which he lives.  The Manifestation for this age is</w:t>
      </w:r>
      <w:r w:rsidR="0097719B">
        <w:t xml:space="preserve"> </w:t>
      </w:r>
      <w:r w:rsidR="00333BD4" w:rsidRPr="002B2854">
        <w:t>Bahá’u’lláh</w:t>
      </w:r>
      <w:r w:rsidRPr="002B2854">
        <w:t>.  Each person must learn to know and love Him.</w:t>
      </w:r>
      <w:r w:rsidR="0097719B">
        <w:t xml:space="preserve">  </w:t>
      </w:r>
      <w:r w:rsidRPr="002B2854">
        <w:t>Fulfilling this duty draws one closer to God.  The second</w:t>
      </w:r>
      <w:r w:rsidR="0097719B">
        <w:t xml:space="preserve"> </w:t>
      </w:r>
      <w:r w:rsidRPr="002B2854">
        <w:t>duty of man is to obey the laws and commandments given</w:t>
      </w:r>
      <w:r w:rsidR="0097719B">
        <w:t xml:space="preserve"> </w:t>
      </w:r>
      <w:r w:rsidRPr="002B2854">
        <w:t>by the Manifestation.</w:t>
      </w:r>
    </w:p>
    <w:p w:rsidR="0097719B" w:rsidRDefault="009D380E" w:rsidP="0097719B">
      <w:pPr>
        <w:pStyle w:val="Text"/>
      </w:pPr>
      <w:r w:rsidRPr="002B2854">
        <w:t>Both duties are important.  Neither can be performed</w:t>
      </w:r>
      <w:r w:rsidR="0097719B">
        <w:t xml:space="preserve"> </w:t>
      </w:r>
      <w:r w:rsidRPr="002B2854">
        <w:t xml:space="preserve">without the other.  One cannot truly love </w:t>
      </w:r>
      <w:r w:rsidR="00333BD4" w:rsidRPr="002B2854">
        <w:t>Bahá’u’lláh</w:t>
      </w:r>
      <w:r w:rsidR="0097719B">
        <w:t xml:space="preserve"> </w:t>
      </w:r>
      <w:r w:rsidRPr="002B2854">
        <w:t>without also wanting, to obey His laws.  How could one</w:t>
      </w:r>
      <w:r w:rsidR="0097719B">
        <w:t xml:space="preserve"> </w:t>
      </w:r>
      <w:r w:rsidRPr="002B2854">
        <w:t>claim to love someone but continually go against his wishes</w:t>
      </w:r>
      <w:r w:rsidR="0097719B">
        <w:t xml:space="preserve"> </w:t>
      </w:r>
      <w:r w:rsidRPr="002B2854">
        <w:t xml:space="preserve">and do that which displeases him? </w:t>
      </w:r>
      <w:r w:rsidR="00F06E61">
        <w:t xml:space="preserve"> </w:t>
      </w:r>
      <w:r w:rsidRPr="002B2854">
        <w:t>Also, one cannot</w:t>
      </w:r>
      <w:r w:rsidR="0097719B">
        <w:t xml:space="preserve"> </w:t>
      </w:r>
      <w:r w:rsidRPr="002B2854">
        <w:t xml:space="preserve">sincerely obey </w:t>
      </w:r>
      <w:r w:rsidR="00333BD4" w:rsidRPr="002B2854">
        <w:t>Bahá’u’lláh</w:t>
      </w:r>
      <w:r w:rsidRPr="002B2854">
        <w:t>’s laws without first loving Him.</w:t>
      </w:r>
      <w:r w:rsidR="0097719B">
        <w:t xml:space="preserve">  </w:t>
      </w:r>
      <w:r w:rsidRPr="002B2854">
        <w:t>How could one wholeheartedly and joyfully obey someone</w:t>
      </w:r>
      <w:r w:rsidR="0097719B">
        <w:t xml:space="preserve"> </w:t>
      </w:r>
      <w:r w:rsidRPr="002B2854">
        <w:t>without loving and respecting him?</w:t>
      </w:r>
    </w:p>
    <w:p w:rsidR="0097719B" w:rsidRDefault="00333BD4" w:rsidP="0097719B">
      <w:pPr>
        <w:pStyle w:val="Text"/>
      </w:pPr>
      <w:r w:rsidRPr="002B2854">
        <w:t>Bahá’u’lláh</w:t>
      </w:r>
      <w:r w:rsidR="009D380E" w:rsidRPr="002B2854">
        <w:t xml:space="preserve"> says that His laws are not merely rules to</w:t>
      </w:r>
      <w:r w:rsidR="0097719B">
        <w:t xml:space="preserve"> </w:t>
      </w:r>
      <w:r w:rsidR="009D380E" w:rsidRPr="002B2854">
        <w:t xml:space="preserve">limit man.  Instead He calls them </w:t>
      </w:r>
      <w:r w:rsidR="009D380E" w:rsidRPr="00A739DD">
        <w:rPr>
          <w:i/>
          <w:iCs/>
        </w:rPr>
        <w:t>“the lamps of My loving</w:t>
      </w:r>
      <w:r w:rsidR="0097719B" w:rsidRPr="00A739DD">
        <w:rPr>
          <w:i/>
          <w:iCs/>
        </w:rPr>
        <w:t xml:space="preserve"> </w:t>
      </w:r>
      <w:r w:rsidR="009D380E" w:rsidRPr="00A739DD">
        <w:rPr>
          <w:i/>
          <w:iCs/>
        </w:rPr>
        <w:t>providence among My servants, and the keys of My mercy for My</w:t>
      </w:r>
      <w:r w:rsidR="0097719B" w:rsidRPr="00A739DD">
        <w:rPr>
          <w:i/>
          <w:iCs/>
        </w:rPr>
        <w:t xml:space="preserve"> </w:t>
      </w:r>
      <w:r w:rsidR="009D380E" w:rsidRPr="00A739DD">
        <w:rPr>
          <w:i/>
          <w:iCs/>
        </w:rPr>
        <w:t>creatures.</w:t>
      </w:r>
      <w:r w:rsidR="00F06E61" w:rsidRPr="00A739DD">
        <w:rPr>
          <w:i/>
          <w:iCs/>
        </w:rPr>
        <w:t>”</w:t>
      </w:r>
      <w:r w:rsidR="0097719B" w:rsidRPr="00A739DD">
        <w:rPr>
          <w:rStyle w:val="FootnoteReference"/>
        </w:rPr>
        <w:footnoteReference w:id="49"/>
      </w:r>
      <w:r w:rsidR="00F06E61">
        <w:t xml:space="preserve"> </w:t>
      </w:r>
      <w:r w:rsidR="009D380E" w:rsidRPr="002B2854">
        <w:t xml:space="preserve"> By obeying these laws man can enjoy the true</w:t>
      </w:r>
      <w:r w:rsidR="0097719B">
        <w:t xml:space="preserve"> </w:t>
      </w:r>
      <w:r w:rsidR="009D380E" w:rsidRPr="002B2854">
        <w:t>freedom that comes from submission to God.</w:t>
      </w:r>
    </w:p>
    <w:p w:rsidR="0097719B" w:rsidRDefault="009D380E" w:rsidP="0097719B">
      <w:pPr>
        <w:pStyle w:val="Text"/>
      </w:pPr>
      <w:r w:rsidRPr="002B2854">
        <w:t>It is not enough for man simply to obey the laws of</w:t>
      </w:r>
      <w:r w:rsidR="0097719B">
        <w:t xml:space="preserve"> </w:t>
      </w:r>
      <w:r w:rsidRPr="002B2854">
        <w:t>God.  One must obey with a joyful, loving heart, not out of</w:t>
      </w:r>
      <w:r w:rsidR="0097719B">
        <w:t xml:space="preserve"> </w:t>
      </w:r>
      <w:r w:rsidRPr="002B2854">
        <w:t xml:space="preserve">fear or as an attempt to “earn” eternal life.  </w:t>
      </w:r>
      <w:r w:rsidR="00333BD4" w:rsidRPr="002B2854">
        <w:t>Bahá’u’lláh</w:t>
      </w:r>
      <w:r w:rsidRPr="002B2854">
        <w:t xml:space="preserve"> says</w:t>
      </w:r>
      <w:r w:rsidR="0097719B">
        <w:t xml:space="preserve"> </w:t>
      </w:r>
      <w:r w:rsidRPr="00A739DD">
        <w:rPr>
          <w:i/>
          <w:iCs/>
        </w:rPr>
        <w:t>“Observe My commandments, for the love of My beauty.</w:t>
      </w:r>
      <w:r w:rsidR="00F06E61" w:rsidRPr="00A739DD">
        <w:rPr>
          <w:i/>
          <w:iCs/>
        </w:rPr>
        <w:t>”</w:t>
      </w:r>
      <w:r w:rsidR="0097719B" w:rsidRPr="00A739DD">
        <w:rPr>
          <w:rStyle w:val="FootnoteReference"/>
        </w:rPr>
        <w:footnoteReference w:id="50"/>
      </w:r>
      <w:r w:rsidR="0097719B">
        <w:t xml:space="preserve">  </w:t>
      </w:r>
      <w:r w:rsidRPr="002B2854">
        <w:t>When one obeys out of love, his obedience demonstrates</w:t>
      </w:r>
      <w:r w:rsidR="0097719B">
        <w:t xml:space="preserve"> </w:t>
      </w:r>
      <w:r w:rsidRPr="002B2854">
        <w:t>his trust in God and his desire to please his Beloved.</w:t>
      </w:r>
    </w:p>
    <w:p w:rsidR="009D380E" w:rsidRPr="002B2854" w:rsidRDefault="009D380E" w:rsidP="0097719B">
      <w:pPr>
        <w:pStyle w:val="Text"/>
      </w:pPr>
      <w:r w:rsidRPr="002B2854">
        <w:t>Since the duties of knowing and loving God and of</w:t>
      </w:r>
      <w:r w:rsidR="0097719B">
        <w:t xml:space="preserve"> </w:t>
      </w:r>
      <w:r w:rsidRPr="002B2854">
        <w:t>obeying His commandments are inseparable, fulfilling one</w:t>
      </w:r>
      <w:r w:rsidR="0097719B">
        <w:t xml:space="preserve"> </w:t>
      </w:r>
      <w:r w:rsidRPr="002B2854">
        <w:t>duty helps man fulfill the other.  For example, the more one</w:t>
      </w:r>
      <w:r w:rsidR="0097719B">
        <w:t xml:space="preserve"> </w:t>
      </w:r>
      <w:r w:rsidRPr="002B2854">
        <w:t>learns to know and love God, the more he wants to obey the</w:t>
      </w:r>
      <w:r w:rsidR="0097719B">
        <w:t xml:space="preserve"> </w:t>
      </w:r>
      <w:r w:rsidRPr="002B2854">
        <w:t>commandment to pray daily.  The more regularly one</w:t>
      </w:r>
      <w:r w:rsidR="0097719B">
        <w:t xml:space="preserve"> </w:t>
      </w:r>
      <w:r w:rsidRPr="002B2854">
        <w:t>prays, the more his knowledge and love grow.</w:t>
      </w:r>
    </w:p>
    <w:p w:rsidR="009D380E" w:rsidRDefault="00DC184C" w:rsidP="00DC184C">
      <w:pPr>
        <w:pStyle w:val="Myhead"/>
      </w:pPr>
      <w:r>
        <w:t>3.</w:t>
      </w:r>
      <w:r w:rsidR="009D380E" w:rsidRPr="002B2854">
        <w:t xml:space="preserve">5 </w:t>
      </w:r>
      <w:r w:rsidR="00DB61A8">
        <w:t xml:space="preserve"> </w:t>
      </w:r>
      <w:r w:rsidR="009D380E" w:rsidRPr="002B2854">
        <w:t>Independent</w:t>
      </w:r>
      <w:r w:rsidRPr="002B2854">
        <w:t xml:space="preserve"> investigation of tr</w:t>
      </w:r>
      <w:r w:rsidR="009D380E" w:rsidRPr="002B2854">
        <w:t>uth</w:t>
      </w:r>
    </w:p>
    <w:p w:rsidR="009D380E" w:rsidRPr="002B2854" w:rsidRDefault="009D380E" w:rsidP="0097719B">
      <w:pPr>
        <w:pStyle w:val="Text"/>
      </w:pPr>
      <w:r w:rsidRPr="002B2854">
        <w:t>In the past, faith was often blind and unquestioning.</w:t>
      </w:r>
      <w:r w:rsidR="0097719B">
        <w:t xml:space="preserve">  </w:t>
      </w:r>
      <w:r w:rsidRPr="002B2854">
        <w:t>People believed in something because their family, friends,</w:t>
      </w:r>
      <w:r w:rsidR="0097719B">
        <w:t xml:space="preserve"> </w:t>
      </w:r>
      <w:r w:rsidRPr="002B2854">
        <w:t>or religious leaders believed.  They did not think and pray</w:t>
      </w:r>
    </w:p>
    <w:p w:rsidR="00811F07" w:rsidRDefault="00811F07" w:rsidP="00E33645">
      <w:r w:rsidRPr="002B2854">
        <w:br w:type="page"/>
      </w:r>
    </w:p>
    <w:p w:rsidR="009D380E" w:rsidRPr="002B2854" w:rsidRDefault="009D380E" w:rsidP="0097719B">
      <w:pPr>
        <w:pStyle w:val="Textcts"/>
      </w:pPr>
      <w:r w:rsidRPr="002B2854">
        <w:lastRenderedPageBreak/>
        <w:t>and investigate truth for themselves.  This type of faith is</w:t>
      </w:r>
      <w:r w:rsidR="00DB61A8">
        <w:t xml:space="preserve"> n</w:t>
      </w:r>
      <w:r w:rsidRPr="002B2854">
        <w:t>o</w:t>
      </w:r>
      <w:r w:rsidR="0097719B">
        <w:t xml:space="preserve"> </w:t>
      </w:r>
      <w:r w:rsidRPr="002B2854">
        <w:t xml:space="preserve">longer acceptable.  </w:t>
      </w:r>
      <w:r w:rsidR="00333BD4" w:rsidRPr="002B2854">
        <w:t>Bahá’u’lláh</w:t>
      </w:r>
      <w:r w:rsidRPr="002B2854">
        <w:t xml:space="preserve"> teaches that each person</w:t>
      </w:r>
      <w:r w:rsidR="0097719B">
        <w:t xml:space="preserve"> </w:t>
      </w:r>
      <w:r w:rsidRPr="002B2854">
        <w:t>must investigate truth for himself and come to his own</w:t>
      </w:r>
      <w:r w:rsidR="0097719B">
        <w:t xml:space="preserve"> </w:t>
      </w:r>
      <w:r w:rsidRPr="002B2854">
        <w:t>conclusions without relying on someone else’s thinking.</w:t>
      </w:r>
      <w:r w:rsidR="0097719B">
        <w:t xml:space="preserve">  </w:t>
      </w:r>
      <w:r w:rsidRPr="002B2854">
        <w:t>Faith in this day must be built on knowledge and must be</w:t>
      </w:r>
      <w:r w:rsidR="0097719B">
        <w:t xml:space="preserve"> </w:t>
      </w:r>
      <w:r w:rsidRPr="002B2854">
        <w:t>one’s own decision.</w:t>
      </w:r>
    </w:p>
    <w:p w:rsidR="009D380E" w:rsidRPr="002B2854" w:rsidRDefault="009D380E" w:rsidP="0097719B">
      <w:pPr>
        <w:pStyle w:val="Text"/>
      </w:pPr>
      <w:r w:rsidRPr="002B2854">
        <w:t>Investigating truth takes much effort and courage, but</w:t>
      </w:r>
      <w:r w:rsidR="0097719B">
        <w:t xml:space="preserve"> </w:t>
      </w:r>
      <w:r w:rsidRPr="002B2854">
        <w:t>God has given each person the capacity to recognize truth.</w:t>
      </w:r>
      <w:r w:rsidR="0097719B">
        <w:t xml:space="preserve">  </w:t>
      </w:r>
      <w:r w:rsidRPr="002B2854">
        <w:t xml:space="preserve">Detachment also helps man in his search.  </w:t>
      </w:r>
      <w:r w:rsidR="00333BD4" w:rsidRPr="002B2854">
        <w:t>Bahá’u’lláh</w:t>
      </w:r>
      <w:r w:rsidR="0097719B">
        <w:t xml:space="preserve"> </w:t>
      </w:r>
      <w:r w:rsidRPr="002B2854">
        <w:t>advises the seeker to put aside all love and hate he feels</w:t>
      </w:r>
      <w:r w:rsidR="0097719B">
        <w:t xml:space="preserve"> </w:t>
      </w:r>
      <w:r w:rsidRPr="002B2854">
        <w:t>toward the things of the world, for that love may pull him</w:t>
      </w:r>
      <w:r w:rsidR="0097719B">
        <w:t xml:space="preserve"> </w:t>
      </w:r>
      <w:r w:rsidRPr="002B2854">
        <w:t>toward error and that hate may drive him away from the</w:t>
      </w:r>
      <w:r w:rsidR="0097719B">
        <w:t xml:space="preserve"> </w:t>
      </w:r>
      <w:r w:rsidRPr="002B2854">
        <w:t>truth.  Sometimes love makes one do things he knows are</w:t>
      </w:r>
      <w:r w:rsidR="0097719B">
        <w:t xml:space="preserve"> </w:t>
      </w:r>
      <w:r w:rsidRPr="002B2854">
        <w:t>not right, and one’s feelings may keep him from hearing the</w:t>
      </w:r>
      <w:r w:rsidR="0097719B">
        <w:t xml:space="preserve"> </w:t>
      </w:r>
      <w:r w:rsidRPr="002B2854">
        <w:t>truth when it comes from someone he does not like.</w:t>
      </w:r>
      <w:r w:rsidR="0097719B">
        <w:t xml:space="preserve">  </w:t>
      </w:r>
      <w:r w:rsidRPr="002B2854">
        <w:t>Detachment tears away some of the veils that blind man to</w:t>
      </w:r>
      <w:r w:rsidR="0097719B">
        <w:t xml:space="preserve"> </w:t>
      </w:r>
      <w:r w:rsidRPr="002B2854">
        <w:t>the truth.</w:t>
      </w:r>
    </w:p>
    <w:p w:rsidR="00DB61A8" w:rsidRDefault="00DB61A8" w:rsidP="00DB61A8">
      <w:pPr>
        <w:pStyle w:val="Hidden"/>
      </w:pPr>
      <w:r>
        <w:t>[Illustration]</w:t>
      </w:r>
    </w:p>
    <w:p w:rsidR="009D380E" w:rsidRPr="002B2854" w:rsidRDefault="009D380E" w:rsidP="0097719B">
      <w:pPr>
        <w:pStyle w:val="Text"/>
      </w:pPr>
      <w:r w:rsidRPr="002B2854">
        <w:t xml:space="preserve">While </w:t>
      </w:r>
      <w:r w:rsidR="00333BD4" w:rsidRPr="002B2854">
        <w:t>Bahá’u’lláh</w:t>
      </w:r>
      <w:r w:rsidRPr="002B2854">
        <w:t xml:space="preserve"> requires man to investigate truth for</w:t>
      </w:r>
      <w:r w:rsidR="0097719B">
        <w:t xml:space="preserve"> </w:t>
      </w:r>
      <w:r w:rsidRPr="002B2854">
        <w:t>himself, He has left man more guidance to help him in his</w:t>
      </w:r>
      <w:r w:rsidR="0097719B">
        <w:t xml:space="preserve"> </w:t>
      </w:r>
      <w:r w:rsidRPr="002B2854">
        <w:t>search than has ever before been given by a Manifestation.</w:t>
      </w:r>
      <w:r w:rsidR="0097719B">
        <w:t xml:space="preserve">  </w:t>
      </w:r>
      <w:r w:rsidRPr="002B2854">
        <w:t>In addition to leaving hundreds of books and Tablets,</w:t>
      </w:r>
      <w:r w:rsidR="0097719B">
        <w:t xml:space="preserve"> </w:t>
      </w:r>
      <w:r w:rsidR="00333BD4" w:rsidRPr="002B2854">
        <w:t>Bahá’u’lláh</w:t>
      </w:r>
      <w:r w:rsidRPr="002B2854">
        <w:t xml:space="preserve"> appointed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the authorized</w:t>
      </w:r>
      <w:r w:rsidR="0097719B">
        <w:t xml:space="preserve"> </w:t>
      </w:r>
      <w:r w:rsidRPr="002B2854">
        <w:t xml:space="preserve">interpreter of His teachings.  </w:t>
      </w:r>
      <w:r w:rsidR="00333BD4" w:rsidRPr="002B2854">
        <w:t>‘Abdu’l-Bahá</w:t>
      </w:r>
      <w:r w:rsidRPr="002B2854">
        <w:t xml:space="preserve"> in turn</w:t>
      </w:r>
    </w:p>
    <w:p w:rsidR="00811F07" w:rsidRDefault="00811F07" w:rsidP="00E33645">
      <w:r w:rsidRPr="002B2854">
        <w:br w:type="page"/>
      </w:r>
    </w:p>
    <w:p w:rsidR="009D380E" w:rsidRPr="002B2854" w:rsidRDefault="009D380E" w:rsidP="0097719B">
      <w:pPr>
        <w:pStyle w:val="Textcts"/>
      </w:pPr>
      <w:r w:rsidRPr="002B2854">
        <w:lastRenderedPageBreak/>
        <w:t>appointed Shoghi Effendi the Guardian of the Cause.  Their</w:t>
      </w:r>
      <w:r w:rsidR="0097719B">
        <w:t xml:space="preserve"> </w:t>
      </w:r>
      <w:r w:rsidRPr="002B2854">
        <w:t>explanations are divinely inspired and must be accepted by</w:t>
      </w:r>
      <w:r w:rsidR="0097719B">
        <w:t xml:space="preserve"> </w:t>
      </w:r>
      <w:r w:rsidRPr="002B2854">
        <w:t xml:space="preserve">all </w:t>
      </w:r>
      <w:r w:rsidR="00333BD4" w:rsidRPr="002B2854">
        <w:t>Bahá’í</w:t>
      </w:r>
      <w:r w:rsidRPr="002B2854">
        <w:t xml:space="preserve">s.  No other </w:t>
      </w:r>
      <w:r w:rsidR="00333BD4" w:rsidRPr="002B2854">
        <w:t>Bahá’í</w:t>
      </w:r>
      <w:r w:rsidRPr="002B2854">
        <w:t>, however learned, can force</w:t>
      </w:r>
      <w:r w:rsidR="0097719B">
        <w:t xml:space="preserve"> </w:t>
      </w:r>
      <w:r w:rsidRPr="002B2854">
        <w:t>another to accept his understanding and explanations of</w:t>
      </w:r>
      <w:r w:rsidR="0097719B">
        <w:t xml:space="preserve"> </w:t>
      </w:r>
      <w:r w:rsidRPr="002B2854">
        <w:t>the teachings.</w:t>
      </w:r>
    </w:p>
    <w:p w:rsidR="009D380E" w:rsidRPr="002B2854" w:rsidRDefault="009D380E" w:rsidP="0097719B">
      <w:pPr>
        <w:pStyle w:val="Text"/>
      </w:pPr>
      <w:r w:rsidRPr="002B2854">
        <w:t>One reason religion has become a source of disunity is</w:t>
      </w:r>
      <w:r w:rsidR="0097719B">
        <w:t xml:space="preserve"> </w:t>
      </w:r>
      <w:r w:rsidRPr="002B2854">
        <w:t>that people have blindly followed the religion into which</w:t>
      </w:r>
      <w:r w:rsidR="0097719B">
        <w:t xml:space="preserve"> </w:t>
      </w:r>
      <w:r w:rsidRPr="002B2854">
        <w:t>they were born.  When they begin to investigate religious</w:t>
      </w:r>
      <w:r w:rsidR="0097719B">
        <w:t xml:space="preserve"> </w:t>
      </w:r>
      <w:r w:rsidRPr="002B2854">
        <w:t>truth for themselves with open minds, they will be able to</w:t>
      </w:r>
      <w:r w:rsidR="0097719B">
        <w:t xml:space="preserve"> </w:t>
      </w:r>
      <w:r w:rsidRPr="002B2854">
        <w:t>see beyond the man-made differences that divide them.</w:t>
      </w:r>
      <w:r w:rsidR="0097719B">
        <w:t xml:space="preserve">  </w:t>
      </w:r>
      <w:r w:rsidRPr="002B2854">
        <w:t>They will learn that the truth in their religion also appears</w:t>
      </w:r>
      <w:r w:rsidR="00DB61A8">
        <w:t xml:space="preserve"> i</w:t>
      </w:r>
      <w:r w:rsidRPr="002B2854">
        <w:t>n</w:t>
      </w:r>
      <w:r w:rsidR="0097719B">
        <w:t xml:space="preserve"> </w:t>
      </w:r>
      <w:r w:rsidRPr="002B2854">
        <w:t>the other great religions of the world.  Truth is truth</w:t>
      </w:r>
      <w:r w:rsidR="0097719B">
        <w:t xml:space="preserve"> </w:t>
      </w:r>
      <w:r w:rsidRPr="002B2854">
        <w:t>wherever it is taught, just as light is light in whatever lamp</w:t>
      </w:r>
      <w:r w:rsidR="0097719B">
        <w:t xml:space="preserve"> </w:t>
      </w:r>
      <w:r w:rsidRPr="002B2854">
        <w:t>it burns.  Knowledge of this will help unite mankind, and</w:t>
      </w:r>
      <w:r w:rsidR="0097719B">
        <w:t xml:space="preserve"> </w:t>
      </w:r>
      <w:r w:rsidRPr="002B2854">
        <w:t>religious belief will no longer be a cause of disunity.</w:t>
      </w:r>
    </w:p>
    <w:p w:rsidR="009D380E" w:rsidRDefault="00DC184C" w:rsidP="00DC184C">
      <w:pPr>
        <w:pStyle w:val="Myhead"/>
      </w:pPr>
      <w:r>
        <w:t>3.</w:t>
      </w:r>
      <w:r w:rsidR="009D380E" w:rsidRPr="002B2854">
        <w:t>6</w:t>
      </w:r>
      <w:r w:rsidR="00DB61A8">
        <w:t xml:space="preserve"> </w:t>
      </w:r>
      <w:r w:rsidR="009D380E" w:rsidRPr="002B2854">
        <w:t xml:space="preserve"> Sacrifice</w:t>
      </w:r>
    </w:p>
    <w:p w:rsidR="0097719B" w:rsidRDefault="009D380E" w:rsidP="0097719B">
      <w:pPr>
        <w:pStyle w:val="Text"/>
      </w:pPr>
      <w:r w:rsidRPr="002B2854">
        <w:t xml:space="preserve">As one’s love for </w:t>
      </w:r>
      <w:r w:rsidR="00333BD4" w:rsidRPr="002B2854">
        <w:t>Bahá’u’lláh</w:t>
      </w:r>
      <w:r w:rsidRPr="002B2854">
        <w:t xml:space="preserve"> grows, he wants to find more</w:t>
      </w:r>
      <w:r w:rsidR="0097719B">
        <w:t xml:space="preserve"> </w:t>
      </w:r>
      <w:r w:rsidRPr="002B2854">
        <w:t>ways of showing his love living the life, teaching, and</w:t>
      </w:r>
      <w:r w:rsidR="0097719B">
        <w:t xml:space="preserve"> </w:t>
      </w:r>
      <w:r w:rsidRPr="002B2854">
        <w:t>serving.  Often the desire to serve involves giving up for the</w:t>
      </w:r>
      <w:r w:rsidR="0097719B">
        <w:t xml:space="preserve"> </w:t>
      </w:r>
      <w:r w:rsidRPr="002B2854">
        <w:t>good of the Faith habits or possessions one cherishes.  Such</w:t>
      </w:r>
      <w:r w:rsidR="0097719B">
        <w:t xml:space="preserve"> </w:t>
      </w:r>
      <w:r w:rsidRPr="002B2854">
        <w:t>sacrifice draws one closer to God.</w:t>
      </w:r>
    </w:p>
    <w:p w:rsidR="0097719B" w:rsidRDefault="009D380E" w:rsidP="0097719B">
      <w:pPr>
        <w:pStyle w:val="Text"/>
      </w:pPr>
      <w:r w:rsidRPr="002B2854">
        <w:t>Sacrifice is a sign of love.  When one sacrifices his own</w:t>
      </w:r>
      <w:r w:rsidR="0097719B">
        <w:t xml:space="preserve"> </w:t>
      </w:r>
      <w:r w:rsidRPr="002B2854">
        <w:t>desires for the good of another, he demonstrates his love in</w:t>
      </w:r>
      <w:r w:rsidR="0097719B">
        <w:t xml:space="preserve"> </w:t>
      </w:r>
      <w:r w:rsidRPr="002B2854">
        <w:t>a clear and unmistakable way.  The Manifestations</w:t>
      </w:r>
      <w:r w:rsidR="0097719B">
        <w:t xml:space="preserve"> </w:t>
      </w:r>
      <w:r w:rsidRPr="002B2854">
        <w:t>sacrificed everything to bring God’s message to man.  Jesus</w:t>
      </w:r>
      <w:r w:rsidR="0097719B">
        <w:t xml:space="preserve"> </w:t>
      </w:r>
      <w:r w:rsidRPr="002B2854">
        <w:t xml:space="preserve">gave His life on the cross, and </w:t>
      </w:r>
      <w:r w:rsidR="00333BD4" w:rsidRPr="002B2854">
        <w:t>Bahá’u’lláh</w:t>
      </w:r>
      <w:r w:rsidRPr="002B2854">
        <w:t xml:space="preserve"> suffered forty</w:t>
      </w:r>
      <w:r w:rsidR="0097719B">
        <w:t xml:space="preserve"> </w:t>
      </w:r>
      <w:r w:rsidRPr="002B2854">
        <w:t>years as a prisoner.  The early heroes and heroines of the</w:t>
      </w:r>
      <w:r w:rsidR="0097719B">
        <w:t xml:space="preserve"> </w:t>
      </w:r>
      <w:r w:rsidRPr="002B2854">
        <w:t xml:space="preserve">Faith, such as </w:t>
      </w:r>
      <w:r w:rsidR="00DB61A8" w:rsidRPr="002B2854">
        <w:t>Quddús</w:t>
      </w:r>
      <w:r w:rsidRPr="002B2854">
        <w:t xml:space="preserve"> and </w:t>
      </w:r>
      <w:r w:rsidR="0097719B" w:rsidRPr="0097719B">
        <w:t>Ṭ</w:t>
      </w:r>
      <w:r w:rsidR="00DB61A8" w:rsidRPr="002B2854">
        <w:t>áhirih</w:t>
      </w:r>
      <w:r w:rsidRPr="002B2854">
        <w:t>, sacrificed their homes,</w:t>
      </w:r>
      <w:r w:rsidR="0097719B">
        <w:t xml:space="preserve"> </w:t>
      </w:r>
      <w:r w:rsidRPr="002B2854">
        <w:t>their families, their worldly goods, and their lives to serve</w:t>
      </w:r>
      <w:r w:rsidR="0097719B">
        <w:t xml:space="preserve"> </w:t>
      </w:r>
      <w:r w:rsidRPr="002B2854">
        <w:t>the Cause of God.</w:t>
      </w:r>
    </w:p>
    <w:p w:rsidR="009D380E" w:rsidRPr="002B2854" w:rsidRDefault="009D380E" w:rsidP="0097719B">
      <w:pPr>
        <w:pStyle w:val="Text"/>
      </w:pPr>
      <w:r w:rsidRPr="002B2854">
        <w:t xml:space="preserve">While most </w:t>
      </w:r>
      <w:r w:rsidR="00333BD4" w:rsidRPr="002B2854">
        <w:t>Bahá’í</w:t>
      </w:r>
      <w:r w:rsidRPr="002B2854">
        <w:t>s today are not called upon to give</w:t>
      </w:r>
      <w:r w:rsidR="0097719B">
        <w:t xml:space="preserve"> </w:t>
      </w:r>
      <w:r w:rsidRPr="002B2854">
        <w:t>their lives for the Faith, they have many opportunities to</w:t>
      </w:r>
      <w:r w:rsidR="0097719B">
        <w:t xml:space="preserve"> </w:t>
      </w:r>
      <w:r w:rsidRPr="002B2854">
        <w:t>sacrifice their desires, time, energy, and material goods.</w:t>
      </w:r>
      <w:r w:rsidR="0097719B">
        <w:t xml:space="preserve">  </w:t>
      </w:r>
      <w:r w:rsidRPr="002B2854">
        <w:t>What sacrifices should one make?</w:t>
      </w:r>
      <w:r w:rsidR="00DB61A8">
        <w:t xml:space="preserve"> </w:t>
      </w:r>
      <w:r w:rsidRPr="002B2854">
        <w:t xml:space="preserve"> Each </w:t>
      </w:r>
      <w:r w:rsidR="00333BD4" w:rsidRPr="002B2854">
        <w:t>Bahá’í</w:t>
      </w:r>
      <w:r w:rsidRPr="002B2854">
        <w:t xml:space="preserve"> must find his</w:t>
      </w:r>
      <w:r w:rsidR="0097719B">
        <w:t xml:space="preserve"> </w:t>
      </w:r>
      <w:r w:rsidRPr="002B2854">
        <w:t>own answer.  No one can judge the sacrifice of another.  All</w:t>
      </w:r>
      <w:r w:rsidR="0097719B">
        <w:t xml:space="preserve"> </w:t>
      </w:r>
      <w:r w:rsidR="00333BD4" w:rsidRPr="002B2854">
        <w:t>Bahá’í</w:t>
      </w:r>
      <w:r w:rsidRPr="002B2854">
        <w:t xml:space="preserve">s, however, can turn to the example of </w:t>
      </w:r>
      <w:r w:rsidR="00333BD4" w:rsidRPr="002B2854">
        <w:t>‘Abdu’l-Bahá</w:t>
      </w:r>
      <w:r w:rsidRPr="002B2854">
        <w:t>,</w:t>
      </w:r>
      <w:r w:rsidR="0097719B">
        <w:t xml:space="preserve"> </w:t>
      </w:r>
      <w:r w:rsidRPr="002B2854">
        <w:t>Who showed the glory of sacrifice by serving His Father</w:t>
      </w:r>
      <w:r w:rsidR="0097719B">
        <w:t xml:space="preserve"> </w:t>
      </w:r>
      <w:r w:rsidRPr="002B2854">
        <w:t>and the Faith with complete love and selflessness.</w:t>
      </w:r>
    </w:p>
    <w:p w:rsidR="00811F07" w:rsidRDefault="00811F07" w:rsidP="00E33645">
      <w:r w:rsidRPr="002B2854">
        <w:br w:type="page"/>
      </w:r>
    </w:p>
    <w:p w:rsidR="009D380E" w:rsidRPr="002B2854" w:rsidRDefault="009D380E" w:rsidP="0097719B">
      <w:pPr>
        <w:pStyle w:val="Text"/>
      </w:pPr>
      <w:r w:rsidRPr="002B2854">
        <w:lastRenderedPageBreak/>
        <w:t xml:space="preserve">God instructs those who want to come close to Him:  </w:t>
      </w:r>
      <w:r w:rsidRPr="00A739DD">
        <w:rPr>
          <w:i/>
          <w:iCs/>
        </w:rPr>
        <w:t>“If</w:t>
      </w:r>
      <w:r w:rsidR="0097719B" w:rsidRPr="00A739DD">
        <w:rPr>
          <w:i/>
          <w:iCs/>
        </w:rPr>
        <w:t xml:space="preserve"> </w:t>
      </w:r>
      <w:r w:rsidRPr="00A739DD">
        <w:rPr>
          <w:i/>
          <w:iCs/>
        </w:rPr>
        <w:t>thou lovest Me, turn away from thyself; and if thou seekest My</w:t>
      </w:r>
      <w:r w:rsidR="0097719B" w:rsidRPr="00A739DD">
        <w:rPr>
          <w:i/>
          <w:iCs/>
        </w:rPr>
        <w:t xml:space="preserve"> </w:t>
      </w:r>
      <w:r w:rsidRPr="00A739DD">
        <w:rPr>
          <w:i/>
          <w:iCs/>
        </w:rPr>
        <w:t>pleasure, regard not thine own; that thou mayest die in Me and I</w:t>
      </w:r>
      <w:r w:rsidR="0097719B" w:rsidRPr="00A739DD">
        <w:rPr>
          <w:i/>
          <w:iCs/>
        </w:rPr>
        <w:t xml:space="preserve"> </w:t>
      </w:r>
      <w:r w:rsidRPr="00A739DD">
        <w:rPr>
          <w:i/>
          <w:iCs/>
        </w:rPr>
        <w:t>may eternally live in thee.”</w:t>
      </w:r>
      <w:r w:rsidR="0097719B" w:rsidRPr="00A739DD">
        <w:rPr>
          <w:rStyle w:val="FootnoteReference"/>
        </w:rPr>
        <w:footnoteReference w:id="51"/>
      </w:r>
      <w:r w:rsidRPr="002B2854">
        <w:t xml:space="preserve"> </w:t>
      </w:r>
      <w:r w:rsidR="003C5B4E">
        <w:t xml:space="preserve"> </w:t>
      </w:r>
      <w:r w:rsidRPr="002B2854">
        <w:t>Sacrifice allows one to draw</w:t>
      </w:r>
      <w:r w:rsidR="0097719B">
        <w:t xml:space="preserve"> </w:t>
      </w:r>
      <w:r w:rsidRPr="002B2854">
        <w:t xml:space="preserve">closer to God by acquiring divine qualities.  </w:t>
      </w:r>
      <w:r w:rsidR="00333BD4" w:rsidRPr="002B2854">
        <w:t>‘Abdu’l-Bahá</w:t>
      </w:r>
      <w:r w:rsidR="0097719B">
        <w:t xml:space="preserve"> </w:t>
      </w:r>
      <w:r w:rsidRPr="002B2854">
        <w:t>explains that one takes on the qualities of those things for</w:t>
      </w:r>
      <w:r w:rsidR="0097719B">
        <w:t xml:space="preserve"> </w:t>
      </w:r>
      <w:r w:rsidRPr="002B2854">
        <w:t>which he sacrifices.  Think of what happens to a piece of</w:t>
      </w:r>
      <w:r w:rsidR="0097719B">
        <w:t xml:space="preserve"> </w:t>
      </w:r>
      <w:r w:rsidRPr="002B2854">
        <w:t>iron when it is put into the fire.  The dark color and coldness</w:t>
      </w:r>
      <w:r w:rsidR="0097719B">
        <w:t xml:space="preserve"> </w:t>
      </w:r>
      <w:r w:rsidRPr="002B2854">
        <w:t>disappear, and the iron becomes red and hot.  One can say</w:t>
      </w:r>
      <w:r w:rsidR="0097719B">
        <w:t xml:space="preserve"> </w:t>
      </w:r>
      <w:r w:rsidRPr="002B2854">
        <w:t>that the iron sacrifices its own qualities and acquires those</w:t>
      </w:r>
      <w:r w:rsidR="0097719B">
        <w:t xml:space="preserve"> </w:t>
      </w:r>
      <w:r w:rsidRPr="002B2854">
        <w:t>of the fire.  When man sacrifices for worldly goals, he takes</w:t>
      </w:r>
      <w:r w:rsidR="0097719B">
        <w:t xml:space="preserve"> </w:t>
      </w:r>
      <w:r w:rsidRPr="002B2854">
        <w:t>on the qualities of the world.  His material desires grow, and</w:t>
      </w:r>
      <w:r w:rsidR="0097719B">
        <w:t xml:space="preserve"> </w:t>
      </w:r>
      <w:r w:rsidRPr="002B2854">
        <w:t>he becomes greedy for wealth and power.  When man</w:t>
      </w:r>
      <w:r w:rsidR="0097719B">
        <w:t xml:space="preserve"> </w:t>
      </w:r>
      <w:r w:rsidRPr="002B2854">
        <w:t>sacrifices for God, he develops heavenly qualities.  His</w:t>
      </w:r>
      <w:r w:rsidR="0097719B">
        <w:t xml:space="preserve"> </w:t>
      </w:r>
      <w:r w:rsidRPr="002B2854">
        <w:t>spiritual desires grow, and he becomes more loving and</w:t>
      </w:r>
      <w:r w:rsidR="0097719B">
        <w:t xml:space="preserve"> </w:t>
      </w:r>
      <w:r w:rsidRPr="002B2854">
        <w:t>more selfless.  Thus sacrifice causes man to reflect the light</w:t>
      </w:r>
      <w:r w:rsidR="0097719B">
        <w:t xml:space="preserve"> </w:t>
      </w:r>
      <w:r w:rsidRPr="002B2854">
        <w:t>of God more brilliantly.</w:t>
      </w:r>
    </w:p>
    <w:p w:rsidR="009D380E" w:rsidRDefault="00DC184C" w:rsidP="00DC184C">
      <w:pPr>
        <w:pStyle w:val="Myhead"/>
      </w:pPr>
      <w:r>
        <w:t>3.</w:t>
      </w:r>
      <w:r w:rsidR="009D380E" w:rsidRPr="002B2854">
        <w:t>7</w:t>
      </w:r>
      <w:r w:rsidR="003C5B4E">
        <w:t xml:space="preserve"> </w:t>
      </w:r>
      <w:r w:rsidR="009D380E" w:rsidRPr="002B2854">
        <w:t xml:space="preserve"> Prayer and </w:t>
      </w:r>
      <w:r>
        <w:t>m</w:t>
      </w:r>
      <w:r w:rsidR="009D380E" w:rsidRPr="002B2854">
        <w:t>editation</w:t>
      </w:r>
    </w:p>
    <w:p w:rsidR="009D380E" w:rsidRPr="002B2854" w:rsidRDefault="00333BD4" w:rsidP="00155C85">
      <w:pPr>
        <w:pStyle w:val="Text"/>
      </w:pPr>
      <w:r w:rsidRPr="002B2854">
        <w:t>Bahá’u’lláh</w:t>
      </w:r>
      <w:r w:rsidR="009D380E" w:rsidRPr="002B2854">
        <w:t xml:space="preserve"> teaches that everyone must pray.  Prayer causes</w:t>
      </w:r>
      <w:r w:rsidR="0097719B">
        <w:t xml:space="preserve"> </w:t>
      </w:r>
      <w:r w:rsidR="009D380E" w:rsidRPr="002B2854">
        <w:t xml:space="preserve">a connection between one’s soul and God.  </w:t>
      </w:r>
      <w:r w:rsidRPr="002B2854">
        <w:t>‘Abdu’l-Bahá</w:t>
      </w:r>
      <w:r w:rsidR="0097719B">
        <w:t xml:space="preserve"> </w:t>
      </w:r>
      <w:r w:rsidR="009D380E" w:rsidRPr="002B2854">
        <w:t xml:space="preserve">says, </w:t>
      </w:r>
      <w:r w:rsidR="009D380E" w:rsidRPr="00A739DD">
        <w:rPr>
          <w:i/>
          <w:iCs/>
        </w:rPr>
        <w:t>“While man prays he sees himself in the presence of God.</w:t>
      </w:r>
      <w:r w:rsidR="003C5B4E" w:rsidRPr="00A739DD">
        <w:rPr>
          <w:i/>
          <w:iCs/>
        </w:rPr>
        <w:t>”</w:t>
      </w:r>
      <w:r w:rsidR="00155C85" w:rsidRPr="00A739DD">
        <w:rPr>
          <w:rStyle w:val="FootnoteReference"/>
        </w:rPr>
        <w:footnoteReference w:id="52"/>
      </w:r>
      <w:r w:rsidR="0097719B">
        <w:t xml:space="preserve">  </w:t>
      </w:r>
      <w:r w:rsidR="009D380E" w:rsidRPr="002B2854">
        <w:t xml:space="preserve">Since prayer is the language of love, </w:t>
      </w:r>
      <w:r w:rsidRPr="002B2854">
        <w:t>Bahá’í</w:t>
      </w:r>
      <w:r w:rsidR="009D380E" w:rsidRPr="002B2854">
        <w:t>s will naturally</w:t>
      </w:r>
      <w:r w:rsidR="0097719B">
        <w:t xml:space="preserve"> </w:t>
      </w:r>
      <w:r w:rsidR="009D380E" w:rsidRPr="002B2854">
        <w:t xml:space="preserve">want to turn to their Beloved often.  </w:t>
      </w:r>
      <w:r w:rsidRPr="002B2854">
        <w:t>Bahá’u’lláh</w:t>
      </w:r>
      <w:r w:rsidR="009D380E" w:rsidRPr="002B2854">
        <w:t xml:space="preserve"> instructs</w:t>
      </w:r>
      <w:r w:rsidR="0097719B">
        <w:t xml:space="preserve"> </w:t>
      </w:r>
      <w:r w:rsidRPr="002B2854">
        <w:t>Bahá’í</w:t>
      </w:r>
      <w:r w:rsidR="009D380E" w:rsidRPr="002B2854">
        <w:t>s to pray at least once a day, using one of the three</w:t>
      </w:r>
      <w:r w:rsidR="0097719B">
        <w:t xml:space="preserve"> </w:t>
      </w:r>
      <w:r w:rsidR="009D380E" w:rsidRPr="002B2854">
        <w:t xml:space="preserve">obligatory prayers.  </w:t>
      </w:r>
      <w:r w:rsidRPr="002B2854">
        <w:t>‘Abdu’l-Bahá</w:t>
      </w:r>
      <w:r w:rsidR="009D380E" w:rsidRPr="002B2854">
        <w:t xml:space="preserve"> notes that praying early in</w:t>
      </w:r>
      <w:r w:rsidR="0097719B">
        <w:t xml:space="preserve"> </w:t>
      </w:r>
      <w:r w:rsidR="009D380E" w:rsidRPr="002B2854">
        <w:t xml:space="preserve">the morning and at night </w:t>
      </w:r>
      <w:r w:rsidR="009D380E" w:rsidRPr="00A739DD">
        <w:rPr>
          <w:i/>
          <w:iCs/>
        </w:rPr>
        <w:t>“is conducive to the joy of hearts</w:t>
      </w:r>
      <w:r w:rsidR="00155C85" w:rsidRPr="00A739DD">
        <w:rPr>
          <w:i/>
          <w:iCs/>
        </w:rPr>
        <w:t xml:space="preserve"> …</w:t>
      </w:r>
      <w:r w:rsidR="009D380E" w:rsidRPr="00A739DD">
        <w:rPr>
          <w:i/>
          <w:iCs/>
        </w:rPr>
        <w:t>.</w:t>
      </w:r>
      <w:r w:rsidR="0050578F" w:rsidRPr="00A739DD">
        <w:rPr>
          <w:i/>
          <w:iCs/>
        </w:rPr>
        <w:t>”</w:t>
      </w:r>
      <w:r w:rsidR="00155C85" w:rsidRPr="00A739DD">
        <w:rPr>
          <w:rStyle w:val="FootnoteReference"/>
        </w:rPr>
        <w:footnoteReference w:id="53"/>
      </w:r>
    </w:p>
    <w:p w:rsidR="009D380E" w:rsidRPr="002B2854" w:rsidRDefault="009D380E" w:rsidP="00943889">
      <w:pPr>
        <w:pStyle w:val="Text"/>
      </w:pPr>
      <w:r w:rsidRPr="002B2854">
        <w:t xml:space="preserve">How should one pray? </w:t>
      </w:r>
      <w:r w:rsidR="003C5B4E">
        <w:t xml:space="preserve"> </w:t>
      </w:r>
      <w:r w:rsidRPr="002B2854">
        <w:t>First one must free himself from</w:t>
      </w:r>
      <w:r w:rsidR="00943889">
        <w:t xml:space="preserve"> </w:t>
      </w:r>
      <w:r w:rsidRPr="002B2854">
        <w:t xml:space="preserve">all worldly thoughts and turn to God, Who says:  </w:t>
      </w:r>
      <w:r w:rsidRPr="00A739DD">
        <w:rPr>
          <w:i/>
          <w:iCs/>
        </w:rPr>
        <w:t>“</w:t>
      </w:r>
      <w:r w:rsidR="0050578F" w:rsidRPr="00A739DD">
        <w:rPr>
          <w:i/>
          <w:iCs/>
        </w:rPr>
        <w:t>O</w:t>
      </w:r>
      <w:r w:rsidRPr="00A739DD">
        <w:rPr>
          <w:i/>
          <w:iCs/>
        </w:rPr>
        <w:t xml:space="preserve"> Son of</w:t>
      </w:r>
      <w:r w:rsidR="00943889" w:rsidRPr="00A739DD">
        <w:rPr>
          <w:i/>
          <w:iCs/>
        </w:rPr>
        <w:t xml:space="preserve"> </w:t>
      </w:r>
      <w:r w:rsidRPr="00A739DD">
        <w:rPr>
          <w:i/>
          <w:iCs/>
        </w:rPr>
        <w:t>Light!</w:t>
      </w:r>
      <w:r w:rsidR="003C5B4E" w:rsidRPr="00A739DD">
        <w:rPr>
          <w:i/>
          <w:iCs/>
        </w:rPr>
        <w:t xml:space="preserve"> </w:t>
      </w:r>
      <w:r w:rsidRPr="00A739DD">
        <w:rPr>
          <w:i/>
          <w:iCs/>
        </w:rPr>
        <w:t xml:space="preserve"> Forget all save Me and commune with My spirit.  This is of</w:t>
      </w:r>
      <w:r w:rsidR="00943889" w:rsidRPr="00A739DD">
        <w:rPr>
          <w:i/>
          <w:iCs/>
        </w:rPr>
        <w:t xml:space="preserve"> </w:t>
      </w:r>
      <w:r w:rsidRPr="00A739DD">
        <w:rPr>
          <w:i/>
          <w:iCs/>
        </w:rPr>
        <w:t>the essence of My command, therefore turn unto it.</w:t>
      </w:r>
      <w:r w:rsidR="0050578F" w:rsidRPr="00A739DD">
        <w:rPr>
          <w:i/>
          <w:iCs/>
        </w:rPr>
        <w:t>”</w:t>
      </w:r>
      <w:r w:rsidR="00943889" w:rsidRPr="00A739DD">
        <w:rPr>
          <w:rStyle w:val="FootnoteReference"/>
        </w:rPr>
        <w:footnoteReference w:id="54"/>
      </w:r>
      <w:r w:rsidRPr="002B2854">
        <w:t xml:space="preserve"> </w:t>
      </w:r>
      <w:r w:rsidR="0050578F">
        <w:t xml:space="preserve"> </w:t>
      </w:r>
      <w:r w:rsidRPr="002B2854">
        <w:t>Often</w:t>
      </w:r>
      <w:r w:rsidR="00943889">
        <w:t xml:space="preserve"> </w:t>
      </w:r>
      <w:r w:rsidRPr="002B2854">
        <w:t>man talks with God using the prayers that come from his</w:t>
      </w:r>
      <w:r w:rsidR="00943889">
        <w:t xml:space="preserve"> </w:t>
      </w:r>
      <w:r w:rsidRPr="002B2854">
        <w:t>own heart and that express his needs and desires.  At other</w:t>
      </w:r>
      <w:r w:rsidR="00943889">
        <w:t xml:space="preserve"> </w:t>
      </w:r>
      <w:r w:rsidRPr="002B2854">
        <w:t>times he uses the prayers revealed by the Manifestations.</w:t>
      </w:r>
      <w:r w:rsidR="00943889">
        <w:t xml:space="preserve">  </w:t>
      </w:r>
      <w:r w:rsidRPr="002B2854">
        <w:t>These prayers have a special power because they are part of</w:t>
      </w:r>
      <w:r w:rsidR="00943889">
        <w:t xml:space="preserve"> </w:t>
      </w:r>
      <w:r w:rsidRPr="002B2854">
        <w:t>the creative Word of God.  They also teach man how to pray.</w:t>
      </w:r>
      <w:r w:rsidR="00943889">
        <w:t xml:space="preserve">  </w:t>
      </w:r>
      <w:r w:rsidRPr="002B2854">
        <w:t>When Jesus was asked by His disciples how to pray, He</w:t>
      </w:r>
      <w:r w:rsidR="00943889">
        <w:t xml:space="preserve"> </w:t>
      </w:r>
      <w:r w:rsidRPr="002B2854">
        <w:t xml:space="preserve">gave them the Lord’s Prayer.  </w:t>
      </w:r>
      <w:r w:rsidR="00333BD4" w:rsidRPr="002B2854">
        <w:t>Bahá’u’lláh</w:t>
      </w:r>
      <w:r w:rsidRPr="002B2854">
        <w:t xml:space="preserve"> and the Center of</w:t>
      </w:r>
    </w:p>
    <w:p w:rsidR="00811F07" w:rsidRDefault="00811F07" w:rsidP="00E33645">
      <w:r w:rsidRPr="002B2854">
        <w:br w:type="page"/>
      </w:r>
    </w:p>
    <w:p w:rsidR="009D380E" w:rsidRPr="002B2854" w:rsidRDefault="009D380E" w:rsidP="00943889">
      <w:pPr>
        <w:pStyle w:val="Textcts"/>
      </w:pPr>
      <w:r w:rsidRPr="002B2854">
        <w:lastRenderedPageBreak/>
        <w:t xml:space="preserve">His Covenant, </w:t>
      </w:r>
      <w:r w:rsidR="00333BD4" w:rsidRPr="002B2854">
        <w:t>‘Abdu’l-Bahá</w:t>
      </w:r>
      <w:r w:rsidRPr="002B2854">
        <w:t>, have also revealed many</w:t>
      </w:r>
      <w:r w:rsidR="00943889">
        <w:t xml:space="preserve"> </w:t>
      </w:r>
      <w:r w:rsidRPr="002B2854">
        <w:t>prayers to guide and nourish man’s soul.</w:t>
      </w:r>
    </w:p>
    <w:p w:rsidR="00A739DD" w:rsidRDefault="009D380E" w:rsidP="00A739DD">
      <w:pPr>
        <w:pStyle w:val="Text"/>
      </w:pPr>
      <w:r w:rsidRPr="002B2854">
        <w:t xml:space="preserve">Are prayers always answered? </w:t>
      </w:r>
      <w:r w:rsidR="0050578F">
        <w:t xml:space="preserve"> </w:t>
      </w:r>
      <w:r w:rsidR="00333BD4" w:rsidRPr="002B2854">
        <w:t>‘Abdu’l-Bahá</w:t>
      </w:r>
      <w:r w:rsidRPr="002B2854">
        <w:t xml:space="preserve"> assures</w:t>
      </w:r>
      <w:r w:rsidR="00A739DD">
        <w:t xml:space="preserve"> </w:t>
      </w:r>
      <w:r w:rsidRPr="002B2854">
        <w:t xml:space="preserve">man that </w:t>
      </w:r>
      <w:r w:rsidRPr="00A739DD">
        <w:rPr>
          <w:i/>
          <w:iCs/>
        </w:rPr>
        <w:t>“God will answer the prayer of every servant if that</w:t>
      </w:r>
      <w:r w:rsidR="00A739DD" w:rsidRPr="00A739DD">
        <w:rPr>
          <w:i/>
          <w:iCs/>
        </w:rPr>
        <w:t xml:space="preserve"> </w:t>
      </w:r>
      <w:r w:rsidRPr="00A739DD">
        <w:rPr>
          <w:i/>
          <w:iCs/>
        </w:rPr>
        <w:t>prayer is urgent.  His mercy is vast, illimitable.</w:t>
      </w:r>
      <w:r w:rsidR="0050578F" w:rsidRPr="00A739DD">
        <w:rPr>
          <w:i/>
          <w:iCs/>
        </w:rPr>
        <w:t>”</w:t>
      </w:r>
      <w:r w:rsidR="00A739DD" w:rsidRPr="00770949">
        <w:rPr>
          <w:rStyle w:val="FootnoteReference"/>
        </w:rPr>
        <w:footnoteReference w:id="55"/>
      </w:r>
      <w:r w:rsidR="0050578F">
        <w:t xml:space="preserve"> </w:t>
      </w:r>
      <w:r w:rsidRPr="002B2854">
        <w:t xml:space="preserve"> However, t</w:t>
      </w:r>
      <w:r w:rsidR="0050578F">
        <w:t>h</w:t>
      </w:r>
      <w:r w:rsidRPr="002B2854">
        <w:t>e</w:t>
      </w:r>
      <w:r w:rsidR="00A739DD">
        <w:t xml:space="preserve"> </w:t>
      </w:r>
      <w:r w:rsidRPr="002B2854">
        <w:t>answer to one’s prayers may not be yes or come in the way</w:t>
      </w:r>
      <w:r w:rsidR="00A739DD">
        <w:t xml:space="preserve"> </w:t>
      </w:r>
      <w:r w:rsidRPr="002B2854">
        <w:t>one expects.  Sometimes man, in his ignorance, asks for</w:t>
      </w:r>
      <w:r w:rsidR="00A739DD">
        <w:t xml:space="preserve"> </w:t>
      </w:r>
      <w:r w:rsidRPr="002B2854">
        <w:t>things that might be harmful to him.  God, the</w:t>
      </w:r>
      <w:r w:rsidR="00A739DD">
        <w:t xml:space="preserve"> </w:t>
      </w:r>
      <w:r w:rsidRPr="002B2854">
        <w:t>All-Knowing, the All-Merciful, must then, like a loving</w:t>
      </w:r>
      <w:r w:rsidR="00A739DD">
        <w:t xml:space="preserve"> </w:t>
      </w:r>
      <w:r w:rsidRPr="002B2854">
        <w:t>Father, say no.</w:t>
      </w:r>
    </w:p>
    <w:p w:rsidR="00A739DD" w:rsidRDefault="009D380E" w:rsidP="00A739DD">
      <w:pPr>
        <w:pStyle w:val="Text"/>
      </w:pPr>
      <w:r w:rsidRPr="002B2854">
        <w:t>In addition to praying with words, one can pray with</w:t>
      </w:r>
      <w:r w:rsidR="00A739DD">
        <w:t xml:space="preserve"> </w:t>
      </w:r>
      <w:r w:rsidRPr="002B2854">
        <w:t>actions.  Deeds that are performed for the glory of God and</w:t>
      </w:r>
      <w:r w:rsidR="00A739DD">
        <w:t xml:space="preserve"> </w:t>
      </w:r>
      <w:r w:rsidRPr="002B2854">
        <w:t xml:space="preserve">in service to mankind are prayers in action.  </w:t>
      </w:r>
      <w:r w:rsidR="00333BD4" w:rsidRPr="002B2854">
        <w:t>Bahá’u’lláh</w:t>
      </w:r>
      <w:r w:rsidRPr="002B2854">
        <w:t xml:space="preserve"> says</w:t>
      </w:r>
      <w:r w:rsidR="00A739DD">
        <w:t xml:space="preserve"> </w:t>
      </w:r>
      <w:r w:rsidRPr="002B2854">
        <w:t>that one’s whole life should be a beautiful prayer.</w:t>
      </w:r>
    </w:p>
    <w:p w:rsidR="009D380E" w:rsidRPr="002B2854" w:rsidRDefault="009D380E" w:rsidP="00A739DD">
      <w:pPr>
        <w:pStyle w:val="Text"/>
      </w:pPr>
      <w:r w:rsidRPr="002B2854">
        <w:t>Prayer and meditation are both ways in which man</w:t>
      </w:r>
      <w:r w:rsidR="00A739DD">
        <w:t xml:space="preserve"> </w:t>
      </w:r>
      <w:r w:rsidRPr="002B2854">
        <w:t xml:space="preserve">follows </w:t>
      </w:r>
      <w:r w:rsidR="00333BD4" w:rsidRPr="002B2854">
        <w:t>Bahá’u’lláh</w:t>
      </w:r>
      <w:r w:rsidRPr="002B2854">
        <w:t xml:space="preserve">’s instruction to </w:t>
      </w:r>
      <w:r w:rsidRPr="00A739DD">
        <w:rPr>
          <w:i/>
          <w:iCs/>
        </w:rPr>
        <w:t>“Immerse yourselves in</w:t>
      </w:r>
      <w:r w:rsidR="00A739DD" w:rsidRPr="00A739DD">
        <w:rPr>
          <w:i/>
          <w:iCs/>
        </w:rPr>
        <w:t xml:space="preserve"> </w:t>
      </w:r>
      <w:r w:rsidRPr="00A739DD">
        <w:rPr>
          <w:i/>
          <w:iCs/>
        </w:rPr>
        <w:t>the ocean of My words, that ye may unravel its secrets, and</w:t>
      </w:r>
      <w:r w:rsidR="00A739DD" w:rsidRPr="00A739DD">
        <w:rPr>
          <w:i/>
          <w:iCs/>
        </w:rPr>
        <w:t xml:space="preserve"> </w:t>
      </w:r>
      <w:r w:rsidRPr="00A739DD">
        <w:rPr>
          <w:i/>
          <w:iCs/>
        </w:rPr>
        <w:t>discover all the pearls of wisdom that lie hid in its depths.</w:t>
      </w:r>
      <w:r w:rsidR="0050578F" w:rsidRPr="00A739DD">
        <w:rPr>
          <w:i/>
          <w:iCs/>
        </w:rPr>
        <w:t>”</w:t>
      </w:r>
      <w:r w:rsidR="00A739DD" w:rsidRPr="00770949">
        <w:rPr>
          <w:rStyle w:val="FootnoteReference"/>
        </w:rPr>
        <w:footnoteReference w:id="56"/>
      </w:r>
    </w:p>
    <w:p w:rsidR="0050578F" w:rsidRDefault="0050578F" w:rsidP="0050578F">
      <w:pPr>
        <w:pStyle w:val="Hidden"/>
      </w:pPr>
      <w:r>
        <w:t>[Illustration]</w:t>
      </w:r>
    </w:p>
    <w:p w:rsidR="009D380E" w:rsidRPr="002B2854" w:rsidRDefault="009D380E" w:rsidP="00A739DD">
      <w:pPr>
        <w:pStyle w:val="Text"/>
      </w:pPr>
      <w:r w:rsidRPr="002B2854">
        <w:t>Meditation is a type of thought or reflection during which</w:t>
      </w:r>
      <w:r w:rsidR="00A739DD">
        <w:t xml:space="preserve"> </w:t>
      </w:r>
      <w:r w:rsidRPr="002B2854">
        <w:t>man withdraws from the world and turns his inner vision to</w:t>
      </w:r>
      <w:r w:rsidR="00A739DD">
        <w:t xml:space="preserve"> </w:t>
      </w:r>
      <w:r w:rsidRPr="002B2854">
        <w:t>the mysteries of God.  He sees with spiritual eyes and</w:t>
      </w:r>
      <w:r w:rsidR="00A739DD">
        <w:t xml:space="preserve"> </w:t>
      </w:r>
      <w:r w:rsidRPr="002B2854">
        <w:t>discovers the deeper meanings of things.</w:t>
      </w:r>
    </w:p>
    <w:p w:rsidR="00811F07" w:rsidRDefault="00811F07" w:rsidP="00E33645">
      <w:r w:rsidRPr="002B2854">
        <w:br w:type="page"/>
      </w:r>
    </w:p>
    <w:p w:rsidR="009D380E" w:rsidRPr="002B2854" w:rsidRDefault="009D380E" w:rsidP="007F5412">
      <w:pPr>
        <w:pStyle w:val="Text"/>
      </w:pPr>
      <w:r w:rsidRPr="002B2854">
        <w:lastRenderedPageBreak/>
        <w:t>Meditation is the key for opening the doors of God’s</w:t>
      </w:r>
      <w:r w:rsidR="008B3AFA">
        <w:t xml:space="preserve"> </w:t>
      </w:r>
      <w:r w:rsidRPr="002B2854">
        <w:t>mysteries.  Through meditation man receives new insights</w:t>
      </w:r>
      <w:r w:rsidR="008B3AFA">
        <w:t xml:space="preserve"> </w:t>
      </w:r>
      <w:r w:rsidRPr="002B2854">
        <w:t>and is inspired to make new inventions or to raise the</w:t>
      </w:r>
      <w:r w:rsidR="008B3AFA">
        <w:t xml:space="preserve"> </w:t>
      </w:r>
      <w:r w:rsidRPr="002B2854">
        <w:t xml:space="preserve">sciences and arts to a new level.  </w:t>
      </w:r>
      <w:r w:rsidR="00333BD4" w:rsidRPr="002B2854">
        <w:t>‘Abdu’l-Bahá</w:t>
      </w:r>
      <w:r w:rsidRPr="002B2854">
        <w:t xml:space="preserve"> says that</w:t>
      </w:r>
      <w:r w:rsidR="008B3AFA">
        <w:t xml:space="preserve"> </w:t>
      </w:r>
      <w:r w:rsidRPr="00770949">
        <w:rPr>
          <w:i/>
          <w:iCs/>
        </w:rPr>
        <w:t>“Through the faculty of meditation man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receives the breath o</w:t>
      </w:r>
      <w:r w:rsidR="00775907" w:rsidRPr="00770949">
        <w:rPr>
          <w:i/>
          <w:iCs/>
        </w:rPr>
        <w:t>f</w:t>
      </w:r>
      <w:r w:rsidR="008B3AFA" w:rsidRPr="00770949">
        <w:rPr>
          <w:i/>
          <w:iCs/>
        </w:rPr>
        <w:t xml:space="preserve"> </w:t>
      </w:r>
      <w:r w:rsidRPr="00770949">
        <w:rPr>
          <w:i/>
          <w:iCs/>
        </w:rPr>
        <w:t>the Holy Spirit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7F5412">
        <w:rPr>
          <w:i/>
          <w:iCs/>
        </w:rPr>
        <w:t>.</w:t>
      </w:r>
      <w:r w:rsidRPr="00770949">
        <w:rPr>
          <w:i/>
          <w:iCs/>
        </w:rPr>
        <w:t xml:space="preserve">  Through it he receives Divine inspiration,</w:t>
      </w:r>
      <w:r w:rsidR="008B3AFA" w:rsidRPr="00770949">
        <w:rPr>
          <w:i/>
          <w:iCs/>
        </w:rPr>
        <w:t xml:space="preserve"> </w:t>
      </w:r>
      <w:r w:rsidRPr="00770949">
        <w:rPr>
          <w:i/>
          <w:iCs/>
        </w:rPr>
        <w:t>through it he receives heavenly food.”</w:t>
      </w:r>
      <w:r w:rsidR="008B3AFA" w:rsidRPr="00770949">
        <w:rPr>
          <w:rStyle w:val="FootnoteReference"/>
        </w:rPr>
        <w:footnoteReference w:id="57"/>
      </w:r>
      <w:r w:rsidRPr="002B2854">
        <w:t xml:space="preserve"> </w:t>
      </w:r>
      <w:r w:rsidR="00775907">
        <w:t xml:space="preserve"> </w:t>
      </w:r>
      <w:r w:rsidRPr="002B2854">
        <w:t xml:space="preserve">He also says, </w:t>
      </w:r>
      <w:r w:rsidRPr="00770949">
        <w:rPr>
          <w:i/>
          <w:iCs/>
        </w:rPr>
        <w:t>“The</w:t>
      </w:r>
      <w:r w:rsidR="008B3AFA" w:rsidRPr="00770949">
        <w:rPr>
          <w:i/>
          <w:iCs/>
        </w:rPr>
        <w:t xml:space="preserve"> </w:t>
      </w:r>
      <w:r w:rsidRPr="00770949">
        <w:rPr>
          <w:i/>
          <w:iCs/>
        </w:rPr>
        <w:t>spirit of man is itself informed and strengthened during</w:t>
      </w:r>
      <w:r w:rsidR="008B3AFA" w:rsidRPr="00770949">
        <w:rPr>
          <w:i/>
          <w:iCs/>
        </w:rPr>
        <w:t xml:space="preserve"> </w:t>
      </w:r>
      <w:r w:rsidRPr="00770949">
        <w:rPr>
          <w:i/>
          <w:iCs/>
        </w:rPr>
        <w:t>meditation</w:t>
      </w:r>
      <w:r w:rsidR="007F5412">
        <w:rPr>
          <w:i/>
          <w:iCs/>
        </w:rPr>
        <w:t xml:space="preserve"> …</w:t>
      </w:r>
      <w:r w:rsidR="006C62F9" w:rsidRPr="00770949">
        <w:rPr>
          <w:i/>
          <w:iCs/>
        </w:rPr>
        <w:t>.</w:t>
      </w:r>
      <w:r w:rsidRPr="00770949">
        <w:rPr>
          <w:i/>
          <w:iCs/>
        </w:rPr>
        <w:t>”</w:t>
      </w:r>
      <w:r w:rsidR="00213FD2" w:rsidRPr="00770949">
        <w:rPr>
          <w:rStyle w:val="FootnoteReference"/>
        </w:rPr>
        <w:footnoteReference w:id="58"/>
      </w:r>
    </w:p>
    <w:p w:rsidR="00213FD2" w:rsidRDefault="009D380E" w:rsidP="00213FD2">
      <w:pPr>
        <w:pStyle w:val="Text"/>
      </w:pPr>
      <w:r w:rsidRPr="002B2854">
        <w:t>Not all thoughts that come to man during meditation</w:t>
      </w:r>
      <w:r w:rsidR="00213FD2">
        <w:t xml:space="preserve"> </w:t>
      </w:r>
      <w:r w:rsidRPr="002B2854">
        <w:t>are inspired by God.  Many are useless products of vain</w:t>
      </w:r>
      <w:r w:rsidR="00213FD2">
        <w:t xml:space="preserve"> </w:t>
      </w:r>
      <w:r w:rsidRPr="002B2854">
        <w:t>imagining.  Man’s soul is like a mirror.  If the mirror is turned</w:t>
      </w:r>
      <w:r w:rsidR="00213FD2">
        <w:t xml:space="preserve"> </w:t>
      </w:r>
      <w:r w:rsidRPr="002B2854">
        <w:t>to the world during meditation, it will reflect wor</w:t>
      </w:r>
      <w:r w:rsidR="00775907">
        <w:t>l</w:t>
      </w:r>
      <w:r w:rsidRPr="002B2854">
        <w:t>dly things.</w:t>
      </w:r>
      <w:r w:rsidR="00213FD2">
        <w:t xml:space="preserve">  </w:t>
      </w:r>
      <w:r w:rsidRPr="002B2854">
        <w:t>If the mirror is turned to the spiritual kingdom, it will reflect</w:t>
      </w:r>
      <w:r w:rsidR="00213FD2">
        <w:t xml:space="preserve"> </w:t>
      </w:r>
      <w:r w:rsidRPr="002B2854">
        <w:t>the beauty of God.  One should direct his thoughts toward</w:t>
      </w:r>
      <w:r w:rsidR="00213FD2">
        <w:t xml:space="preserve"> </w:t>
      </w:r>
      <w:r w:rsidRPr="002B2854">
        <w:t>the mysteries of the spiritual world and meditate on the life</w:t>
      </w:r>
      <w:r w:rsidR="00213FD2">
        <w:t xml:space="preserve"> </w:t>
      </w:r>
      <w:r w:rsidRPr="002B2854">
        <w:t xml:space="preserve">and teachings of </w:t>
      </w:r>
      <w:r w:rsidR="00333BD4" w:rsidRPr="002B2854">
        <w:t>Bahá’u’lláh</w:t>
      </w:r>
      <w:r w:rsidRPr="002B2854">
        <w:t>.</w:t>
      </w:r>
    </w:p>
    <w:p w:rsidR="009D380E" w:rsidRPr="002B2854" w:rsidRDefault="009D380E" w:rsidP="00213FD2">
      <w:pPr>
        <w:pStyle w:val="Text"/>
      </w:pPr>
      <w:r w:rsidRPr="002B2854">
        <w:t>As with prayer, one must follow meditation with</w:t>
      </w:r>
      <w:r w:rsidR="00213FD2">
        <w:t xml:space="preserve"> </w:t>
      </w:r>
      <w:r w:rsidRPr="002B2854">
        <w:t>action.  New understandings and insights must be</w:t>
      </w:r>
      <w:r w:rsidR="00213FD2">
        <w:t xml:space="preserve"> </w:t>
      </w:r>
      <w:r w:rsidRPr="002B2854">
        <w:t>demonstrated by pure and holy deeds.  These deeds are the</w:t>
      </w:r>
      <w:r w:rsidR="00213FD2">
        <w:t xml:space="preserve"> </w:t>
      </w:r>
      <w:r w:rsidRPr="002B2854">
        <w:t>fruit of meditation.</w:t>
      </w:r>
    </w:p>
    <w:p w:rsidR="009D380E" w:rsidRDefault="00DC184C" w:rsidP="00DC184C">
      <w:pPr>
        <w:pStyle w:val="Myhead"/>
      </w:pPr>
      <w:r>
        <w:t>3.</w:t>
      </w:r>
      <w:r w:rsidR="009D380E" w:rsidRPr="002B2854">
        <w:t xml:space="preserve">8 </w:t>
      </w:r>
      <w:r w:rsidR="00775907">
        <w:t xml:space="preserve"> </w:t>
      </w:r>
      <w:r w:rsidR="009D380E" w:rsidRPr="002B2854">
        <w:t xml:space="preserve">Work as </w:t>
      </w:r>
      <w:r>
        <w:t>w</w:t>
      </w:r>
      <w:r w:rsidR="009D380E" w:rsidRPr="002B2854">
        <w:t>orship</w:t>
      </w:r>
    </w:p>
    <w:p w:rsidR="00213FD2" w:rsidRDefault="00333BD4" w:rsidP="00213FD2">
      <w:pPr>
        <w:pStyle w:val="Text"/>
      </w:pPr>
      <w:r w:rsidRPr="002B2854">
        <w:t>‘Abdu’l-Bahá</w:t>
      </w:r>
      <w:r w:rsidR="009D380E" w:rsidRPr="002B2854">
        <w:t xml:space="preserve"> says that worship is serving mankind and</w:t>
      </w:r>
      <w:r w:rsidR="00213FD2">
        <w:t xml:space="preserve"> </w:t>
      </w:r>
      <w:r w:rsidR="009D380E" w:rsidRPr="002B2854">
        <w:t>ministering to the needs of the people.  As one studies the</w:t>
      </w:r>
      <w:r w:rsidR="00213FD2">
        <w:t xml:space="preserve"> </w:t>
      </w:r>
      <w:r w:rsidR="009D380E" w:rsidRPr="002B2854">
        <w:t xml:space="preserve">life of </w:t>
      </w:r>
      <w:r w:rsidRPr="002B2854">
        <w:t>‘Abdu’l-Bahá</w:t>
      </w:r>
      <w:r w:rsidR="009D380E" w:rsidRPr="002B2854">
        <w:t xml:space="preserve"> and sees how He helped and comforted</w:t>
      </w:r>
      <w:r w:rsidR="00213FD2">
        <w:t xml:space="preserve"> </w:t>
      </w:r>
      <w:r w:rsidR="009D380E" w:rsidRPr="002B2854">
        <w:t>all who came to Him, one’s heart is filled with the desire to</w:t>
      </w:r>
      <w:r w:rsidR="00213FD2">
        <w:t xml:space="preserve"> </w:t>
      </w:r>
      <w:r w:rsidR="009D380E" w:rsidRPr="002B2854">
        <w:t xml:space="preserve">follow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9D380E" w:rsidRPr="002B2854">
        <w:t>’s example and become a worshiping</w:t>
      </w:r>
      <w:r w:rsidR="00213FD2">
        <w:t xml:space="preserve"> </w:t>
      </w:r>
      <w:r w:rsidR="009D380E" w:rsidRPr="002B2854">
        <w:t xml:space="preserve">servant.  Every </w:t>
      </w:r>
      <w:r w:rsidRPr="002B2854">
        <w:t>Bahá’í</w:t>
      </w:r>
      <w:r w:rsidR="009D380E" w:rsidRPr="002B2854">
        <w:t xml:space="preserve"> can serve mankind through his work.</w:t>
      </w:r>
    </w:p>
    <w:p w:rsidR="00213FD2" w:rsidRDefault="009D380E" w:rsidP="00213FD2">
      <w:pPr>
        <w:pStyle w:val="Text"/>
      </w:pPr>
      <w:r w:rsidRPr="002B2854">
        <w:t xml:space="preserve">In this new age </w:t>
      </w:r>
      <w:r w:rsidR="00333BD4" w:rsidRPr="002B2854">
        <w:t>Bahá’u’lláh</w:t>
      </w:r>
      <w:r w:rsidRPr="002B2854">
        <w:t xml:space="preserve"> has raised work done in the</w:t>
      </w:r>
      <w:r w:rsidR="00213FD2">
        <w:t xml:space="preserve"> </w:t>
      </w:r>
      <w:r w:rsidRPr="002B2854">
        <w:t>spirit of service to the level of worship.  No longer is one’s</w:t>
      </w:r>
      <w:r w:rsidR="00213FD2">
        <w:t xml:space="preserve"> </w:t>
      </w:r>
      <w:r w:rsidRPr="002B2854">
        <w:t>job separated from religious life.  In fact, having some type</w:t>
      </w:r>
      <w:r w:rsidR="00213FD2">
        <w:t xml:space="preserve"> </w:t>
      </w:r>
      <w:r w:rsidRPr="002B2854">
        <w:t>of job is a command of God.  Everyone who is physically</w:t>
      </w:r>
      <w:r w:rsidR="00213FD2">
        <w:t xml:space="preserve"> </w:t>
      </w:r>
      <w:r w:rsidRPr="002B2854">
        <w:t>able must work, whether as a farmer, factory or office</w:t>
      </w:r>
      <w:r w:rsidR="00213FD2">
        <w:t xml:space="preserve"> </w:t>
      </w:r>
      <w:r w:rsidRPr="002B2854">
        <w:t>worker, teacher, doctor, student, or housewife.  Any form</w:t>
      </w:r>
      <w:r w:rsidR="00213FD2">
        <w:t xml:space="preserve"> </w:t>
      </w:r>
      <w:r w:rsidRPr="002B2854">
        <w:t>of honest work performed in a spirit of service is acceptable</w:t>
      </w:r>
      <w:r w:rsidR="00213FD2">
        <w:t xml:space="preserve"> </w:t>
      </w:r>
      <w:r w:rsidRPr="002B2854">
        <w:t>to God.</w:t>
      </w:r>
    </w:p>
    <w:p w:rsidR="009D380E" w:rsidRPr="002B2854" w:rsidRDefault="009D380E" w:rsidP="00213FD2">
      <w:pPr>
        <w:pStyle w:val="Text"/>
      </w:pPr>
      <w:r w:rsidRPr="002B2854">
        <w:t>Whatever his job, one should work to the best of his</w:t>
      </w:r>
      <w:r w:rsidR="00213FD2">
        <w:t xml:space="preserve"> </w:t>
      </w:r>
      <w:r w:rsidRPr="002B2854">
        <w:t xml:space="preserve">ability.  </w:t>
      </w:r>
      <w:r w:rsidR="00333BD4" w:rsidRPr="002B2854">
        <w:t>‘Abdu’l-Bahá</w:t>
      </w:r>
      <w:r w:rsidRPr="002B2854">
        <w:t xml:space="preserve"> says that the man who makes a piece</w:t>
      </w:r>
    </w:p>
    <w:p w:rsidR="00811F07" w:rsidRDefault="00811F07" w:rsidP="00E33645">
      <w:r w:rsidRPr="002B2854">
        <w:br w:type="page"/>
      </w:r>
    </w:p>
    <w:p w:rsidR="009D380E" w:rsidRPr="002B2854" w:rsidRDefault="009D380E" w:rsidP="00213FD2">
      <w:pPr>
        <w:pStyle w:val="Textcts"/>
      </w:pPr>
      <w:r w:rsidRPr="002B2854">
        <w:lastRenderedPageBreak/>
        <w:t>of notebook paper as well as he possibly can is worshiping</w:t>
      </w:r>
      <w:r w:rsidR="00213FD2">
        <w:t xml:space="preserve"> </w:t>
      </w:r>
      <w:r w:rsidRPr="002B2854">
        <w:t>and giving praise to God.  When one remembers that work</w:t>
      </w:r>
      <w:r w:rsidR="00213FD2">
        <w:t xml:space="preserve"> </w:t>
      </w:r>
      <w:r w:rsidRPr="002B2854">
        <w:t>is worship, he will want to offer only his best to God.</w:t>
      </w:r>
    </w:p>
    <w:p w:rsidR="009D380E" w:rsidRDefault="00DC184C" w:rsidP="00DC184C">
      <w:pPr>
        <w:pStyle w:val="Myhead"/>
      </w:pPr>
      <w:r>
        <w:t>3.</w:t>
      </w:r>
      <w:r w:rsidR="009D380E" w:rsidRPr="002B2854">
        <w:t xml:space="preserve">9 </w:t>
      </w:r>
      <w:r w:rsidR="00E1639B">
        <w:t xml:space="preserve"> </w:t>
      </w:r>
      <w:r w:rsidR="009D380E" w:rsidRPr="002B2854">
        <w:t xml:space="preserve">Life after </w:t>
      </w:r>
      <w:r>
        <w:t>d</w:t>
      </w:r>
      <w:r w:rsidR="009D380E" w:rsidRPr="002B2854">
        <w:t>eath</w:t>
      </w:r>
    </w:p>
    <w:p w:rsidR="00213FD2" w:rsidRDefault="009D380E" w:rsidP="00213FD2">
      <w:pPr>
        <w:pStyle w:val="Text"/>
      </w:pPr>
      <w:r w:rsidRPr="002B2854">
        <w:t>All the Messengers of God have taught that the soul of man</w:t>
      </w:r>
      <w:r w:rsidR="00213FD2">
        <w:t xml:space="preserve"> </w:t>
      </w:r>
      <w:r w:rsidRPr="002B2854">
        <w:t>lives on after the death of the body.  When the body dies,</w:t>
      </w:r>
      <w:r w:rsidR="00213FD2">
        <w:t xml:space="preserve"> </w:t>
      </w:r>
      <w:r w:rsidRPr="002B2854">
        <w:t>the soul is untouched.  If one breaks a bird’s cage, the bird i</w:t>
      </w:r>
      <w:r w:rsidR="00C97B06">
        <w:t>s</w:t>
      </w:r>
      <w:r w:rsidR="00213FD2">
        <w:t xml:space="preserve"> </w:t>
      </w:r>
      <w:r w:rsidRPr="002B2854">
        <w:t>not hurt.  The same is true of the soul of man.  Man’s body is</w:t>
      </w:r>
      <w:r w:rsidR="00213FD2">
        <w:t xml:space="preserve"> </w:t>
      </w:r>
      <w:r w:rsidRPr="002B2854">
        <w:t>like the cage, and his soul is like the bird.  Death is simply</w:t>
      </w:r>
      <w:r w:rsidR="00213FD2">
        <w:t xml:space="preserve"> </w:t>
      </w:r>
      <w:r w:rsidRPr="002B2854">
        <w:t>the time when the soul finishes with the body and begins its</w:t>
      </w:r>
      <w:r w:rsidR="00213FD2">
        <w:t xml:space="preserve"> </w:t>
      </w:r>
      <w:r w:rsidRPr="002B2854">
        <w:t xml:space="preserve">journey through the next world.  </w:t>
      </w:r>
      <w:r w:rsidR="00333BD4" w:rsidRPr="002B2854">
        <w:t>‘Abdu’l-Bahá</w:t>
      </w:r>
      <w:r w:rsidRPr="002B2854">
        <w:t xml:space="preserve"> says, </w:t>
      </w:r>
      <w:r w:rsidRPr="00770949">
        <w:rPr>
          <w:i/>
          <w:iCs/>
        </w:rPr>
        <w:t>“The</w:t>
      </w:r>
      <w:r w:rsidR="00213FD2" w:rsidRPr="00770949">
        <w:rPr>
          <w:i/>
          <w:iCs/>
        </w:rPr>
        <w:t xml:space="preserve"> </w:t>
      </w:r>
      <w:r w:rsidRPr="00770949">
        <w:rPr>
          <w:i/>
          <w:iCs/>
        </w:rPr>
        <w:t>soul is eternal, immortal.</w:t>
      </w:r>
      <w:r w:rsidR="00E1639B" w:rsidRPr="00770949">
        <w:rPr>
          <w:i/>
          <w:iCs/>
        </w:rPr>
        <w:t>”</w:t>
      </w:r>
      <w:r w:rsidR="00213FD2" w:rsidRPr="00770949">
        <w:rPr>
          <w:rStyle w:val="FootnoteReference"/>
        </w:rPr>
        <w:footnoteReference w:id="59"/>
      </w:r>
      <w:r w:rsidRPr="002B2854">
        <w:t xml:space="preserve"> </w:t>
      </w:r>
      <w:r w:rsidR="00E1639B">
        <w:t xml:space="preserve"> </w:t>
      </w:r>
      <w:r w:rsidRPr="002B2854">
        <w:t>After separation from the body</w:t>
      </w:r>
      <w:r w:rsidR="00213FD2">
        <w:t xml:space="preserve"> </w:t>
      </w:r>
      <w:r w:rsidRPr="002B2854">
        <w:t>the soul will continue to develop until it reaches the</w:t>
      </w:r>
      <w:r w:rsidR="00213FD2">
        <w:t xml:space="preserve"> </w:t>
      </w:r>
      <w:r w:rsidRPr="002B2854">
        <w:t>presence of God.</w:t>
      </w:r>
    </w:p>
    <w:p w:rsidR="00646E89" w:rsidRDefault="009D380E" w:rsidP="00646E89">
      <w:pPr>
        <w:pStyle w:val="Text"/>
      </w:pPr>
      <w:r w:rsidRPr="002B2854">
        <w:t>Although man sees death as an ending, it is really a</w:t>
      </w:r>
      <w:r w:rsidR="00213FD2">
        <w:t xml:space="preserve"> </w:t>
      </w:r>
      <w:r w:rsidRPr="002B2854">
        <w:t>beginning.  Escape from the body is a new birth, and the</w:t>
      </w:r>
      <w:r w:rsidR="00213FD2">
        <w:t xml:space="preserve"> </w:t>
      </w:r>
      <w:r w:rsidRPr="002B2854">
        <w:t>soul enters into a freer, fuller life.  Man cannot understand</w:t>
      </w:r>
      <w:r w:rsidR="00213FD2">
        <w:t xml:space="preserve"> </w:t>
      </w:r>
      <w:r w:rsidRPr="002B2854">
        <w:t>the next life any more than an unborn child can understand</w:t>
      </w:r>
      <w:r w:rsidR="00213FD2">
        <w:t xml:space="preserve"> </w:t>
      </w:r>
      <w:r w:rsidRPr="002B2854">
        <w:t xml:space="preserve">this life.  </w:t>
      </w:r>
      <w:r w:rsidR="00333BD4" w:rsidRPr="002B2854">
        <w:t>Bahá’í</w:t>
      </w:r>
      <w:r w:rsidRPr="002B2854">
        <w:t>s know that the next world offers peace and</w:t>
      </w:r>
      <w:r w:rsidR="00213FD2">
        <w:t xml:space="preserve"> </w:t>
      </w:r>
      <w:r w:rsidRPr="002B2854">
        <w:t xml:space="preserve">spiritual gifts to those who truly believe in God.  </w:t>
      </w:r>
      <w:r w:rsidR="00E1639B" w:rsidRPr="002B2854">
        <w:t>Bahá’u’lláh</w:t>
      </w:r>
      <w:r w:rsidR="00213FD2">
        <w:t xml:space="preserve"> </w:t>
      </w:r>
      <w:r w:rsidRPr="002B2854">
        <w:t xml:space="preserve">says, </w:t>
      </w:r>
      <w:r w:rsidRPr="00770949">
        <w:rPr>
          <w:i/>
          <w:iCs/>
        </w:rPr>
        <w:t>“I have made death a messenger of joy to thee.</w:t>
      </w:r>
      <w:r w:rsidR="00E1639B" w:rsidRPr="00770949">
        <w:rPr>
          <w:i/>
          <w:iCs/>
        </w:rPr>
        <w:t>”</w:t>
      </w:r>
      <w:r w:rsidR="00C91DF2" w:rsidRPr="00770949">
        <w:rPr>
          <w:rStyle w:val="FootnoteReference"/>
        </w:rPr>
        <w:footnoteReference w:id="60"/>
      </w:r>
      <w:r w:rsidR="00E1639B">
        <w:t xml:space="preserve"> </w:t>
      </w:r>
      <w:r w:rsidRPr="002B2854">
        <w:t xml:space="preserve"> He</w:t>
      </w:r>
      <w:r w:rsidR="00213FD2">
        <w:t xml:space="preserve"> </w:t>
      </w:r>
      <w:r w:rsidRPr="002B2854">
        <w:t>assures man that death leads to a life more beautiful than</w:t>
      </w:r>
      <w:r w:rsidR="00213FD2">
        <w:t xml:space="preserve"> </w:t>
      </w:r>
      <w:r w:rsidRPr="002B2854">
        <w:t>can be imagined in this world.</w:t>
      </w:r>
    </w:p>
    <w:p w:rsidR="00646E89" w:rsidRDefault="009D380E" w:rsidP="00646E89">
      <w:pPr>
        <w:pStyle w:val="Text"/>
      </w:pPr>
      <w:r w:rsidRPr="002B2854">
        <w:t>Man should not, however, sit around waiting to die.</w:t>
      </w:r>
      <w:r w:rsidR="00646E89">
        <w:t xml:space="preserve">  </w:t>
      </w:r>
      <w:r w:rsidRPr="002B2854">
        <w:t>Life in this world should be used to prepare one’s soul for</w:t>
      </w:r>
      <w:r w:rsidR="00646E89">
        <w:t xml:space="preserve"> </w:t>
      </w:r>
      <w:r w:rsidRPr="002B2854">
        <w:t>the next world.  Think about the purpose of a baby’s life in</w:t>
      </w:r>
      <w:r w:rsidR="00646E89">
        <w:t xml:space="preserve"> </w:t>
      </w:r>
      <w:r w:rsidRPr="002B2854">
        <w:t>the womb.  While inside his mother the baby grows eyes,</w:t>
      </w:r>
      <w:r w:rsidR="00646E89">
        <w:t xml:space="preserve"> </w:t>
      </w:r>
      <w:r w:rsidRPr="002B2854">
        <w:t>ears, lungs, and limbs to use after birth.  He does not need</w:t>
      </w:r>
      <w:r w:rsidR="00646E89">
        <w:t xml:space="preserve"> </w:t>
      </w:r>
      <w:r w:rsidRPr="002B2854">
        <w:t>these while living in the womb, but if he fails to develop</w:t>
      </w:r>
      <w:r w:rsidR="00646E89">
        <w:t xml:space="preserve"> </w:t>
      </w:r>
      <w:r w:rsidRPr="002B2854">
        <w:t>them, he will be handicapped when he is born.  Earthly life,</w:t>
      </w:r>
      <w:r w:rsidR="00646E89">
        <w:t xml:space="preserve"> </w:t>
      </w:r>
      <w:r w:rsidRPr="002B2854">
        <w:t>too, is a time of preparation when man must develop the</w:t>
      </w:r>
      <w:r w:rsidR="00646E89">
        <w:t xml:space="preserve"> </w:t>
      </w:r>
      <w:r w:rsidRPr="002B2854">
        <w:t>faculties he will need in the life to come.</w:t>
      </w:r>
    </w:p>
    <w:p w:rsidR="009D380E" w:rsidRPr="002B2854" w:rsidRDefault="009D380E" w:rsidP="00646E89">
      <w:pPr>
        <w:pStyle w:val="Text"/>
      </w:pPr>
      <w:r w:rsidRPr="002B2854">
        <w:t xml:space="preserve">What are these faculties? </w:t>
      </w:r>
      <w:r w:rsidR="00E1639B">
        <w:t xml:space="preserve"> </w:t>
      </w:r>
      <w:r w:rsidRPr="002B2854">
        <w:t>They are the spiritual</w:t>
      </w:r>
      <w:r w:rsidR="00646E89">
        <w:t xml:space="preserve"> </w:t>
      </w:r>
      <w:r w:rsidRPr="002B2854">
        <w:t xml:space="preserve">qualities and habits </w:t>
      </w:r>
      <w:r w:rsidR="00333BD4" w:rsidRPr="002B2854">
        <w:t>Bahá’u’lláh</w:t>
      </w:r>
      <w:r w:rsidRPr="002B2854">
        <w:t xml:space="preserve"> asks man to develop by</w:t>
      </w:r>
      <w:r w:rsidR="00646E89">
        <w:t xml:space="preserve"> </w:t>
      </w:r>
      <w:r w:rsidRPr="002B2854">
        <w:t>turning to Him and obeying His commandments.  Through</w:t>
      </w:r>
      <w:r w:rsidR="00646E89">
        <w:t xml:space="preserve"> </w:t>
      </w:r>
      <w:r w:rsidRPr="002B2854">
        <w:t>loving and obeying Him one grows spiritually and draws</w:t>
      </w:r>
      <w:r w:rsidR="00646E89">
        <w:t xml:space="preserve"> </w:t>
      </w:r>
      <w:r w:rsidRPr="002B2854">
        <w:t>closer to God.  One is then able to face with joy the prospect</w:t>
      </w:r>
      <w:r w:rsidR="00646E89">
        <w:t xml:space="preserve"> </w:t>
      </w:r>
      <w:r w:rsidRPr="002B2854">
        <w:t>of life in the next world.</w:t>
      </w:r>
    </w:p>
    <w:p w:rsidR="00811F07" w:rsidRDefault="00811F07" w:rsidP="00E33645">
      <w:r w:rsidRPr="002B2854">
        <w:br w:type="page"/>
      </w:r>
    </w:p>
    <w:p w:rsidR="008716C6" w:rsidRDefault="00333BD4" w:rsidP="008716C6">
      <w:pPr>
        <w:pStyle w:val="Text"/>
      </w:pPr>
      <w:r w:rsidRPr="002B2854">
        <w:lastRenderedPageBreak/>
        <w:t>‘Abdu’l-Bahá</w:t>
      </w:r>
      <w:r w:rsidR="009D380E" w:rsidRPr="002B2854">
        <w:t xml:space="preserve"> says that prayers for those who have died</w:t>
      </w:r>
      <w:r w:rsidR="008716C6">
        <w:t xml:space="preserve"> </w:t>
      </w:r>
      <w:r w:rsidR="009D380E" w:rsidRPr="002B2854">
        <w:t>will assist their growth in their new life.  Prayer also brings</w:t>
      </w:r>
      <w:r w:rsidR="008716C6">
        <w:t xml:space="preserve"> </w:t>
      </w:r>
      <w:r w:rsidR="009D380E" w:rsidRPr="002B2854">
        <w:t>comfort to those still living in this world.  Man does not</w:t>
      </w:r>
      <w:r w:rsidR="008716C6">
        <w:t xml:space="preserve"> </w:t>
      </w:r>
      <w:r w:rsidR="009D380E" w:rsidRPr="002B2854">
        <w:t>always see the mercy and love of God in all events.  The</w:t>
      </w:r>
      <w:r w:rsidR="008716C6">
        <w:t xml:space="preserve"> </w:t>
      </w:r>
      <w:r w:rsidR="009D380E" w:rsidRPr="002B2854">
        <w:t>death of a loved one may remind him of the rude uprooting</w:t>
      </w:r>
      <w:r w:rsidR="008716C6">
        <w:t xml:space="preserve"> </w:t>
      </w:r>
      <w:r w:rsidR="009D380E" w:rsidRPr="002B2854">
        <w:t>of a tender plant.  However, by praying and trying to see</w:t>
      </w:r>
      <w:r w:rsidR="008716C6">
        <w:t xml:space="preserve"> </w:t>
      </w:r>
      <w:r w:rsidR="009D380E" w:rsidRPr="002B2854">
        <w:t>with God’s eyes he is helped to understand that the tender</w:t>
      </w:r>
      <w:r w:rsidR="008716C6">
        <w:t xml:space="preserve"> </w:t>
      </w:r>
      <w:r w:rsidR="009D380E" w:rsidRPr="002B2854">
        <w:t>plant has been lovingly transplanted to another garden</w:t>
      </w:r>
      <w:r w:rsidR="008716C6">
        <w:t xml:space="preserve"> </w:t>
      </w:r>
      <w:r w:rsidR="009D380E" w:rsidRPr="002B2854">
        <w:t>where it can grow better.  Loved ones who have died have</w:t>
      </w:r>
      <w:r w:rsidR="008716C6">
        <w:t xml:space="preserve"> </w:t>
      </w:r>
      <w:r w:rsidR="009D380E" w:rsidRPr="002B2854">
        <w:t>been moved to a new world where they will continue to</w:t>
      </w:r>
      <w:r w:rsidR="008716C6">
        <w:t xml:space="preserve"> </w:t>
      </w:r>
      <w:r w:rsidR="009D380E" w:rsidRPr="002B2854">
        <w:t>grow and progress spiritually.</w:t>
      </w:r>
    </w:p>
    <w:p w:rsidR="009D380E" w:rsidRPr="002B2854" w:rsidRDefault="00333BD4" w:rsidP="008716C6">
      <w:pPr>
        <w:pStyle w:val="Text"/>
      </w:pPr>
      <w:r w:rsidRPr="002B2854">
        <w:t>‘Abdu’l-Bahá</w:t>
      </w:r>
      <w:r w:rsidR="009D380E" w:rsidRPr="002B2854">
        <w:t xml:space="preserve"> describes the right attitude toward death:</w:t>
      </w:r>
      <w:r w:rsidR="008716C6">
        <w:t xml:space="preserve">  </w:t>
      </w:r>
      <w:r w:rsidR="009D380E" w:rsidRPr="00770949">
        <w:rPr>
          <w:i/>
          <w:iCs/>
        </w:rPr>
        <w:t>“How does one look forward to the goal of any journey?</w:t>
      </w:r>
      <w:r w:rsidR="00E1639B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 xml:space="preserve"> With hope</w:t>
      </w:r>
      <w:r w:rsidR="008716C6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>and with expectation.  It is even so with the end of this earthly</w:t>
      </w:r>
      <w:r w:rsidR="008716C6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>journey.</w:t>
      </w:r>
      <w:r w:rsidR="00E1639B" w:rsidRPr="00770949">
        <w:rPr>
          <w:i/>
          <w:iCs/>
        </w:rPr>
        <w:t>”</w:t>
      </w:r>
      <w:r w:rsidR="008716C6" w:rsidRPr="00770949">
        <w:rPr>
          <w:rStyle w:val="FootnoteReference"/>
        </w:rPr>
        <w:footnoteReference w:id="61"/>
      </w:r>
      <w:r w:rsidR="009D380E" w:rsidRPr="002B2854">
        <w:t xml:space="preserve"> </w:t>
      </w:r>
      <w:r w:rsidR="00E1639B">
        <w:t xml:space="preserve"> </w:t>
      </w:r>
      <w:r w:rsidR="009D380E" w:rsidRPr="002B2854">
        <w:t>In the past man’s progress was hindered by the</w:t>
      </w:r>
      <w:r w:rsidR="008716C6">
        <w:t xml:space="preserve"> </w:t>
      </w:r>
      <w:r w:rsidR="009D380E" w:rsidRPr="002B2854">
        <w:t xml:space="preserve">fear of death.  Today </w:t>
      </w:r>
      <w:r w:rsidRPr="002B2854">
        <w:t>Bahá’u’lláh</w:t>
      </w:r>
      <w:r w:rsidR="009D380E" w:rsidRPr="002B2854">
        <w:t xml:space="preserve"> removes this fear by</w:t>
      </w:r>
      <w:r w:rsidR="008716C6">
        <w:t xml:space="preserve"> </w:t>
      </w:r>
      <w:r w:rsidR="009D380E" w:rsidRPr="002B2854">
        <w:t>explaining that death is an open door to a new and better</w:t>
      </w:r>
      <w:r w:rsidR="008716C6">
        <w:t xml:space="preserve"> </w:t>
      </w:r>
      <w:r w:rsidR="009D380E" w:rsidRPr="002B2854">
        <w:t xml:space="preserve">life:  </w:t>
      </w:r>
      <w:r w:rsidR="009D380E" w:rsidRPr="00770949">
        <w:rPr>
          <w:i/>
          <w:iCs/>
        </w:rPr>
        <w:t>“</w:t>
      </w:r>
      <w:r w:rsidR="00E1639B" w:rsidRPr="00770949">
        <w:rPr>
          <w:i/>
          <w:iCs/>
        </w:rPr>
        <w:t>O</w:t>
      </w:r>
      <w:r w:rsidR="009D380E" w:rsidRPr="00770949">
        <w:rPr>
          <w:i/>
          <w:iCs/>
        </w:rPr>
        <w:t xml:space="preserve"> Son of L</w:t>
      </w:r>
      <w:r w:rsidR="00E1639B" w:rsidRPr="00770949">
        <w:rPr>
          <w:i/>
          <w:iCs/>
        </w:rPr>
        <w:t>o</w:t>
      </w:r>
      <w:r w:rsidR="009D380E" w:rsidRPr="00770949">
        <w:rPr>
          <w:i/>
          <w:iCs/>
        </w:rPr>
        <w:t xml:space="preserve">ve! </w:t>
      </w:r>
      <w:r w:rsidR="00E1639B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>Thou art but one step away from the glorious</w:t>
      </w:r>
      <w:r w:rsidR="008716C6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>heights above and from the celestial tree of love.  Take thou one pac</w:t>
      </w:r>
      <w:r w:rsidR="00E1639B" w:rsidRPr="00770949">
        <w:rPr>
          <w:i/>
          <w:iCs/>
        </w:rPr>
        <w:t>e</w:t>
      </w:r>
      <w:r w:rsidR="008716C6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>and with the next advance into the immortal realm and enter the</w:t>
      </w:r>
      <w:r w:rsidR="008716C6" w:rsidRPr="00770949">
        <w:rPr>
          <w:i/>
          <w:iCs/>
        </w:rPr>
        <w:t xml:space="preserve"> </w:t>
      </w:r>
      <w:r w:rsidR="009D380E" w:rsidRPr="00770949">
        <w:rPr>
          <w:i/>
          <w:iCs/>
        </w:rPr>
        <w:t>pavilion of eternity.”</w:t>
      </w:r>
      <w:r w:rsidR="008716C6" w:rsidRPr="00770949">
        <w:rPr>
          <w:rStyle w:val="FootnoteReference"/>
        </w:rPr>
        <w:footnoteReference w:id="62"/>
      </w:r>
    </w:p>
    <w:p w:rsidR="00D65174" w:rsidRPr="008716C6" w:rsidRDefault="00D65174" w:rsidP="008716C6"/>
    <w:p w:rsidR="00DC184C" w:rsidRPr="008716C6" w:rsidRDefault="00DC184C" w:rsidP="008716C6">
      <w:pPr>
        <w:sectPr w:rsidR="00DC184C" w:rsidRPr="008716C6" w:rsidSect="00EF4F4C">
          <w:headerReference w:type="default" r:id="rId21"/>
          <w:footnotePr>
            <w:numRestart w:val="eachPage"/>
          </w:footnotePr>
          <w:type w:val="oddPage"/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DC184C" w:rsidRDefault="00DC184C" w:rsidP="00E33645"/>
    <w:p w:rsidR="00DC184C" w:rsidRDefault="00DC184C" w:rsidP="00E33645"/>
    <w:p w:rsidR="009D380E" w:rsidRPr="002B2854" w:rsidRDefault="00DC184C" w:rsidP="00DC184C">
      <w:pPr>
        <w:pStyle w:val="Myheadc"/>
      </w:pPr>
      <w:r>
        <w:t>4</w:t>
      </w:r>
      <w:r>
        <w:br/>
      </w:r>
      <w:r w:rsidR="009D380E" w:rsidRPr="002B2854">
        <w:t xml:space="preserve">Social </w:t>
      </w:r>
      <w:r>
        <w:t>t</w:t>
      </w:r>
      <w:r w:rsidR="009D380E" w:rsidRPr="002B2854">
        <w:t>eachings</w:t>
      </w:r>
    </w:p>
    <w:p w:rsidR="009D380E" w:rsidRPr="002B2854" w:rsidRDefault="009D380E" w:rsidP="00DC184C">
      <w:pPr>
        <w:pStyle w:val="Myhead"/>
      </w:pPr>
      <w:r w:rsidRPr="002B2854">
        <w:t>Introduction</w:t>
      </w:r>
    </w:p>
    <w:p w:rsidR="009D380E" w:rsidRPr="002B2854" w:rsidRDefault="00333BD4" w:rsidP="008716C6">
      <w:pPr>
        <w:pStyle w:val="Text"/>
      </w:pPr>
      <w:r w:rsidRPr="002B2854">
        <w:t>Bahá’u’lláh</w:t>
      </w:r>
      <w:r w:rsidR="009D380E" w:rsidRPr="002B2854">
        <w:t>’s message has several parts.  Some of His</w:t>
      </w:r>
      <w:r w:rsidR="008716C6">
        <w:t xml:space="preserve"> </w:t>
      </w:r>
      <w:r w:rsidR="009D380E" w:rsidRPr="002B2854">
        <w:t>teachings tell individuals how to lead a life pleasing to Go</w:t>
      </w:r>
      <w:r w:rsidR="00D65174">
        <w:t>d</w:t>
      </w:r>
      <w:r w:rsidR="009D380E" w:rsidRPr="002B2854">
        <w:t>.</w:t>
      </w:r>
      <w:r w:rsidR="008716C6">
        <w:t xml:space="preserve">  </w:t>
      </w:r>
      <w:r w:rsidR="009D380E" w:rsidRPr="002B2854">
        <w:t>Others describe how mankind must build a new</w:t>
      </w:r>
      <w:r w:rsidR="008716C6">
        <w:t xml:space="preserve"> </w:t>
      </w:r>
      <w:r w:rsidR="009D380E" w:rsidRPr="002B2854">
        <w:t>God-centered society.  Several of these social teachings</w:t>
      </w:r>
      <w:r w:rsidR="008716C6">
        <w:t xml:space="preserve"> </w:t>
      </w:r>
      <w:r w:rsidR="009D380E" w:rsidRPr="002B2854">
        <w:t>repeat truths given by other Manifestations in past times.</w:t>
      </w:r>
      <w:r w:rsidR="008716C6">
        <w:t xml:space="preserve">  </w:t>
      </w:r>
      <w:r w:rsidR="009D380E" w:rsidRPr="002B2854">
        <w:t>However, the new teachings and principles brought by</w:t>
      </w:r>
      <w:r w:rsidR="008716C6">
        <w:t xml:space="preserve"> </w:t>
      </w:r>
      <w:r w:rsidRPr="002B2854">
        <w:t>Bahá’u’lláh</w:t>
      </w:r>
      <w:r w:rsidR="009D380E" w:rsidRPr="002B2854">
        <w:t xml:space="preserve"> are needed now because mankind is living in a</w:t>
      </w:r>
      <w:r w:rsidR="008716C6">
        <w:t xml:space="preserve"> </w:t>
      </w:r>
      <w:r w:rsidR="009D380E" w:rsidRPr="002B2854">
        <w:t>new age and has new problems to solve.</w:t>
      </w:r>
    </w:p>
    <w:p w:rsidR="009D380E" w:rsidRDefault="00DC184C" w:rsidP="00DC184C">
      <w:pPr>
        <w:pStyle w:val="Myhead"/>
      </w:pPr>
      <w:r>
        <w:t>4.</w:t>
      </w:r>
      <w:r w:rsidR="009D380E" w:rsidRPr="002B2854">
        <w:t>1</w:t>
      </w:r>
      <w:r w:rsidR="00D65174">
        <w:t xml:space="preserve"> </w:t>
      </w:r>
      <w:r w:rsidR="009D380E" w:rsidRPr="002B2854">
        <w:t xml:space="preserve"> The </w:t>
      </w:r>
      <w:r w:rsidRPr="002B2854">
        <w:t>oneness of mankind</w:t>
      </w:r>
    </w:p>
    <w:p w:rsidR="008716C6" w:rsidRDefault="009D380E" w:rsidP="008716C6">
      <w:pPr>
        <w:pStyle w:val="Text"/>
      </w:pPr>
      <w:r w:rsidRPr="002B2854">
        <w:t>Mankind is one.  All are members of the human family, all</w:t>
      </w:r>
      <w:r w:rsidR="008716C6">
        <w:t xml:space="preserve"> </w:t>
      </w:r>
      <w:r w:rsidRPr="002B2854">
        <w:t>were created by the same Father, and all are dear to Him.</w:t>
      </w:r>
      <w:r w:rsidR="008716C6">
        <w:t xml:space="preserve">  </w:t>
      </w:r>
      <w:r w:rsidR="00333BD4" w:rsidRPr="002B2854">
        <w:t>Bahá’u’lláh</w:t>
      </w:r>
      <w:r w:rsidRPr="002B2854">
        <w:t xml:space="preserve"> has stressed the importance of this fact.  The</w:t>
      </w:r>
      <w:r w:rsidR="008716C6">
        <w:t xml:space="preserve"> </w:t>
      </w:r>
      <w:r w:rsidRPr="002B2854">
        <w:t>oneness of mankind is a truth that must constantly be alive</w:t>
      </w:r>
      <w:r w:rsidR="008716C6">
        <w:t xml:space="preserve"> </w:t>
      </w:r>
      <w:r w:rsidRPr="002B2854">
        <w:t>in each person’s heart and must be reflected in everyone’s</w:t>
      </w:r>
      <w:r w:rsidR="008716C6">
        <w:t xml:space="preserve"> </w:t>
      </w:r>
      <w:r w:rsidRPr="002B2854">
        <w:t>actions.</w:t>
      </w:r>
    </w:p>
    <w:p w:rsidR="009D380E" w:rsidRPr="002B2854" w:rsidRDefault="00333BD4" w:rsidP="008716C6">
      <w:pPr>
        <w:pStyle w:val="Text"/>
      </w:pPr>
      <w:r w:rsidRPr="002B2854">
        <w:t>Bahá’u’lláh</w:t>
      </w:r>
      <w:r w:rsidR="009D380E" w:rsidRPr="002B2854">
        <w:t xml:space="preserve"> uses many examples to explain the</w:t>
      </w:r>
      <w:r w:rsidR="008716C6">
        <w:t xml:space="preserve"> </w:t>
      </w:r>
      <w:r w:rsidR="009D380E" w:rsidRPr="002B2854">
        <w:t>oneness of mankind.  He speaks of God as the Shepherd</w:t>
      </w:r>
      <w:r w:rsidR="008716C6">
        <w:t xml:space="preserve"> </w:t>
      </w:r>
      <w:r w:rsidR="009D380E" w:rsidRPr="002B2854">
        <w:t>and all people as His sheep.  The Shepherd loves and guides</w:t>
      </w:r>
    </w:p>
    <w:p w:rsidR="00811F07" w:rsidRDefault="00811F07" w:rsidP="00E33645">
      <w:r w:rsidRPr="002B2854">
        <w:br w:type="page"/>
      </w:r>
    </w:p>
    <w:p w:rsidR="009D380E" w:rsidRPr="002B2854" w:rsidRDefault="009D380E" w:rsidP="000A6B7A">
      <w:pPr>
        <w:pStyle w:val="Textcts"/>
      </w:pPr>
      <w:r w:rsidRPr="002B2854">
        <w:lastRenderedPageBreak/>
        <w:t>the whole flock.  Why, then, should the sheep quarrel</w:t>
      </w:r>
      <w:r w:rsidR="008716C6">
        <w:t xml:space="preserve"> </w:t>
      </w:r>
      <w:r w:rsidRPr="002B2854">
        <w:t>among themselves?</w:t>
      </w:r>
      <w:r w:rsidR="00D65174">
        <w:t xml:space="preserve"> </w:t>
      </w:r>
      <w:r w:rsidRPr="002B2854">
        <w:t xml:space="preserve"> </w:t>
      </w:r>
      <w:r w:rsidR="00D65174" w:rsidRPr="002B2854">
        <w:t>Bah</w:t>
      </w:r>
      <w:r w:rsidR="00D65174">
        <w:t>á</w:t>
      </w:r>
      <w:r w:rsidR="00D65174" w:rsidRPr="002B2854">
        <w:t>’u’lláh</w:t>
      </w:r>
      <w:r w:rsidRPr="002B2854">
        <w:t xml:space="preserve"> also writes, </w:t>
      </w:r>
      <w:r w:rsidRPr="00770949">
        <w:rPr>
          <w:i/>
          <w:iCs/>
        </w:rPr>
        <w:t>“Ye are the fruits</w:t>
      </w:r>
      <w:r w:rsidR="008716C6" w:rsidRPr="00770949">
        <w:rPr>
          <w:i/>
          <w:iCs/>
        </w:rPr>
        <w:t xml:space="preserve"> </w:t>
      </w:r>
      <w:r w:rsidRPr="00770949">
        <w:rPr>
          <w:i/>
          <w:iCs/>
        </w:rPr>
        <w:t>of one tree, and the leaves of one branch.”</w:t>
      </w:r>
      <w:r w:rsidR="008716C6" w:rsidRPr="00770949">
        <w:rPr>
          <w:rStyle w:val="FootnoteReference"/>
        </w:rPr>
        <w:footnoteReference w:id="63"/>
      </w:r>
      <w:r w:rsidR="008F6030">
        <w:t xml:space="preserve"> </w:t>
      </w:r>
      <w:r w:rsidRPr="002B2854">
        <w:t xml:space="preserve"> All are part of t</w:t>
      </w:r>
      <w:r w:rsidR="008F6030">
        <w:t>h</w:t>
      </w:r>
      <w:r w:rsidRPr="002B2854">
        <w:t>e</w:t>
      </w:r>
      <w:r w:rsidR="008716C6">
        <w:t xml:space="preserve"> </w:t>
      </w:r>
      <w:r w:rsidRPr="002B2854">
        <w:t>Tree of Life and are nourished by the same Source.</w:t>
      </w:r>
      <w:r w:rsidR="008716C6">
        <w:t xml:space="preserve">  </w:t>
      </w:r>
      <w:r w:rsidRPr="002B2854">
        <w:t>Explaining how closely everyone must work together,</w:t>
      </w:r>
      <w:r w:rsidR="008716C6">
        <w:t xml:space="preserve">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says, </w:t>
      </w:r>
      <w:r w:rsidRPr="00770949">
        <w:rPr>
          <w:i/>
          <w:iCs/>
        </w:rPr>
        <w:t>“Be ye as the fingers of one hand.</w:t>
      </w:r>
      <w:r w:rsidR="00A3525B" w:rsidRPr="00770949">
        <w:rPr>
          <w:i/>
          <w:iCs/>
        </w:rPr>
        <w:t>”</w:t>
      </w:r>
      <w:r w:rsidR="000A6B7A" w:rsidRPr="00770949">
        <w:rPr>
          <w:rStyle w:val="FootnoteReference"/>
        </w:rPr>
        <w:footnoteReference w:id="64"/>
      </w:r>
      <w:r w:rsidR="00A3525B">
        <w:t xml:space="preserve"> </w:t>
      </w:r>
      <w:r w:rsidRPr="002B2854">
        <w:t xml:space="preserve"> Each</w:t>
      </w:r>
      <w:r w:rsidR="008716C6">
        <w:t xml:space="preserve"> </w:t>
      </w:r>
      <w:r w:rsidRPr="002B2854">
        <w:t>finger—each person, race, tribe, and nation—is needed to</w:t>
      </w:r>
      <w:r w:rsidR="008716C6">
        <w:t xml:space="preserve"> </w:t>
      </w:r>
      <w:r w:rsidRPr="002B2854">
        <w:t>build the new World Order.</w:t>
      </w:r>
    </w:p>
    <w:p w:rsidR="000A6B7A" w:rsidRDefault="009D380E" w:rsidP="000A6B7A">
      <w:pPr>
        <w:pStyle w:val="Text"/>
      </w:pPr>
      <w:r w:rsidRPr="002B2854">
        <w:t>The unity and oneness of mankind is the central point</w:t>
      </w:r>
      <w:r w:rsidR="000A6B7A">
        <w:t xml:space="preserve"> </w:t>
      </w:r>
      <w:r w:rsidRPr="002B2854">
        <w:t xml:space="preserve">of the </w:t>
      </w:r>
      <w:r w:rsidR="00A3525B" w:rsidRPr="002B2854">
        <w:t>Bahá</w:t>
      </w:r>
      <w:r w:rsidR="00A3525B">
        <w:t>’í</w:t>
      </w:r>
      <w:r w:rsidRPr="002B2854">
        <w:t xml:space="preserve"> Faith and the point from which all its other</w:t>
      </w:r>
      <w:r w:rsidR="000A6B7A">
        <w:t xml:space="preserve"> </w:t>
      </w:r>
      <w:r w:rsidRPr="002B2854">
        <w:t>teachings grow.  Applying this principle requires more than</w:t>
      </w:r>
      <w:r w:rsidR="000A6B7A">
        <w:t xml:space="preserve"> </w:t>
      </w:r>
      <w:r w:rsidRPr="002B2854">
        <w:t>just developing a spirit of brotherhood.  It requires efforts t</w:t>
      </w:r>
      <w:r w:rsidR="00A3525B">
        <w:t>o</w:t>
      </w:r>
      <w:r w:rsidR="000A6B7A">
        <w:t xml:space="preserve"> </w:t>
      </w:r>
      <w:r w:rsidRPr="002B2854">
        <w:t>create unity.  When the principle of unity and oneness is</w:t>
      </w:r>
      <w:r w:rsidR="000A6B7A">
        <w:t xml:space="preserve"> </w:t>
      </w:r>
      <w:r w:rsidRPr="002B2854">
        <w:t>truly put into practice, the entire structure of the world wil</w:t>
      </w:r>
      <w:r w:rsidR="00A3525B">
        <w:t>l</w:t>
      </w:r>
      <w:r w:rsidR="000A6B7A">
        <w:t xml:space="preserve"> </w:t>
      </w:r>
      <w:r w:rsidRPr="002B2854">
        <w:t>be changed.  Members of all races and nations will share in</w:t>
      </w:r>
      <w:r w:rsidR="000A6B7A">
        <w:t xml:space="preserve"> </w:t>
      </w:r>
      <w:r w:rsidRPr="002B2854">
        <w:t>the governing of the world, and war as a way of solving</w:t>
      </w:r>
      <w:r w:rsidR="000A6B7A">
        <w:t xml:space="preserve"> </w:t>
      </w:r>
      <w:r w:rsidRPr="002B2854">
        <w:t>problems will be replaced by consultation in a world</w:t>
      </w:r>
      <w:r w:rsidR="000A6B7A">
        <w:t xml:space="preserve"> </w:t>
      </w:r>
      <w:r w:rsidRPr="002B2854">
        <w:t>council.  Hunger and extreme poverty will disappear</w:t>
      </w:r>
      <w:r w:rsidR="000A6B7A">
        <w:t xml:space="preserve"> </w:t>
      </w:r>
      <w:r w:rsidRPr="002B2854">
        <w:t>because people will be unable to let members of their family</w:t>
      </w:r>
      <w:r w:rsidR="000A6B7A">
        <w:t xml:space="preserve"> </w:t>
      </w:r>
      <w:r w:rsidRPr="002B2854">
        <w:t>starve.  Women will play an equal role in the affairs of the</w:t>
      </w:r>
      <w:r w:rsidR="000A6B7A">
        <w:t xml:space="preserve"> </w:t>
      </w:r>
      <w:r w:rsidRPr="002B2854">
        <w:t xml:space="preserve">world and, as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says, will go “neck and neck”</w:t>
      </w:r>
      <w:r w:rsidR="000A6B7A">
        <w:t xml:space="preserve"> </w:t>
      </w:r>
      <w:r w:rsidRPr="002B2854">
        <w:t>with men.</w:t>
      </w:r>
      <w:r w:rsidR="000A6B7A">
        <w:rPr>
          <w:rStyle w:val="FootnoteReference"/>
        </w:rPr>
        <w:footnoteReference w:id="65"/>
      </w:r>
    </w:p>
    <w:p w:rsidR="009D380E" w:rsidRPr="002B2854" w:rsidRDefault="009D380E" w:rsidP="000A6B7A">
      <w:pPr>
        <w:pStyle w:val="Text"/>
      </w:pPr>
      <w:r w:rsidRPr="002B2854">
        <w:t>By trying to make the principle of the oneness of</w:t>
      </w:r>
      <w:r w:rsidR="000A6B7A">
        <w:t xml:space="preserve"> </w:t>
      </w:r>
      <w:r w:rsidRPr="002B2854">
        <w:t xml:space="preserve">mankind more a part of their daily lives, </w:t>
      </w:r>
      <w:r w:rsidR="00333BD4" w:rsidRPr="002B2854">
        <w:t>Bahá’í</w:t>
      </w:r>
      <w:r w:rsidRPr="002B2854">
        <w:t>s will set the</w:t>
      </w:r>
      <w:r w:rsidR="000A6B7A">
        <w:t xml:space="preserve"> </w:t>
      </w:r>
      <w:r w:rsidRPr="002B2854">
        <w:t>example and show the truth of the Psalm, “Behold, how</w:t>
      </w:r>
      <w:r w:rsidR="000A6B7A">
        <w:t xml:space="preserve"> </w:t>
      </w:r>
      <w:r w:rsidRPr="002B2854">
        <w:t>good and how pleasant it is for brethren to dwell together in</w:t>
      </w:r>
      <w:r w:rsidR="000A6B7A">
        <w:t xml:space="preserve"> </w:t>
      </w:r>
      <w:r w:rsidRPr="002B2854">
        <w:t>unity!”</w:t>
      </w:r>
      <w:r w:rsidR="000A6B7A">
        <w:rPr>
          <w:rStyle w:val="FootnoteReference"/>
        </w:rPr>
        <w:footnoteReference w:id="66"/>
      </w:r>
    </w:p>
    <w:p w:rsidR="009D380E" w:rsidRDefault="00DC184C" w:rsidP="00DC184C">
      <w:pPr>
        <w:pStyle w:val="Myhead"/>
      </w:pPr>
      <w:r>
        <w:t>4.</w:t>
      </w:r>
      <w:r w:rsidR="009D380E" w:rsidRPr="002B2854">
        <w:t>2</w:t>
      </w:r>
      <w:r w:rsidR="00A3525B">
        <w:t xml:space="preserve"> </w:t>
      </w:r>
      <w:r w:rsidR="009D380E" w:rsidRPr="002B2854">
        <w:t xml:space="preserve"> The </w:t>
      </w:r>
      <w:r w:rsidRPr="002B2854">
        <w:t>importance of the famil</w:t>
      </w:r>
      <w:r w:rsidR="009D380E" w:rsidRPr="002B2854">
        <w:t>y</w:t>
      </w:r>
    </w:p>
    <w:p w:rsidR="009D380E" w:rsidRPr="002B2854" w:rsidRDefault="009D380E" w:rsidP="00043648">
      <w:pPr>
        <w:pStyle w:val="Text"/>
      </w:pPr>
      <w:r w:rsidRPr="002B2854">
        <w:t>People today have many different ideas about the</w:t>
      </w:r>
      <w:r w:rsidR="00043648">
        <w:t xml:space="preserve"> </w:t>
      </w:r>
      <w:r w:rsidRPr="002B2854">
        <w:t>importance and purpose of the family.  Some people even</w:t>
      </w:r>
      <w:r w:rsidR="00043648">
        <w:t xml:space="preserve"> </w:t>
      </w:r>
      <w:r w:rsidRPr="002B2854">
        <w:t xml:space="preserve">believe families are no longer important. 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says,</w:t>
      </w:r>
      <w:r w:rsidR="00043648">
        <w:t xml:space="preserve"> </w:t>
      </w:r>
      <w:r w:rsidRPr="002B2854">
        <w:t>however, that the family is the most basic unit—the</w:t>
      </w:r>
      <w:r w:rsidR="00043648">
        <w:t xml:space="preserve"> </w:t>
      </w:r>
      <w:r w:rsidRPr="002B2854">
        <w:t>building block—of society.  Families form the foundation</w:t>
      </w:r>
      <w:r w:rsidR="00043648">
        <w:t xml:space="preserve"> </w:t>
      </w:r>
      <w:r w:rsidRPr="002B2854">
        <w:t>on which society is built.  If families are not</w:t>
      </w:r>
      <w:r w:rsidR="00043648">
        <w:t xml:space="preserve"> </w:t>
      </w:r>
      <w:r w:rsidRPr="002B2854">
        <w:t>healthy—loving, unified, and spiritual—society will not be</w:t>
      </w:r>
      <w:r w:rsidR="00043648">
        <w:t xml:space="preserve"> </w:t>
      </w:r>
      <w:r w:rsidRPr="002B2854">
        <w:t xml:space="preserve">healthy either.  Therefore, it is very important for </w:t>
      </w:r>
      <w:r w:rsidR="00333BD4" w:rsidRPr="002B2854">
        <w:t>Bahá’í</w:t>
      </w:r>
      <w:r w:rsidRPr="002B2854">
        <w:t>s to</w:t>
      </w:r>
      <w:r w:rsidR="00043648">
        <w:t xml:space="preserve"> </w:t>
      </w:r>
      <w:r w:rsidRPr="002B2854">
        <w:t>understand the importance of the family and develop</w:t>
      </w:r>
    </w:p>
    <w:p w:rsidR="00811F07" w:rsidRPr="00DC184C" w:rsidRDefault="00811F07" w:rsidP="00DC184C">
      <w:r w:rsidRPr="00DC184C">
        <w:br w:type="page"/>
      </w:r>
    </w:p>
    <w:p w:rsidR="00A3525B" w:rsidRDefault="00A3525B" w:rsidP="00A3525B">
      <w:pPr>
        <w:pStyle w:val="Hidden"/>
      </w:pPr>
      <w:r>
        <w:lastRenderedPageBreak/>
        <w:t>[Illustration]</w:t>
      </w:r>
    </w:p>
    <w:p w:rsidR="009D380E" w:rsidRPr="002B2854" w:rsidRDefault="009D380E" w:rsidP="00043648">
      <w:pPr>
        <w:pStyle w:val="Textcts"/>
        <w:spacing w:before="120"/>
      </w:pPr>
      <w:r w:rsidRPr="002B2854">
        <w:t>healthy families.  By doing this they will build the</w:t>
      </w:r>
      <w:r w:rsidR="00043648">
        <w:t xml:space="preserve"> </w:t>
      </w:r>
      <w:r w:rsidRPr="002B2854">
        <w:t>foundation of the new World Order.</w:t>
      </w:r>
    </w:p>
    <w:p w:rsidR="00043648" w:rsidRDefault="009D380E" w:rsidP="00043648">
      <w:pPr>
        <w:pStyle w:val="Text"/>
      </w:pPr>
      <w:r w:rsidRPr="002B2854">
        <w:t>Family life must begin with marriage.  The commitment</w:t>
      </w:r>
      <w:r w:rsidR="00043648">
        <w:t xml:space="preserve"> </w:t>
      </w:r>
      <w:r w:rsidRPr="002B2854">
        <w:t>to abide by the will of God and to nurture the spiritual</w:t>
      </w:r>
      <w:r w:rsidR="00043648">
        <w:t xml:space="preserve"> </w:t>
      </w:r>
      <w:r w:rsidRPr="002B2854">
        <w:t>growth of one’s marriage partner provides the basis for a</w:t>
      </w:r>
      <w:r w:rsidR="00043648">
        <w:t xml:space="preserve"> </w:t>
      </w:r>
      <w:r w:rsidRPr="002B2854">
        <w:t>strong family.</w:t>
      </w:r>
    </w:p>
    <w:p w:rsidR="009D380E" w:rsidRPr="002B2854" w:rsidRDefault="009D380E" w:rsidP="007F5412">
      <w:pPr>
        <w:pStyle w:val="Text"/>
      </w:pPr>
      <w:r w:rsidRPr="002B2854">
        <w:t>A central purpose of marriage is to raise children.</w:t>
      </w:r>
      <w:r w:rsidR="00043648">
        <w:t xml:space="preserve">  </w:t>
      </w:r>
      <w:r w:rsidR="00333BD4" w:rsidRPr="002B2854">
        <w:t>Bahá’u’lláh</w:t>
      </w:r>
      <w:r w:rsidRPr="002B2854">
        <w:t xml:space="preserve"> says </w:t>
      </w:r>
      <w:r w:rsidRPr="00770949">
        <w:rPr>
          <w:i/>
          <w:iCs/>
        </w:rPr>
        <w:t xml:space="preserve">“Marry, </w:t>
      </w:r>
      <w:r w:rsidR="00A3525B" w:rsidRPr="00770949">
        <w:rPr>
          <w:i/>
          <w:iCs/>
        </w:rPr>
        <w:t>O</w:t>
      </w:r>
      <w:r w:rsidRPr="00770949">
        <w:rPr>
          <w:i/>
          <w:iCs/>
        </w:rPr>
        <w:t xml:space="preserve"> people, that from you may appear</w:t>
      </w:r>
      <w:r w:rsidR="00043648" w:rsidRPr="00770949">
        <w:rPr>
          <w:i/>
          <w:iCs/>
        </w:rPr>
        <w:t xml:space="preserve"> </w:t>
      </w:r>
      <w:r w:rsidRPr="00770949">
        <w:rPr>
          <w:i/>
          <w:iCs/>
        </w:rPr>
        <w:t>he who will remember Me amongst My servants</w:t>
      </w:r>
      <w:r w:rsidR="00A3525B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7F5412">
        <w:rPr>
          <w:i/>
          <w:iCs/>
        </w:rPr>
        <w:t>.</w:t>
      </w:r>
      <w:r w:rsidR="00A3525B"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67"/>
      </w:r>
      <w:r w:rsidR="00A3525B">
        <w:t xml:space="preserve"> </w:t>
      </w:r>
      <w:r w:rsidRPr="002B2854">
        <w:t xml:space="preserve"> Parents</w:t>
      </w:r>
      <w:r w:rsidR="00043648">
        <w:t xml:space="preserve"> </w:t>
      </w:r>
      <w:r w:rsidRPr="002B2854">
        <w:t>must help their children to know and love God and to</w:t>
      </w:r>
      <w:r w:rsidR="00043648">
        <w:t xml:space="preserve"> </w:t>
      </w:r>
      <w:r w:rsidRPr="002B2854">
        <w:t>recognize and obey His Manifestations.  While religious</w:t>
      </w:r>
      <w:r w:rsidR="00043648">
        <w:t xml:space="preserve"> </w:t>
      </w:r>
      <w:r w:rsidRPr="002B2854">
        <w:t>study classes are an important part of spiritual education,</w:t>
      </w:r>
      <w:r w:rsidR="00043648">
        <w:t xml:space="preserve"> </w:t>
      </w:r>
      <w:r w:rsidRPr="002B2854">
        <w:t>children learn first by the examples they see in their home.</w:t>
      </w:r>
      <w:r w:rsidR="00043648">
        <w:t xml:space="preserve">  </w:t>
      </w:r>
      <w:r w:rsidRPr="002B2854">
        <w:t>Children raised in a home filled with respect,</w:t>
      </w:r>
      <w:r w:rsidR="00043648">
        <w:t xml:space="preserve"> </w:t>
      </w:r>
      <w:r w:rsidRPr="002B2854">
        <w:t>encouragement, love, prayer, and laughter have the best</w:t>
      </w:r>
      <w:r w:rsidR="00043648">
        <w:t xml:space="preserve"> </w:t>
      </w:r>
      <w:r w:rsidRPr="002B2854">
        <w:t>chance of growing into healthy, responsible adults.  In a</w:t>
      </w:r>
      <w:r w:rsidR="00043648">
        <w:t xml:space="preserve"> </w:t>
      </w:r>
      <w:r w:rsidRPr="002B2854">
        <w:t>home where all the family members are working to develop</w:t>
      </w:r>
      <w:r w:rsidR="00043648">
        <w:t xml:space="preserve"> </w:t>
      </w:r>
      <w:r w:rsidRPr="002B2854">
        <w:t>spiritual qualities, each member will receive support and</w:t>
      </w:r>
      <w:r w:rsidR="00043648">
        <w:t xml:space="preserve"> </w:t>
      </w:r>
      <w:r w:rsidRPr="002B2854">
        <w:t>strength from the others and will inspire them by his</w:t>
      </w:r>
      <w:r w:rsidR="00043648">
        <w:t xml:space="preserve"> </w:t>
      </w:r>
      <w:r w:rsidRPr="002B2854">
        <w:t xml:space="preserve">example.  In such a family, </w:t>
      </w:r>
      <w:r w:rsidR="00333BD4" w:rsidRPr="002B2854">
        <w:t>‘Abdu’l-Bahá</w:t>
      </w:r>
      <w:r w:rsidRPr="002B2854">
        <w:t xml:space="preserve"> says, the bonds of</w:t>
      </w:r>
      <w:r w:rsidR="00043648">
        <w:t xml:space="preserve"> </w:t>
      </w:r>
      <w:r w:rsidRPr="002B2854">
        <w:t xml:space="preserve">unity will be so strong that.  </w:t>
      </w:r>
      <w:r w:rsidRPr="00770949">
        <w:rPr>
          <w:i/>
          <w:iCs/>
        </w:rPr>
        <w:t>“The injury of one shall be</w:t>
      </w:r>
      <w:r w:rsidR="00043648" w:rsidRPr="00770949">
        <w:rPr>
          <w:i/>
          <w:iCs/>
        </w:rPr>
        <w:t xml:space="preserve"> </w:t>
      </w:r>
      <w:r w:rsidRPr="00770949">
        <w:rPr>
          <w:i/>
          <w:iCs/>
        </w:rPr>
        <w:t>considered the injury of all; the comfort of each, the comfort of al</w:t>
      </w:r>
      <w:r w:rsidR="00A3525B" w:rsidRPr="00770949">
        <w:rPr>
          <w:i/>
          <w:iCs/>
        </w:rPr>
        <w:t>l</w:t>
      </w:r>
      <w:r w:rsidRPr="00770949">
        <w:rPr>
          <w:i/>
          <w:iCs/>
        </w:rPr>
        <w:t>;</w:t>
      </w:r>
      <w:r w:rsidR="00043648" w:rsidRPr="00770949">
        <w:rPr>
          <w:i/>
          <w:iCs/>
        </w:rPr>
        <w:t xml:space="preserve"> </w:t>
      </w:r>
      <w:r w:rsidRPr="00770949">
        <w:rPr>
          <w:i/>
          <w:iCs/>
        </w:rPr>
        <w:t>the honor of one, the honor of all.</w:t>
      </w:r>
      <w:r w:rsidR="00A3525B"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68"/>
      </w:r>
    </w:p>
    <w:p w:rsidR="00811F07" w:rsidRDefault="00811F07" w:rsidP="00E33645">
      <w:r w:rsidRPr="002B2854">
        <w:br w:type="page"/>
      </w:r>
    </w:p>
    <w:p w:rsidR="009D380E" w:rsidRDefault="00DC184C" w:rsidP="00DC184C">
      <w:pPr>
        <w:pStyle w:val="Myhead"/>
      </w:pPr>
      <w:r>
        <w:lastRenderedPageBreak/>
        <w:t>4.</w:t>
      </w:r>
      <w:r w:rsidR="009D380E" w:rsidRPr="002B2854">
        <w:t xml:space="preserve">3 </w:t>
      </w:r>
      <w:r w:rsidR="00C406E1">
        <w:t xml:space="preserve"> </w:t>
      </w:r>
      <w:r w:rsidR="009D380E" w:rsidRPr="002B2854">
        <w:t xml:space="preserve">Elimination of </w:t>
      </w:r>
      <w:r>
        <w:t>p</w:t>
      </w:r>
      <w:r w:rsidR="009D380E" w:rsidRPr="002B2854">
        <w:t>rejudice</w:t>
      </w:r>
    </w:p>
    <w:p w:rsidR="00F45149" w:rsidRDefault="009D380E" w:rsidP="00F45149">
      <w:pPr>
        <w:pStyle w:val="Text"/>
        <w:rPr>
          <w:i/>
          <w:iCs/>
        </w:rPr>
      </w:pPr>
      <w:r w:rsidRPr="002B2854">
        <w:t>Making up one’s mind about something before knowing all</w:t>
      </w:r>
      <w:r w:rsidR="00DC184C">
        <w:t xml:space="preserve"> </w:t>
      </w:r>
      <w:r w:rsidRPr="002B2854">
        <w:t>the facts is a form of prejudice.  Refusing to change one’s</w:t>
      </w:r>
      <w:r w:rsidR="00DC184C">
        <w:t xml:space="preserve"> </w:t>
      </w:r>
      <w:r w:rsidRPr="002B2854">
        <w:t>opinion when the facts show it is wrong is also prejudice.</w:t>
      </w:r>
      <w:r w:rsidR="00DC184C">
        <w:t xml:space="preserve">  </w:t>
      </w:r>
      <w:r w:rsidRPr="002B2854">
        <w:t>Such thinking is careless and unwise.  Making decisions</w:t>
      </w:r>
      <w:r w:rsidR="00DC184C">
        <w:t xml:space="preserve"> </w:t>
      </w:r>
      <w:r w:rsidRPr="002B2854">
        <w:t>about people based only on their color, sex, nationality,</w:t>
      </w:r>
      <w:r w:rsidR="00DC184C">
        <w:t xml:space="preserve"> </w:t>
      </w:r>
      <w:r w:rsidRPr="002B2854">
        <w:t>religion, wealth, or poverty is a common form of prejudice</w:t>
      </w:r>
      <w:r w:rsidR="00DC184C">
        <w:t xml:space="preserve"> </w:t>
      </w:r>
      <w:r w:rsidRPr="002B2854">
        <w:t>and is completely against the spirit of the Faith.  One must</w:t>
      </w:r>
      <w:r w:rsidR="00DC184C">
        <w:t xml:space="preserve"> </w:t>
      </w:r>
      <w:r w:rsidRPr="002B2854">
        <w:t xml:space="preserve">never think he is better than others, for </w:t>
      </w:r>
      <w:r w:rsidR="00333BD4" w:rsidRPr="002B2854">
        <w:t>Bahá’u’lláh</w:t>
      </w:r>
      <w:r w:rsidRPr="002B2854">
        <w:t xml:space="preserve"> writes,</w:t>
      </w:r>
      <w:r w:rsidR="00DC184C">
        <w:t xml:space="preserve"> </w:t>
      </w:r>
      <w:r w:rsidRPr="00A739DD">
        <w:rPr>
          <w:i/>
          <w:iCs/>
        </w:rPr>
        <w:t>“Know ye not why We created you all from the same dust?</w:t>
      </w:r>
      <w:r w:rsidR="00C406E1" w:rsidRPr="00A739DD">
        <w:rPr>
          <w:i/>
          <w:iCs/>
        </w:rPr>
        <w:t xml:space="preserve"> </w:t>
      </w:r>
      <w:r w:rsidRPr="00A739DD">
        <w:rPr>
          <w:i/>
          <w:iCs/>
        </w:rPr>
        <w:t xml:space="preserve"> That n</w:t>
      </w:r>
      <w:r w:rsidR="008C6B6B" w:rsidRPr="00A739DD">
        <w:rPr>
          <w:i/>
          <w:iCs/>
        </w:rPr>
        <w:t>o</w:t>
      </w:r>
      <w:r w:rsidR="00DC184C" w:rsidRPr="00A739DD">
        <w:rPr>
          <w:i/>
          <w:iCs/>
        </w:rPr>
        <w:t xml:space="preserve"> </w:t>
      </w:r>
      <w:r w:rsidRPr="00A739DD">
        <w:rPr>
          <w:i/>
          <w:iCs/>
        </w:rPr>
        <w:t>one should exalt himself over the other.</w:t>
      </w:r>
      <w:r w:rsidR="00C406E1" w:rsidRPr="00A739DD">
        <w:rPr>
          <w:i/>
          <w:iCs/>
        </w:rPr>
        <w:t>”</w:t>
      </w:r>
      <w:r w:rsidR="00F45149" w:rsidRPr="00770949">
        <w:rPr>
          <w:rStyle w:val="FootnoteReference"/>
        </w:rPr>
        <w:footnoteReference w:id="69"/>
      </w:r>
    </w:p>
    <w:p w:rsidR="00F45149" w:rsidRDefault="009D380E" w:rsidP="00F45149">
      <w:pPr>
        <w:pStyle w:val="Text"/>
      </w:pPr>
      <w:r w:rsidRPr="002B2854">
        <w:t>Prejudice is often the result of fear and ignorance.</w:t>
      </w:r>
      <w:r w:rsidR="00DC184C">
        <w:t xml:space="preserve">  </w:t>
      </w:r>
      <w:r w:rsidRPr="002B2854">
        <w:t>Many people fear new or different people, ideas, or</w:t>
      </w:r>
      <w:r w:rsidR="00DC184C">
        <w:t xml:space="preserve"> </w:t>
      </w:r>
      <w:r w:rsidRPr="002B2854">
        <w:t>customs.  They create walls of prejudice to protect</w:t>
      </w:r>
      <w:r w:rsidR="00DC184C">
        <w:t xml:space="preserve"> </w:t>
      </w:r>
      <w:r w:rsidRPr="002B2854">
        <w:t>themselves and to keep those things they fear at a distance.</w:t>
      </w:r>
      <w:r w:rsidR="00DC184C">
        <w:t xml:space="preserve">  </w:t>
      </w:r>
      <w:r w:rsidRPr="002B2854">
        <w:t>Unfortunately, these walls prevent them from</w:t>
      </w:r>
      <w:r w:rsidR="00DC184C">
        <w:t xml:space="preserve"> </w:t>
      </w:r>
      <w:r w:rsidRPr="002B2854">
        <w:t>experiencing much of the world’s beauty and richness and</w:t>
      </w:r>
      <w:r w:rsidR="00DC184C">
        <w:t xml:space="preserve"> </w:t>
      </w:r>
      <w:r w:rsidRPr="002B2854">
        <w:t>often cause injustice and oppression.</w:t>
      </w:r>
    </w:p>
    <w:p w:rsidR="009D380E" w:rsidRPr="002B2854" w:rsidRDefault="009D380E" w:rsidP="00F45149">
      <w:pPr>
        <w:pStyle w:val="Text"/>
      </w:pPr>
      <w:r w:rsidRPr="002B2854">
        <w:t>Many types of prejudice are creating walls between</w:t>
      </w:r>
      <w:r w:rsidR="00F45149">
        <w:t xml:space="preserve"> </w:t>
      </w:r>
      <w:r w:rsidRPr="002B2854">
        <w:t>people today.  One of these walls is racial prejudice.  While</w:t>
      </w:r>
      <w:r w:rsidR="00F45149">
        <w:t xml:space="preserve"> </w:t>
      </w:r>
      <w:r w:rsidRPr="002B2854">
        <w:t>physical differences do add a pleasing variety to the world,</w:t>
      </w:r>
      <w:r w:rsidR="00F45149">
        <w:t xml:space="preserve"> </w:t>
      </w:r>
      <w:r w:rsidRPr="002B2854">
        <w:t>they do not describe a person’s spiritual qualities and</w:t>
      </w:r>
      <w:r w:rsidR="00F45149">
        <w:t xml:space="preserve"> </w:t>
      </w:r>
      <w:r w:rsidRPr="002B2854">
        <w:t>talents.  These are the attributes one needs to look for when</w:t>
      </w:r>
      <w:r w:rsidR="00F45149">
        <w:t xml:space="preserve"> </w:t>
      </w:r>
      <w:r w:rsidRPr="002B2854">
        <w:t>choosing friends, fellow workers, or a marriage partner.</w:t>
      </w:r>
      <w:r w:rsidR="00F45149">
        <w:t xml:space="preserve">  </w:t>
      </w:r>
      <w:r w:rsidRPr="002B2854">
        <w:t>‘Abdu’l-Bah</w:t>
      </w:r>
      <w:r w:rsidR="008C6B6B">
        <w:t>á</w:t>
      </w:r>
      <w:r w:rsidRPr="002B2854">
        <w:t xml:space="preserve"> says:  </w:t>
      </w:r>
      <w:r w:rsidRPr="00770949">
        <w:rPr>
          <w:i/>
          <w:iCs/>
        </w:rPr>
        <w:t>“In the sight of God there is no differenc</w:t>
      </w:r>
      <w:r w:rsidR="008C6B6B" w:rsidRPr="00770949">
        <w:rPr>
          <w:i/>
          <w:iCs/>
        </w:rPr>
        <w:t>e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between the various races.  Why should man invent such a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prejudice?</w:t>
      </w:r>
      <w:r w:rsidR="008C6B6B"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70"/>
      </w:r>
    </w:p>
    <w:p w:rsidR="009D380E" w:rsidRPr="002B2854" w:rsidRDefault="009D380E" w:rsidP="00F45149">
      <w:pPr>
        <w:pStyle w:val="Text"/>
      </w:pPr>
      <w:r w:rsidRPr="002B2854">
        <w:t>Another wall is prejudice based on religious</w:t>
      </w:r>
      <w:r w:rsidR="00F45149">
        <w:t xml:space="preserve"> </w:t>
      </w:r>
      <w:r w:rsidRPr="002B2854">
        <w:t xml:space="preserve">differences.  </w:t>
      </w:r>
      <w:r w:rsidR="00333BD4" w:rsidRPr="002B2854">
        <w:t>Bahá’u’lláh</w:t>
      </w:r>
      <w:r w:rsidRPr="002B2854">
        <w:t xml:space="preserve"> teaches that all the Founders of the</w:t>
      </w:r>
      <w:r w:rsidR="00F45149">
        <w:t xml:space="preserve"> </w:t>
      </w:r>
      <w:r w:rsidRPr="002B2854">
        <w:t>world’s great religions were sent by God and brought the</w:t>
      </w:r>
      <w:r w:rsidR="00F45149">
        <w:t xml:space="preserve"> </w:t>
      </w:r>
      <w:r w:rsidRPr="002B2854">
        <w:t>same eternal truths.  Since these Prophets all came to unite</w:t>
      </w:r>
      <w:r w:rsidR="00F45149">
        <w:t xml:space="preserve"> </w:t>
      </w:r>
      <w:r w:rsidRPr="002B2854">
        <w:t>men in love and unity, Their followers should not make</w:t>
      </w:r>
      <w:r w:rsidR="00F45149">
        <w:t xml:space="preserve"> </w:t>
      </w:r>
      <w:r w:rsidRPr="002B2854">
        <w:t xml:space="preserve">religion a cause of disunity and hatred.  </w:t>
      </w:r>
      <w:r w:rsidR="00333BD4" w:rsidRPr="002B2854">
        <w:t>Bahá’u’lláh</w:t>
      </w:r>
      <w:r w:rsidR="00F45149">
        <w:t xml:space="preserve"> </w:t>
      </w:r>
      <w:r w:rsidRPr="002B2854">
        <w:t xml:space="preserve">instructs His followers to </w:t>
      </w:r>
      <w:r w:rsidRPr="00770949">
        <w:rPr>
          <w:i/>
          <w:iCs/>
        </w:rPr>
        <w:t>“Consort with the followers of all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religions in a spirit of friendliness and fellowship.</w:t>
      </w:r>
      <w:r w:rsidR="004C0681"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71"/>
      </w:r>
    </w:p>
    <w:p w:rsidR="009D380E" w:rsidRPr="002B2854" w:rsidRDefault="009D380E" w:rsidP="00F45149">
      <w:pPr>
        <w:pStyle w:val="Text"/>
      </w:pPr>
      <w:r w:rsidRPr="002B2854">
        <w:t>Yet another wall is prejudice based on nationalism.</w:t>
      </w:r>
      <w:r w:rsidR="00F45149">
        <w:t xml:space="preserve">  </w:t>
      </w:r>
      <w:r w:rsidRPr="002B2854">
        <w:t>While it is natural to have a special love for one’s own</w:t>
      </w:r>
      <w:r w:rsidR="00F45149">
        <w:t xml:space="preserve"> </w:t>
      </w:r>
      <w:r w:rsidRPr="002B2854">
        <w:t>country, one must realize that every corner of the earth was</w:t>
      </w:r>
      <w:r w:rsidR="00F45149">
        <w:t xml:space="preserve"> </w:t>
      </w:r>
      <w:r w:rsidRPr="002B2854">
        <w:t>made by the same God.  Today man must broaden his</w:t>
      </w:r>
    </w:p>
    <w:p w:rsidR="00811F07" w:rsidRDefault="00811F07" w:rsidP="00E33645">
      <w:r w:rsidRPr="002B2854">
        <w:br w:type="page"/>
      </w:r>
    </w:p>
    <w:p w:rsidR="009D380E" w:rsidRPr="002B2854" w:rsidRDefault="009D380E" w:rsidP="007F5412">
      <w:pPr>
        <w:pStyle w:val="Textcts"/>
      </w:pPr>
      <w:r w:rsidRPr="002B2854">
        <w:lastRenderedPageBreak/>
        <w:t>feelings of love and loyalty to include more than his own</w:t>
      </w:r>
      <w:r w:rsidR="00F45149">
        <w:t xml:space="preserve"> </w:t>
      </w:r>
      <w:r w:rsidRPr="002B2854">
        <w:t>city or region or nation.  He must learn to think of the entire</w:t>
      </w:r>
      <w:r w:rsidR="00F45149">
        <w:t xml:space="preserve"> </w:t>
      </w:r>
      <w:r w:rsidRPr="002B2854">
        <w:t xml:space="preserve">world as his country.  As </w:t>
      </w:r>
      <w:r w:rsidR="00333BD4" w:rsidRPr="002B2854">
        <w:t>Bahá’u’lláh</w:t>
      </w:r>
      <w:r w:rsidRPr="002B2854">
        <w:t xml:space="preserve"> writes, </w:t>
      </w:r>
      <w:r w:rsidRPr="00770949">
        <w:rPr>
          <w:i/>
          <w:iCs/>
        </w:rPr>
        <w:t>“The earth is but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one country, and mankind its citizens.</w:t>
      </w:r>
      <w:r w:rsidR="0023376E"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72"/>
      </w:r>
      <w:r w:rsidRPr="002B2854">
        <w:t xml:space="preserve"> </w:t>
      </w:r>
      <w:r w:rsidR="00C97B06">
        <w:t xml:space="preserve"> </w:t>
      </w:r>
      <w:r w:rsidRPr="002B2854">
        <w:t>Emphasizing this</w:t>
      </w:r>
      <w:r w:rsidR="00F45149">
        <w:t xml:space="preserve"> </w:t>
      </w:r>
      <w:r w:rsidRPr="002B2854">
        <w:t>lar</w:t>
      </w:r>
      <w:r w:rsidR="00C97B06">
        <w:t>g</w:t>
      </w:r>
      <w:r w:rsidRPr="002B2854">
        <w:t xml:space="preserve">er loyalty He says, </w:t>
      </w:r>
      <w:r w:rsidRPr="00770949">
        <w:rPr>
          <w:i/>
          <w:iCs/>
        </w:rPr>
        <w:t>“Let not a man glory in this, that he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loves his country; let him rather glory in this, that he loves h</w:t>
      </w:r>
      <w:r w:rsidR="0023376E" w:rsidRPr="00770949">
        <w:rPr>
          <w:i/>
          <w:iCs/>
        </w:rPr>
        <w:t>i</w:t>
      </w:r>
      <w:r w:rsidRPr="00770949">
        <w:rPr>
          <w:i/>
          <w:iCs/>
        </w:rPr>
        <w:t>s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kind</w:t>
      </w:r>
      <w:r w:rsidR="0023376E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7F5412">
        <w:rPr>
          <w:i/>
          <w:iCs/>
        </w:rPr>
        <w:t>.</w:t>
      </w:r>
      <w:r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73"/>
      </w:r>
    </w:p>
    <w:p w:rsidR="009D380E" w:rsidRPr="002B2854" w:rsidRDefault="009D380E" w:rsidP="00F45149">
      <w:pPr>
        <w:pStyle w:val="Text"/>
      </w:pPr>
      <w:r w:rsidRPr="002B2854">
        <w:t xml:space="preserve">In the </w:t>
      </w:r>
      <w:r w:rsidR="00333BD4" w:rsidRPr="002B2854">
        <w:t>Bahá’í</w:t>
      </w:r>
      <w:r w:rsidRPr="002B2854">
        <w:t xml:space="preserve"> Faith mankind is compared to a beautiful</w:t>
      </w:r>
      <w:r w:rsidR="00F45149">
        <w:t xml:space="preserve"> </w:t>
      </w:r>
      <w:r w:rsidRPr="002B2854">
        <w:t>garden full of flowers of various colors, shapes, and sizes.</w:t>
      </w:r>
      <w:r w:rsidR="00F45149">
        <w:t xml:space="preserve">  </w:t>
      </w:r>
      <w:r w:rsidRPr="002B2854">
        <w:t>Each flower has its own color and fragrance, but all the</w:t>
      </w:r>
      <w:r w:rsidR="00F45149">
        <w:t xml:space="preserve"> </w:t>
      </w:r>
      <w:r w:rsidRPr="002B2854">
        <w:t>plants spring from the same earth, are warmed by the same</w:t>
      </w:r>
      <w:r w:rsidR="00F45149">
        <w:t xml:space="preserve"> </w:t>
      </w:r>
      <w:r w:rsidRPr="002B2854">
        <w:t>sun, and are watered by rain from the same clouds.  The</w:t>
      </w:r>
      <w:r w:rsidR="00F45149">
        <w:t xml:space="preserve"> </w:t>
      </w:r>
      <w:r w:rsidRPr="002B2854">
        <w:t>beauty of the garden comes from the combination of these</w:t>
      </w:r>
      <w:r w:rsidR="00F45149">
        <w:t xml:space="preserve"> </w:t>
      </w:r>
      <w:r w:rsidRPr="002B2854">
        <w:t>different flowers.  When man understands this unity and</w:t>
      </w:r>
      <w:r w:rsidR="00F45149">
        <w:t xml:space="preserve"> </w:t>
      </w:r>
      <w:r w:rsidRPr="002B2854">
        <w:t xml:space="preserve">beauty in diversity, he will know why </w:t>
      </w:r>
      <w:r w:rsidR="00333BD4" w:rsidRPr="002B2854">
        <w:t>‘Abdu’l-Bahá</w:t>
      </w:r>
      <w:r w:rsidRPr="002B2854">
        <w:t xml:space="preserve"> says</w:t>
      </w:r>
      <w:r w:rsidR="00F45149">
        <w:t xml:space="preserve"> </w:t>
      </w:r>
      <w:r w:rsidRPr="002B2854">
        <w:t>that the differences in the human family should create</w:t>
      </w:r>
      <w:r w:rsidR="00F45149">
        <w:t xml:space="preserve"> </w:t>
      </w:r>
      <w:r w:rsidRPr="002B2854">
        <w:t xml:space="preserve">harmony, </w:t>
      </w:r>
      <w:r w:rsidRPr="00770949">
        <w:rPr>
          <w:i/>
          <w:iCs/>
        </w:rPr>
        <w:t>“as it is in music where many different notes blend</w:t>
      </w:r>
      <w:r w:rsidR="00F45149" w:rsidRPr="00770949">
        <w:rPr>
          <w:i/>
          <w:iCs/>
        </w:rPr>
        <w:t xml:space="preserve"> </w:t>
      </w:r>
      <w:r w:rsidRPr="00770949">
        <w:rPr>
          <w:i/>
          <w:iCs/>
        </w:rPr>
        <w:t>together in the making of a perfect chord.</w:t>
      </w:r>
      <w:r w:rsidR="001D39A1" w:rsidRPr="00770949">
        <w:rPr>
          <w:i/>
          <w:iCs/>
        </w:rPr>
        <w:t>”</w:t>
      </w:r>
      <w:r w:rsidR="00F45149" w:rsidRPr="00770949">
        <w:rPr>
          <w:rStyle w:val="FootnoteReference"/>
        </w:rPr>
        <w:footnoteReference w:id="74"/>
      </w:r>
    </w:p>
    <w:p w:rsidR="009D380E" w:rsidRDefault="00DC184C" w:rsidP="00DC184C">
      <w:pPr>
        <w:pStyle w:val="Myhead"/>
      </w:pPr>
      <w:r>
        <w:t>4.</w:t>
      </w:r>
      <w:r w:rsidR="009D380E" w:rsidRPr="002B2854">
        <w:t xml:space="preserve">4 </w:t>
      </w:r>
      <w:r w:rsidR="001D39A1">
        <w:t xml:space="preserve"> </w:t>
      </w:r>
      <w:r w:rsidR="009D380E" w:rsidRPr="002B2854">
        <w:t xml:space="preserve">The </w:t>
      </w:r>
      <w:r w:rsidRPr="002B2854">
        <w:t>agreement of science and</w:t>
      </w:r>
      <w:r>
        <w:t xml:space="preserve"> </w:t>
      </w:r>
      <w:r w:rsidRPr="002B2854">
        <w:t>religion</w:t>
      </w:r>
    </w:p>
    <w:p w:rsidR="009D380E" w:rsidRPr="002B2854" w:rsidRDefault="009D380E" w:rsidP="00F45149">
      <w:pPr>
        <w:pStyle w:val="Text"/>
      </w:pPr>
      <w:r w:rsidRPr="002B2854">
        <w:t>Religion and science are the two most powerful forces in</w:t>
      </w:r>
      <w:r w:rsidR="00F45149">
        <w:t xml:space="preserve"> </w:t>
      </w:r>
      <w:r w:rsidRPr="002B2854">
        <w:t>human life.  Both are approaches to finding truth, and both</w:t>
      </w:r>
      <w:r w:rsidR="00F45149">
        <w:t xml:space="preserve"> </w:t>
      </w:r>
      <w:r w:rsidRPr="002B2854">
        <w:t xml:space="preserve">are necessary for the progress of mankind.  </w:t>
      </w:r>
      <w:r w:rsidR="00333BD4" w:rsidRPr="002B2854">
        <w:t>Bahá’u’lláh</w:t>
      </w:r>
      <w:r w:rsidR="00F45149">
        <w:t xml:space="preserve"> </w:t>
      </w:r>
      <w:r w:rsidRPr="002B2854">
        <w:t>teaches that true religion and true science are in complete</w:t>
      </w:r>
      <w:r w:rsidR="00F45149">
        <w:t xml:space="preserve"> </w:t>
      </w:r>
      <w:r w:rsidRPr="002B2854">
        <w:t>harmony.  He explains that truth is one; therefore, science</w:t>
      </w:r>
      <w:r w:rsidR="00F45149">
        <w:t xml:space="preserve"> </w:t>
      </w:r>
      <w:r w:rsidRPr="002B2854">
        <w:t>and religion cannot disagree.  If they seem to disagree, it is</w:t>
      </w:r>
      <w:r w:rsidR="00F45149">
        <w:t xml:space="preserve"> </w:t>
      </w:r>
      <w:r w:rsidRPr="002B2854">
        <w:t>because man does not yet understand them properly or</w:t>
      </w:r>
      <w:r w:rsidR="00F45149">
        <w:t xml:space="preserve"> </w:t>
      </w:r>
      <w:r w:rsidRPr="002B2854">
        <w:t xml:space="preserve">because all the facts are not yet known.  </w:t>
      </w:r>
      <w:r w:rsidR="00333BD4" w:rsidRPr="002B2854">
        <w:t>Bahá’u’lláh</w:t>
      </w:r>
      <w:r w:rsidRPr="002B2854">
        <w:t xml:space="preserve"> warns</w:t>
      </w:r>
      <w:r w:rsidR="00F45149">
        <w:t xml:space="preserve"> </w:t>
      </w:r>
      <w:r w:rsidRPr="002B2854">
        <w:t>that if religion denies science and proven facts, it is</w:t>
      </w:r>
      <w:r w:rsidR="00F45149">
        <w:t xml:space="preserve"> </w:t>
      </w:r>
      <w:r w:rsidRPr="002B2854">
        <w:t>superstition.  Science, in turn, needs religion to provide</w:t>
      </w:r>
      <w:r w:rsidR="00F45149">
        <w:t xml:space="preserve"> </w:t>
      </w:r>
      <w:r w:rsidRPr="002B2854">
        <w:t>moral guidance and direction.  Science has made great</w:t>
      </w:r>
      <w:r w:rsidR="00F45149">
        <w:t xml:space="preserve"> </w:t>
      </w:r>
      <w:r w:rsidRPr="002B2854">
        <w:t>discoveries and created many wonderful things, but if</w:t>
      </w:r>
      <w:r w:rsidR="00F45149">
        <w:t xml:space="preserve"> </w:t>
      </w:r>
      <w:r w:rsidRPr="002B2854">
        <w:t>scientists are not guided by spiritual and moral values, they</w:t>
      </w:r>
      <w:r w:rsidR="00F45149">
        <w:t xml:space="preserve"> </w:t>
      </w:r>
      <w:r w:rsidRPr="002B2854">
        <w:t>will use their knowledge to create larger and more</w:t>
      </w:r>
      <w:r w:rsidR="00F45149">
        <w:t xml:space="preserve"> </w:t>
      </w:r>
      <w:r w:rsidRPr="002B2854">
        <w:t xml:space="preserve">destructive weapons.  </w:t>
      </w:r>
      <w:r w:rsidR="00333BD4" w:rsidRPr="002B2854">
        <w:t>‘Abdu’l-Bahá</w:t>
      </w:r>
      <w:r w:rsidRPr="002B2854">
        <w:t xml:space="preserve"> explains that unless</w:t>
      </w:r>
      <w:r w:rsidR="00F45149">
        <w:t xml:space="preserve"> </w:t>
      </w:r>
      <w:r w:rsidRPr="002B2854">
        <w:t>science and religion go hand in hand, mankind will never</w:t>
      </w:r>
      <w:r w:rsidR="00F45149">
        <w:t xml:space="preserve"> </w:t>
      </w:r>
      <w:r w:rsidRPr="002B2854">
        <w:t>progress according to God’s plan:</w:t>
      </w:r>
    </w:p>
    <w:p w:rsidR="00811F07" w:rsidRDefault="00811F07" w:rsidP="00E33645">
      <w:r w:rsidRPr="002B2854">
        <w:br w:type="page"/>
      </w:r>
    </w:p>
    <w:p w:rsidR="00F36C1A" w:rsidRPr="002B2854" w:rsidRDefault="00F36C1A" w:rsidP="00F45149">
      <w:pPr>
        <w:pStyle w:val="Quote"/>
      </w:pPr>
      <w:r w:rsidRPr="00F45149">
        <w:rPr>
          <w:i/>
          <w:iCs w:val="0"/>
        </w:rPr>
        <w:lastRenderedPageBreak/>
        <w:t>It is not possible to fly with one wing alone!</w:t>
      </w:r>
      <w:r w:rsidR="001D39A1" w:rsidRPr="00F45149">
        <w:rPr>
          <w:i/>
          <w:iCs w:val="0"/>
        </w:rPr>
        <w:t xml:space="preserve"> </w:t>
      </w:r>
      <w:r w:rsidRPr="00F45149">
        <w:rPr>
          <w:i/>
          <w:iCs w:val="0"/>
        </w:rPr>
        <w:t xml:space="preserve"> Should a man t</w:t>
      </w:r>
      <w:r w:rsidR="001D39A1" w:rsidRPr="00F45149">
        <w:rPr>
          <w:i/>
          <w:iCs w:val="0"/>
        </w:rPr>
        <w:t>r</w:t>
      </w:r>
      <w:r w:rsidRPr="00F45149">
        <w:rPr>
          <w:i/>
          <w:iCs w:val="0"/>
        </w:rPr>
        <w:t>y</w:t>
      </w:r>
      <w:r w:rsidR="00F45149">
        <w:rPr>
          <w:i/>
          <w:iCs w:val="0"/>
        </w:rPr>
        <w:t xml:space="preserve"> </w:t>
      </w:r>
      <w:r w:rsidRPr="00770949">
        <w:rPr>
          <w:i/>
          <w:iCs w:val="0"/>
        </w:rPr>
        <w:t>to fly with the wing of religion alone he would quickly fall</w:t>
      </w:r>
      <w:r w:rsidR="00F45149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>into the quagmire of superstition, whilst on the other hand,</w:t>
      </w:r>
      <w:r w:rsidR="00F45149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>with the wing of science alone he would also make no</w:t>
      </w:r>
      <w:r w:rsidR="00F45149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>progress, but fall into the despairing slough of</w:t>
      </w:r>
      <w:r w:rsidR="00F45149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>materialism.</w:t>
      </w:r>
      <w:r w:rsidR="00F45149" w:rsidRPr="00770949">
        <w:rPr>
          <w:rStyle w:val="FootnoteReference"/>
        </w:rPr>
        <w:footnoteReference w:id="75"/>
      </w:r>
    </w:p>
    <w:p w:rsidR="00F45149" w:rsidRDefault="00F36C1A" w:rsidP="00F45149">
      <w:pPr>
        <w:pStyle w:val="Text"/>
      </w:pPr>
      <w:r w:rsidRPr="002B2854">
        <w:t>Sometimes the laws of a Manifestation of God, when</w:t>
      </w:r>
      <w:r w:rsidR="00F45149">
        <w:t xml:space="preserve"> </w:t>
      </w:r>
      <w:r w:rsidRPr="002B2854">
        <w:t>first given, seem strange or do not agree with the latest</w:t>
      </w:r>
      <w:r w:rsidR="00F45149">
        <w:t xml:space="preserve"> </w:t>
      </w:r>
      <w:r w:rsidRPr="002B2854">
        <w:t>scientific findings.  Some believers may feel confused and</w:t>
      </w:r>
      <w:r w:rsidR="00F45149">
        <w:t xml:space="preserve"> </w:t>
      </w:r>
      <w:r w:rsidRPr="002B2854">
        <w:t>uncomfortable following laws they do not understand.  At</w:t>
      </w:r>
      <w:r w:rsidR="00F45149">
        <w:t xml:space="preserve"> </w:t>
      </w:r>
      <w:r w:rsidRPr="002B2854">
        <w:t>such times one must trust divine wisdom.  As one accepts</w:t>
      </w:r>
      <w:r w:rsidR="00F45149">
        <w:t xml:space="preserve"> </w:t>
      </w:r>
      <w:r w:rsidRPr="002B2854">
        <w:t>electricity, gravity, and many scientific discoveries without</w:t>
      </w:r>
      <w:r w:rsidR="00F45149">
        <w:t xml:space="preserve"> </w:t>
      </w:r>
      <w:r w:rsidRPr="002B2854">
        <w:t>fully understanding them, so one’s faith can help him act</w:t>
      </w:r>
      <w:r w:rsidR="00F45149">
        <w:t xml:space="preserve"> </w:t>
      </w:r>
      <w:r w:rsidRPr="002B2854">
        <w:t>with confidence in spiritual matters he may not</w:t>
      </w:r>
      <w:r w:rsidR="00F45149">
        <w:t xml:space="preserve"> </w:t>
      </w:r>
      <w:r w:rsidRPr="002B2854">
        <w:t>understand.  God knows what is best for man, and His laws</w:t>
      </w:r>
      <w:r w:rsidR="00F45149">
        <w:t xml:space="preserve"> </w:t>
      </w:r>
      <w:r w:rsidRPr="002B2854">
        <w:t>protect man from dangers of which he is often unaware.</w:t>
      </w:r>
      <w:r w:rsidR="00F45149">
        <w:t xml:space="preserve">  </w:t>
      </w:r>
      <w:r w:rsidRPr="002B2854">
        <w:t>Moses, for example, told the Jews that pork was unclean</w:t>
      </w:r>
      <w:r w:rsidR="00F45149">
        <w:t xml:space="preserve"> </w:t>
      </w:r>
      <w:r w:rsidRPr="002B2854">
        <w:t>and forbade them to eat it.  The Jews obeyed this law, though</w:t>
      </w:r>
      <w:r w:rsidR="00F45149">
        <w:t xml:space="preserve"> </w:t>
      </w:r>
      <w:r w:rsidRPr="002B2854">
        <w:t>they probably did not know the scientific reason behind it.</w:t>
      </w:r>
      <w:r w:rsidR="00F45149">
        <w:t xml:space="preserve">  </w:t>
      </w:r>
      <w:r w:rsidRPr="002B2854">
        <w:t>Thousands of years later it was discovered that poorly</w:t>
      </w:r>
      <w:r w:rsidR="00F45149">
        <w:t xml:space="preserve"> </w:t>
      </w:r>
      <w:r w:rsidRPr="002B2854">
        <w:t>cooked pork can carry a fatal disease.  Modern science is</w:t>
      </w:r>
      <w:r w:rsidR="00F45149">
        <w:t xml:space="preserve"> </w:t>
      </w:r>
      <w:r w:rsidRPr="002B2854">
        <w:t>only now discovering that drugs and alcohol are harmful,</w:t>
      </w:r>
      <w:r w:rsidR="00F45149">
        <w:t xml:space="preserve"> </w:t>
      </w:r>
      <w:r w:rsidRPr="002B2854">
        <w:t xml:space="preserve">though </w:t>
      </w:r>
      <w:r w:rsidR="00333BD4" w:rsidRPr="002B2854">
        <w:t>Bahá’u’lláh</w:t>
      </w:r>
      <w:r w:rsidRPr="002B2854">
        <w:t xml:space="preserve"> knew this and forbade their use more</w:t>
      </w:r>
      <w:r w:rsidR="00F45149">
        <w:t xml:space="preserve"> </w:t>
      </w:r>
      <w:r w:rsidRPr="002B2854">
        <w:t>than one hundred years ago.</w:t>
      </w:r>
    </w:p>
    <w:p w:rsidR="00F36C1A" w:rsidRPr="002B2854" w:rsidRDefault="00F36C1A" w:rsidP="00F45149">
      <w:pPr>
        <w:pStyle w:val="Text"/>
      </w:pPr>
      <w:r w:rsidRPr="002B2854">
        <w:t>An important teaching of the Faith is that each man</w:t>
      </w:r>
      <w:r w:rsidR="00F45149">
        <w:t xml:space="preserve"> </w:t>
      </w:r>
      <w:r w:rsidRPr="002B2854">
        <w:t>must investigate truth for himself.  The scientific method of</w:t>
      </w:r>
      <w:r w:rsidR="00F45149">
        <w:t xml:space="preserve"> </w:t>
      </w:r>
      <w:r w:rsidRPr="002B2854">
        <w:t>questioning and testing answers is a valuable tool in this</w:t>
      </w:r>
      <w:r w:rsidR="00F45149">
        <w:t xml:space="preserve"> </w:t>
      </w:r>
      <w:r w:rsidRPr="002B2854">
        <w:t>search.  When this method is combined with a firm faith in</w:t>
      </w:r>
      <w:r w:rsidR="00F45149">
        <w:t xml:space="preserve"> </w:t>
      </w:r>
      <w:r w:rsidRPr="002B2854">
        <w:t>God, man will be able to solve many of the mysteries of the</w:t>
      </w:r>
      <w:r w:rsidR="00F45149">
        <w:t xml:space="preserve"> </w:t>
      </w:r>
      <w:r w:rsidRPr="002B2854">
        <w:t>universe.  By applying his knowledge correctly man can</w:t>
      </w:r>
      <w:r w:rsidR="00F45149">
        <w:t xml:space="preserve"> </w:t>
      </w:r>
      <w:r w:rsidRPr="002B2854">
        <w:t>build an ever-advancing civilization.</w:t>
      </w:r>
    </w:p>
    <w:p w:rsidR="00F36C1A" w:rsidRDefault="00DC184C" w:rsidP="00DC184C">
      <w:pPr>
        <w:pStyle w:val="Myhead"/>
      </w:pPr>
      <w:r>
        <w:t>4.</w:t>
      </w:r>
      <w:r w:rsidR="00F36C1A" w:rsidRPr="002B2854">
        <w:t xml:space="preserve">5 </w:t>
      </w:r>
      <w:r w:rsidR="001D39A1">
        <w:t xml:space="preserve"> </w:t>
      </w:r>
      <w:r w:rsidR="00F36C1A" w:rsidRPr="002B2854">
        <w:t xml:space="preserve">World </w:t>
      </w:r>
      <w:r>
        <w:t>p</w:t>
      </w:r>
      <w:r w:rsidR="00F36C1A" w:rsidRPr="002B2854">
        <w:t>eace</w:t>
      </w:r>
    </w:p>
    <w:p w:rsidR="00F36C1A" w:rsidRPr="002B2854" w:rsidRDefault="00F36C1A" w:rsidP="00DC184C">
      <w:pPr>
        <w:pStyle w:val="Text"/>
      </w:pPr>
      <w:r w:rsidRPr="002B2854">
        <w:t>All the Prophets talked about a time in the future when</w:t>
      </w:r>
      <w:r w:rsidR="00DC184C">
        <w:t xml:space="preserve"> </w:t>
      </w:r>
      <w:r w:rsidRPr="002B2854">
        <w:t>there would be peace.  Isaiah said that the day would come</w:t>
      </w:r>
      <w:r w:rsidR="00DC184C">
        <w:t xml:space="preserve"> </w:t>
      </w:r>
      <w:r w:rsidRPr="002B2854">
        <w:t>when men “shall beat their swords into plowshares, and</w:t>
      </w:r>
      <w:r w:rsidR="00DC184C">
        <w:t xml:space="preserve"> </w:t>
      </w:r>
      <w:r w:rsidRPr="002B2854">
        <w:t xml:space="preserve">their spears into </w:t>
      </w:r>
      <w:r w:rsidR="00F45149" w:rsidRPr="002B2854">
        <w:t>pruning hooks</w:t>
      </w:r>
      <w:r w:rsidRPr="002B2854">
        <w:t>:  nation shall not lift up</w:t>
      </w:r>
      <w:r w:rsidR="00DC184C">
        <w:t xml:space="preserve"> </w:t>
      </w:r>
      <w:r w:rsidRPr="002B2854">
        <w:t>sword against nation, neither shall they learn war any</w:t>
      </w:r>
    </w:p>
    <w:p w:rsidR="00811F07" w:rsidRDefault="00811F07" w:rsidP="00E33645">
      <w:r>
        <w:br w:type="page"/>
      </w:r>
    </w:p>
    <w:p w:rsidR="00F36C1A" w:rsidRPr="002B2854" w:rsidRDefault="00F36C1A" w:rsidP="00F45149">
      <w:pPr>
        <w:pStyle w:val="Textcts"/>
      </w:pPr>
      <w:r w:rsidRPr="002B2854">
        <w:lastRenderedPageBreak/>
        <w:t>more.”</w:t>
      </w:r>
      <w:r w:rsidR="00F45149">
        <w:rPr>
          <w:rStyle w:val="FootnoteReference"/>
        </w:rPr>
        <w:footnoteReference w:id="76"/>
      </w:r>
      <w:r w:rsidRPr="002B2854">
        <w:t xml:space="preserve"> </w:t>
      </w:r>
      <w:r w:rsidR="00EE457F">
        <w:t xml:space="preserve"> </w:t>
      </w:r>
      <w:r w:rsidRPr="002B2854">
        <w:t>That day, longed for by all people, has now</w:t>
      </w:r>
      <w:r w:rsidR="00F45149">
        <w:t xml:space="preserve"> </w:t>
      </w:r>
      <w:r w:rsidRPr="002B2854">
        <w:t xml:space="preserve">begun.  </w:t>
      </w:r>
      <w:r w:rsidR="00333BD4" w:rsidRPr="002B2854">
        <w:t>Bahá’u’lláh</w:t>
      </w:r>
      <w:r w:rsidRPr="002B2854">
        <w:t xml:space="preserve"> has brought God’s plan for building a</w:t>
      </w:r>
      <w:r w:rsidR="00F45149">
        <w:t xml:space="preserve"> </w:t>
      </w:r>
      <w:r w:rsidRPr="002B2854">
        <w:t>peaceful world.</w:t>
      </w:r>
    </w:p>
    <w:p w:rsidR="00F36C1A" w:rsidRPr="002B2854" w:rsidRDefault="00F36C1A" w:rsidP="007F5412">
      <w:pPr>
        <w:pStyle w:val="Text"/>
      </w:pPr>
      <w:r w:rsidRPr="002B2854">
        <w:t xml:space="preserve">More than one hundred years ago </w:t>
      </w:r>
      <w:r w:rsidR="00333BD4" w:rsidRPr="002B2854">
        <w:t>Bahá’u’lláh</w:t>
      </w:r>
      <w:r w:rsidRPr="002B2854">
        <w:t xml:space="preserve"> sent</w:t>
      </w:r>
      <w:r w:rsidR="002D3204">
        <w:t xml:space="preserve"> </w:t>
      </w:r>
      <w:r w:rsidRPr="002B2854">
        <w:t>Tablets to the rulers of the world.  He warned them of the</w:t>
      </w:r>
      <w:r w:rsidR="002D3204">
        <w:t xml:space="preserve"> </w:t>
      </w:r>
      <w:r w:rsidRPr="002B2854">
        <w:t>calamities that would occur if they did not follow His</w:t>
      </w:r>
      <w:r w:rsidR="002D3204">
        <w:t xml:space="preserve"> </w:t>
      </w:r>
      <w:r w:rsidRPr="002B2854">
        <w:t xml:space="preserve">guidance.  </w:t>
      </w:r>
      <w:r w:rsidRPr="00770949">
        <w:rPr>
          <w:i/>
          <w:iCs/>
        </w:rPr>
        <w:t xml:space="preserve">“Be united, </w:t>
      </w:r>
      <w:r w:rsidR="00EE457F" w:rsidRPr="00770949">
        <w:rPr>
          <w:i/>
          <w:iCs/>
        </w:rPr>
        <w:t>O</w:t>
      </w:r>
      <w:r w:rsidRPr="00770949">
        <w:rPr>
          <w:i/>
          <w:iCs/>
        </w:rPr>
        <w:t xml:space="preserve"> kings of the earth,”</w:t>
      </w:r>
      <w:r w:rsidRPr="002B2854">
        <w:t xml:space="preserve"> He advised, </w:t>
      </w:r>
      <w:r w:rsidRPr="00770949">
        <w:rPr>
          <w:i/>
          <w:iCs/>
        </w:rPr>
        <w:t>“for</w:t>
      </w:r>
      <w:r w:rsidR="002D3204" w:rsidRPr="00770949">
        <w:rPr>
          <w:i/>
          <w:iCs/>
        </w:rPr>
        <w:t xml:space="preserve"> </w:t>
      </w:r>
      <w:r w:rsidRPr="00770949">
        <w:rPr>
          <w:i/>
          <w:iCs/>
        </w:rPr>
        <w:t>thereby will the tempest of discord be stilled amongst you, an</w:t>
      </w:r>
      <w:r w:rsidR="00E73F10">
        <w:rPr>
          <w:i/>
          <w:iCs/>
        </w:rPr>
        <w:t>d</w:t>
      </w:r>
      <w:r w:rsidR="002D3204" w:rsidRPr="00770949">
        <w:rPr>
          <w:i/>
          <w:iCs/>
        </w:rPr>
        <w:t xml:space="preserve"> </w:t>
      </w:r>
      <w:r w:rsidRPr="00770949">
        <w:rPr>
          <w:i/>
          <w:iCs/>
        </w:rPr>
        <w:t xml:space="preserve">your peoples find rest </w:t>
      </w:r>
      <w:r w:rsidR="00134FB0" w:rsidRPr="00770949">
        <w:rPr>
          <w:i/>
          <w:iCs/>
        </w:rPr>
        <w:t>…</w:t>
      </w:r>
      <w:r w:rsidR="007F5412">
        <w:rPr>
          <w:i/>
          <w:iCs/>
        </w:rPr>
        <w:t>.</w:t>
      </w:r>
      <w:r w:rsidR="00EE457F" w:rsidRPr="00770949">
        <w:rPr>
          <w:i/>
          <w:iCs/>
        </w:rPr>
        <w:t>”</w:t>
      </w:r>
      <w:r w:rsidR="002D3204" w:rsidRPr="00770949">
        <w:rPr>
          <w:rStyle w:val="FootnoteReference"/>
        </w:rPr>
        <w:footnoteReference w:id="77"/>
      </w:r>
      <w:r w:rsidR="00EE457F">
        <w:t xml:space="preserve"> </w:t>
      </w:r>
      <w:r w:rsidRPr="002B2854">
        <w:t xml:space="preserve"> </w:t>
      </w:r>
      <w:r w:rsidRPr="00770949">
        <w:rPr>
          <w:i/>
          <w:iCs/>
        </w:rPr>
        <w:t>“If ye pay no heed unto the</w:t>
      </w:r>
      <w:r w:rsidR="002D3204" w:rsidRPr="00770949">
        <w:rPr>
          <w:i/>
          <w:iCs/>
        </w:rPr>
        <w:t xml:space="preserve"> </w:t>
      </w:r>
      <w:r w:rsidRPr="00770949">
        <w:rPr>
          <w:i/>
          <w:iCs/>
        </w:rPr>
        <w:t>counsels which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We have revealed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>,”</w:t>
      </w:r>
      <w:r w:rsidRPr="002B2854">
        <w:t xml:space="preserve"> He warned,</w:t>
      </w:r>
      <w:r w:rsidR="002D3204">
        <w:t xml:space="preserve"> </w:t>
      </w:r>
      <w:r w:rsidRPr="00770949">
        <w:rPr>
          <w:i/>
          <w:iCs/>
        </w:rPr>
        <w:t>“Divine chastisement shall assail you from every direction, an</w:t>
      </w:r>
      <w:r w:rsidR="00E73F10">
        <w:rPr>
          <w:i/>
          <w:iCs/>
        </w:rPr>
        <w:t>d</w:t>
      </w:r>
      <w:r w:rsidR="002D3204" w:rsidRPr="00770949">
        <w:rPr>
          <w:i/>
          <w:iCs/>
        </w:rPr>
        <w:t xml:space="preserve"> </w:t>
      </w:r>
      <w:r w:rsidRPr="00770949">
        <w:rPr>
          <w:i/>
          <w:iCs/>
        </w:rPr>
        <w:t>the sentence of His justice shall be pronounced against you.”</w:t>
      </w:r>
      <w:r w:rsidR="002D3204" w:rsidRPr="00770949">
        <w:rPr>
          <w:rStyle w:val="FootnoteReference"/>
        </w:rPr>
        <w:footnoteReference w:id="78"/>
      </w:r>
      <w:r w:rsidR="002D3204">
        <w:t xml:space="preserve">  </w:t>
      </w:r>
      <w:r w:rsidRPr="002B2854">
        <w:t xml:space="preserve">When the rulers ignored </w:t>
      </w:r>
      <w:r w:rsidR="00333BD4" w:rsidRPr="002B2854">
        <w:t>Bahá’u’lláh</w:t>
      </w:r>
      <w:r w:rsidRPr="002B2854">
        <w:t xml:space="preserve"> and His guidance, He</w:t>
      </w:r>
      <w:r w:rsidR="002D3204">
        <w:t xml:space="preserve"> </w:t>
      </w:r>
      <w:r w:rsidRPr="002B2854">
        <w:t xml:space="preserve">turned to the common people of the world.  </w:t>
      </w:r>
      <w:r w:rsidR="00333BD4" w:rsidRPr="002B2854">
        <w:t>Bahá’u’lláh</w:t>
      </w:r>
      <w:r w:rsidR="002D3204">
        <w:t xml:space="preserve"> </w:t>
      </w:r>
      <w:r w:rsidRPr="002B2854">
        <w:t>assured them that if they accepted His message, tried to</w:t>
      </w:r>
      <w:r w:rsidR="002D3204">
        <w:t xml:space="preserve"> </w:t>
      </w:r>
      <w:r w:rsidRPr="002B2854">
        <w:t>purify their lives, and worked to build a new society</w:t>
      </w:r>
      <w:r w:rsidR="002D3204">
        <w:t xml:space="preserve"> </w:t>
      </w:r>
      <w:r w:rsidRPr="002B2854">
        <w:t>based on His laws and teachings, the Most Great Peace</w:t>
      </w:r>
      <w:r w:rsidR="002D3204">
        <w:t xml:space="preserve"> </w:t>
      </w:r>
      <w:r w:rsidRPr="002B2854">
        <w:t>would surely be established.  “</w:t>
      </w:r>
      <w:r w:rsidRPr="002D3204">
        <w:rPr>
          <w:i/>
          <w:iCs/>
        </w:rPr>
        <w:t>Soon</w:t>
      </w:r>
      <w:r w:rsidRPr="002B2854">
        <w:t>,” He wrote, “</w:t>
      </w:r>
      <w:r w:rsidRPr="002D3204">
        <w:rPr>
          <w:i/>
          <w:iCs/>
        </w:rPr>
        <w:t>will the</w:t>
      </w:r>
      <w:r w:rsidR="002D3204" w:rsidRPr="002D3204">
        <w:rPr>
          <w:i/>
          <w:iCs/>
        </w:rPr>
        <w:t xml:space="preserve"> </w:t>
      </w:r>
      <w:r w:rsidRPr="002D3204">
        <w:rPr>
          <w:i/>
          <w:iCs/>
        </w:rPr>
        <w:t>present-day order be rolled up, and a new one spread out in it</w:t>
      </w:r>
      <w:r w:rsidR="002D3204" w:rsidRPr="002D3204">
        <w:rPr>
          <w:i/>
          <w:iCs/>
        </w:rPr>
        <w:t xml:space="preserve"> </w:t>
      </w:r>
      <w:r w:rsidRPr="002D3204">
        <w:rPr>
          <w:i/>
          <w:iCs/>
        </w:rPr>
        <w:t>stead</w:t>
      </w:r>
      <w:r w:rsidRPr="002B2854">
        <w:t>.”</w:t>
      </w:r>
      <w:r w:rsidR="002D3204">
        <w:rPr>
          <w:rStyle w:val="FootnoteReference"/>
        </w:rPr>
        <w:footnoteReference w:id="79"/>
      </w:r>
    </w:p>
    <w:p w:rsidR="00EE457F" w:rsidRDefault="00EE457F" w:rsidP="005A1055">
      <w:pPr>
        <w:pStyle w:val="Text"/>
      </w:pPr>
      <w:r w:rsidRPr="002B2854">
        <w:t>Bah</w:t>
      </w:r>
      <w:r>
        <w:t>á</w:t>
      </w:r>
      <w:r w:rsidRPr="002B2854">
        <w:t>’u’lláh</w:t>
      </w:r>
      <w:r w:rsidR="00F36C1A" w:rsidRPr="002B2854">
        <w:t xml:space="preserve"> said that world peace will be achieved in</w:t>
      </w:r>
      <w:r w:rsidR="002D3204">
        <w:t xml:space="preserve"> </w:t>
      </w:r>
      <w:r w:rsidR="00F36C1A" w:rsidRPr="002B2854">
        <w:t>two stages.  First will come a period called the Lesser Peace.</w:t>
      </w:r>
      <w:r w:rsidR="002D3204">
        <w:t xml:space="preserve">  </w:t>
      </w:r>
      <w:r w:rsidR="00F36C1A" w:rsidRPr="002B2854">
        <w:t>This will begin when the nations of the world decide to stop</w:t>
      </w:r>
      <w:r w:rsidR="002D3204">
        <w:t xml:space="preserve"> </w:t>
      </w:r>
      <w:r w:rsidR="00F36C1A" w:rsidRPr="002B2854">
        <w:t>fighting and become unified politically.  During the Lesser</w:t>
      </w:r>
      <w:r w:rsidR="002D3204">
        <w:t xml:space="preserve"> </w:t>
      </w:r>
      <w:r w:rsidR="00F36C1A" w:rsidRPr="002B2854">
        <w:t>Peace the world will be like a body that is whole and unified</w:t>
      </w:r>
      <w:r w:rsidR="002D3204">
        <w:t xml:space="preserve"> </w:t>
      </w:r>
      <w:r w:rsidR="00F36C1A" w:rsidRPr="002B2854">
        <w:t xml:space="preserve">but without life.  When the </w:t>
      </w:r>
      <w:r w:rsidRPr="002B2854">
        <w:t>Bah</w:t>
      </w:r>
      <w:r>
        <w:t>á</w:t>
      </w:r>
      <w:r w:rsidRPr="002B2854">
        <w:t>’ís</w:t>
      </w:r>
      <w:r w:rsidR="00F36C1A" w:rsidRPr="002B2854">
        <w:t xml:space="preserve"> breathe the spirit of</w:t>
      </w:r>
      <w:r w:rsidR="002D3204">
        <w:t xml:space="preserve"> </w:t>
      </w:r>
      <w:r w:rsidR="00F36C1A" w:rsidRPr="002B2854">
        <w:t xml:space="preserve">life the love of </w:t>
      </w:r>
      <w:r w:rsidR="00333BD4" w:rsidRPr="002B2854">
        <w:t>Bahá’u’lláh</w:t>
      </w:r>
      <w:r w:rsidR="00F36C1A" w:rsidRPr="002B2854">
        <w:t>—into this body, it will awake</w:t>
      </w:r>
      <w:r w:rsidR="002D3204">
        <w:t xml:space="preserve"> </w:t>
      </w:r>
      <w:r w:rsidR="00F36C1A" w:rsidRPr="002B2854">
        <w:t>from its long sleep.  This will mark the beginning of the</w:t>
      </w:r>
      <w:r w:rsidR="002D3204">
        <w:t xml:space="preserve"> </w:t>
      </w:r>
      <w:r w:rsidR="00F36C1A" w:rsidRPr="002B2854">
        <w:t>Golden Age, the Most Great Peace.  Isaiah spoke of this</w:t>
      </w:r>
      <w:r w:rsidR="002D3204">
        <w:t xml:space="preserve"> </w:t>
      </w:r>
      <w:r w:rsidR="00F36C1A" w:rsidRPr="002B2854">
        <w:t>period as the time when “the earth shall be full of the</w:t>
      </w:r>
      <w:r w:rsidR="002D3204">
        <w:t xml:space="preserve"> </w:t>
      </w:r>
      <w:r w:rsidR="00F36C1A" w:rsidRPr="002B2854">
        <w:t>knowledge of the Lord, as the waters cover the sea.”</w:t>
      </w:r>
      <w:r w:rsidR="005A1055">
        <w:rPr>
          <w:rStyle w:val="FootnoteReference"/>
        </w:rPr>
        <w:footnoteReference w:id="80"/>
      </w:r>
      <w:r w:rsidR="002D3204">
        <w:t xml:space="preserve">  </w:t>
      </w:r>
      <w:r w:rsidR="00F36C1A" w:rsidRPr="002B2854">
        <w:t>During the Most Great Peace the world will be united</w:t>
      </w:r>
      <w:r w:rsidR="002D3204">
        <w:t xml:space="preserve"> </w:t>
      </w:r>
      <w:r w:rsidR="00F36C1A" w:rsidRPr="002B2854">
        <w:t>politically, economically, and spiritually; and mankind will</w:t>
      </w:r>
      <w:r w:rsidR="002D3204">
        <w:t xml:space="preserve"> </w:t>
      </w:r>
      <w:r w:rsidR="00F36C1A" w:rsidRPr="002B2854">
        <w:t>develop a wonderfully rich world culture.</w:t>
      </w:r>
    </w:p>
    <w:p w:rsidR="0024633E" w:rsidRDefault="00333BD4" w:rsidP="0024633E">
      <w:pPr>
        <w:pStyle w:val="Text"/>
      </w:pPr>
      <w:r w:rsidRPr="002B2854">
        <w:t>Bahá’u’lláh</w:t>
      </w:r>
      <w:r w:rsidR="00F36C1A" w:rsidRPr="002B2854">
        <w:t>’s teachings about the need for peace and</w:t>
      </w:r>
      <w:r w:rsidR="002D3204">
        <w:t xml:space="preserve"> </w:t>
      </w:r>
      <w:r w:rsidR="00F36C1A" w:rsidRPr="002B2854">
        <w:t>security in the world become more important every day.</w:t>
      </w:r>
      <w:r w:rsidR="002D3204">
        <w:t xml:space="preserve">  </w:t>
      </w:r>
      <w:r w:rsidR="00F36C1A" w:rsidRPr="002B2854">
        <w:t>Nations grow more powerful, and their weapons become</w:t>
      </w:r>
      <w:r w:rsidR="002D3204">
        <w:t xml:space="preserve"> </w:t>
      </w:r>
      <w:r w:rsidR="00F36C1A" w:rsidRPr="002B2854">
        <w:t>more dangerous.  The results of another war are too horrible</w:t>
      </w:r>
      <w:r w:rsidR="002D3204">
        <w:t xml:space="preserve"> </w:t>
      </w:r>
      <w:r w:rsidR="00F36C1A" w:rsidRPr="002B2854">
        <w:t>to imagine.  Thoughtful people in every country are</w:t>
      </w:r>
      <w:r w:rsidR="002D3204">
        <w:t xml:space="preserve"> </w:t>
      </w:r>
      <w:r w:rsidR="00F36C1A" w:rsidRPr="002B2854">
        <w:t>beginning to see the need for world cooperation.  They</w:t>
      </w:r>
      <w:r w:rsidR="002D3204">
        <w:t xml:space="preserve"> </w:t>
      </w:r>
      <w:r w:rsidR="00F36C1A" w:rsidRPr="002B2854">
        <w:t xml:space="preserve">know that </w:t>
      </w:r>
      <w:r w:rsidR="00AC6542">
        <w:t>modern</w:t>
      </w:r>
      <w:r w:rsidR="00F36C1A" w:rsidRPr="002B2854">
        <w:t xml:space="preserve"> communication and transportation</w:t>
      </w:r>
    </w:p>
    <w:p w:rsidR="0024633E" w:rsidRDefault="0024633E">
      <w:pPr>
        <w:widowControl/>
        <w:kinsoku/>
        <w:overflowPunct/>
        <w:textAlignment w:val="auto"/>
      </w:pPr>
      <w:r>
        <w:br w:type="page"/>
      </w:r>
    </w:p>
    <w:p w:rsidR="0024633E" w:rsidRDefault="00F36C1A" w:rsidP="0024633E">
      <w:pPr>
        <w:pStyle w:val="Textcts"/>
      </w:pPr>
      <w:r w:rsidRPr="002B2854">
        <w:lastRenderedPageBreak/>
        <w:t>systems have made the world seem smaller and have</w:t>
      </w:r>
      <w:r w:rsidR="005A1055">
        <w:t xml:space="preserve"> </w:t>
      </w:r>
      <w:r w:rsidRPr="002B2854">
        <w:t>brought nations and their problems closer together.</w:t>
      </w:r>
      <w:r w:rsidR="005A1055">
        <w:t xml:space="preserve">  </w:t>
      </w:r>
      <w:r w:rsidRPr="002B2854">
        <w:t>Countries are now next-door neighbors in a small</w:t>
      </w:r>
      <w:r w:rsidR="005A1055">
        <w:t xml:space="preserve"> </w:t>
      </w:r>
      <w:r w:rsidRPr="002B2854">
        <w:t>neighborhood.  These enlightened people are trying to end</w:t>
      </w:r>
      <w:r w:rsidR="0024633E">
        <w:t xml:space="preserve"> </w:t>
      </w:r>
      <w:r w:rsidRPr="002B2854">
        <w:t>war, and their efforts will lead to the Lesser Peace.  Only</w:t>
      </w:r>
      <w:r w:rsidR="0024633E">
        <w:t xml:space="preserve"> </w:t>
      </w:r>
      <w:r w:rsidR="00333BD4" w:rsidRPr="002B2854">
        <w:t>Bahá’í</w:t>
      </w:r>
      <w:r w:rsidRPr="002B2854">
        <w:t>s, however, can bring about the Most Great Peace.</w:t>
      </w:r>
    </w:p>
    <w:p w:rsidR="00F36C1A" w:rsidRPr="002B2854" w:rsidRDefault="00333BD4" w:rsidP="0024633E">
      <w:pPr>
        <w:pStyle w:val="Text"/>
      </w:pPr>
      <w:r w:rsidRPr="002B2854">
        <w:t>Bahá’í</w:t>
      </w:r>
      <w:r w:rsidR="00F36C1A" w:rsidRPr="002B2854">
        <w:t>s can work for world peace without becoming</w:t>
      </w:r>
      <w:r w:rsidR="0024633E">
        <w:t xml:space="preserve"> </w:t>
      </w:r>
      <w:r w:rsidR="00F36C1A" w:rsidRPr="002B2854">
        <w:t>involved with political or social movements.  By supporting</w:t>
      </w:r>
      <w:r w:rsidR="0024633E">
        <w:t xml:space="preserve"> </w:t>
      </w:r>
      <w:r w:rsidR="00F36C1A" w:rsidRPr="002B2854">
        <w:t xml:space="preserve">their Spiritual Assemblies </w:t>
      </w:r>
      <w:r w:rsidRPr="002B2854">
        <w:t>Bahá’í</w:t>
      </w:r>
      <w:r w:rsidR="00F36C1A" w:rsidRPr="002B2854">
        <w:t>s help create a working</w:t>
      </w:r>
      <w:r w:rsidR="0024633E">
        <w:t xml:space="preserve"> </w:t>
      </w:r>
      <w:r w:rsidR="00F36C1A" w:rsidRPr="002B2854">
        <w:t>model of a spiritual government that will attract the</w:t>
      </w:r>
      <w:r w:rsidR="0024633E">
        <w:t xml:space="preserve"> </w:t>
      </w:r>
      <w:r w:rsidR="00F36C1A" w:rsidRPr="002B2854">
        <w:t>attention of open-minded seekers.  Living the life by</w:t>
      </w:r>
      <w:r w:rsidR="0024633E">
        <w:t xml:space="preserve"> </w:t>
      </w:r>
      <w:r w:rsidR="00F36C1A" w:rsidRPr="002B2854">
        <w:t xml:space="preserve">obeying </w:t>
      </w:r>
      <w:r w:rsidRPr="002B2854">
        <w:t>Bahá’u’lláh</w:t>
      </w:r>
      <w:r w:rsidR="00F36C1A" w:rsidRPr="002B2854">
        <w:t xml:space="preserve">’s laws and practicing </w:t>
      </w:r>
      <w:r w:rsidRPr="002B2854">
        <w:t>Bahá’í</w:t>
      </w:r>
      <w:r w:rsidR="00F36C1A" w:rsidRPr="002B2854">
        <w:t xml:space="preserve"> principles</w:t>
      </w:r>
      <w:r w:rsidR="0024633E">
        <w:t xml:space="preserve"> </w:t>
      </w:r>
      <w:r w:rsidR="00F36C1A" w:rsidRPr="002B2854">
        <w:t>strengthens both individual believers and their</w:t>
      </w:r>
      <w:r w:rsidR="0024633E">
        <w:t xml:space="preserve"> </w:t>
      </w:r>
      <w:r w:rsidR="00F36C1A" w:rsidRPr="002B2854">
        <w:t>communities.  It also demonstrates the power of the Word</w:t>
      </w:r>
      <w:r w:rsidR="0024633E">
        <w:t xml:space="preserve"> </w:t>
      </w:r>
      <w:r w:rsidR="00F36C1A" w:rsidRPr="002B2854">
        <w:t>of God to change lives and unite different peoples.  When</w:t>
      </w:r>
      <w:r w:rsidR="0024633E">
        <w:t xml:space="preserve"> </w:t>
      </w:r>
      <w:r w:rsidRPr="002B2854">
        <w:t>Bahá’í</w:t>
      </w:r>
      <w:r w:rsidR="00F36C1A" w:rsidRPr="002B2854">
        <w:t>s develop themselves and their communities</w:t>
      </w:r>
      <w:r w:rsidR="0024633E">
        <w:t xml:space="preserve"> </w:t>
      </w:r>
      <w:r w:rsidR="00F36C1A" w:rsidRPr="002B2854">
        <w:t>spiritually, they are helping to bring about the Most Great</w:t>
      </w:r>
      <w:r w:rsidR="0024633E">
        <w:t xml:space="preserve"> </w:t>
      </w:r>
      <w:r w:rsidR="00F36C1A" w:rsidRPr="002B2854">
        <w:t>Peace.</w:t>
      </w:r>
    </w:p>
    <w:p w:rsidR="00F36C1A" w:rsidRDefault="00DC184C" w:rsidP="00DC184C">
      <w:pPr>
        <w:pStyle w:val="Myhead"/>
      </w:pPr>
      <w:r>
        <w:t>4.</w:t>
      </w:r>
      <w:r w:rsidR="00F36C1A" w:rsidRPr="002B2854">
        <w:t xml:space="preserve">6 </w:t>
      </w:r>
      <w:r w:rsidR="00EE457F">
        <w:t xml:space="preserve"> </w:t>
      </w:r>
      <w:r w:rsidR="00F36C1A" w:rsidRPr="002B2854">
        <w:t>Unive</w:t>
      </w:r>
      <w:r w:rsidRPr="002B2854">
        <w:t>rsal education</w:t>
      </w:r>
    </w:p>
    <w:p w:rsidR="00F36C1A" w:rsidRPr="002B2854" w:rsidRDefault="00333BD4" w:rsidP="0024633E">
      <w:pPr>
        <w:pStyle w:val="Text"/>
      </w:pPr>
      <w:r w:rsidRPr="002B2854">
        <w:t>Bahá’u’lláh</w:t>
      </w:r>
      <w:r w:rsidR="00F36C1A" w:rsidRPr="002B2854">
        <w:t xml:space="preserve"> places great importance on learning.  He says</w:t>
      </w:r>
      <w:r w:rsidR="0024633E">
        <w:t xml:space="preserve"> </w:t>
      </w:r>
      <w:r w:rsidR="00F36C1A" w:rsidRPr="002B2854">
        <w:t>that everyone—men and women, rich and poor should</w:t>
      </w:r>
      <w:r w:rsidR="0024633E">
        <w:t xml:space="preserve"> </w:t>
      </w:r>
      <w:r w:rsidR="00F36C1A" w:rsidRPr="002B2854">
        <w:t>receive an education.  Universal education will enable each</w:t>
      </w:r>
      <w:r w:rsidR="0024633E">
        <w:t xml:space="preserve"> </w:t>
      </w:r>
      <w:r w:rsidR="00F36C1A" w:rsidRPr="002B2854">
        <w:t>person to read the sacred writings and to search for truth</w:t>
      </w:r>
      <w:r w:rsidR="0024633E">
        <w:t xml:space="preserve"> </w:t>
      </w:r>
      <w:r w:rsidR="00F36C1A" w:rsidRPr="002B2854">
        <w:t>without having to depend on what friends or neighbors</w:t>
      </w:r>
      <w:r w:rsidR="0024633E">
        <w:t xml:space="preserve"> </w:t>
      </w:r>
      <w:r w:rsidR="00F36C1A" w:rsidRPr="002B2854">
        <w:t>say.  It will also give each person the chance to learn skill</w:t>
      </w:r>
      <w:r w:rsidR="0024633E">
        <w:t xml:space="preserve"> </w:t>
      </w:r>
      <w:r w:rsidR="00F36C1A" w:rsidRPr="002B2854">
        <w:t xml:space="preserve">that will help him earn a living and thus fulfill the </w:t>
      </w:r>
      <w:r w:rsidRPr="002B2854">
        <w:t>Bahá’í</w:t>
      </w:r>
      <w:r w:rsidR="0024633E">
        <w:t xml:space="preserve"> </w:t>
      </w:r>
      <w:r w:rsidR="00F36C1A" w:rsidRPr="002B2854">
        <w:t>obligation to work.</w:t>
      </w:r>
    </w:p>
    <w:p w:rsidR="00F36C1A" w:rsidRPr="002B2854" w:rsidRDefault="00F36C1A" w:rsidP="007F5412">
      <w:pPr>
        <w:pStyle w:val="Text"/>
      </w:pPr>
      <w:r w:rsidRPr="002B2854">
        <w:t>Schools can help one learn to read, learn the skills</w:t>
      </w:r>
      <w:r w:rsidR="0024633E">
        <w:t xml:space="preserve"> </w:t>
      </w:r>
      <w:r w:rsidRPr="002B2854">
        <w:t>necessary to earn a living, and learn about arts and</w:t>
      </w:r>
      <w:r w:rsidR="0024633E">
        <w:t xml:space="preserve"> </w:t>
      </w:r>
      <w:r w:rsidRPr="002B2854">
        <w:t>sciences.  Such learning is an important kind of education,</w:t>
      </w:r>
      <w:r w:rsidR="0024633E">
        <w:t xml:space="preserve"> </w:t>
      </w:r>
      <w:r w:rsidRPr="002B2854">
        <w:t>but there is another kind.  Spiritual education—learning</w:t>
      </w:r>
      <w:r w:rsidR="0024633E">
        <w:t xml:space="preserve"> </w:t>
      </w:r>
      <w:r w:rsidRPr="002B2854">
        <w:t>about one’s self, about God, and about the purpose of one’s</w:t>
      </w:r>
      <w:r w:rsidR="0024633E">
        <w:t xml:space="preserve"> </w:t>
      </w:r>
      <w:r w:rsidRPr="002B2854">
        <w:t>life—is equally important because it gives direction and</w:t>
      </w:r>
      <w:r w:rsidR="0024633E">
        <w:t xml:space="preserve"> </w:t>
      </w:r>
      <w:r w:rsidRPr="002B2854">
        <w:t xml:space="preserve">purpose to everything one does.  </w:t>
      </w:r>
      <w:r w:rsidRPr="00770949">
        <w:rPr>
          <w:i/>
          <w:iCs/>
        </w:rPr>
        <w:t>“The source of all learning,</w:t>
      </w:r>
      <w:r w:rsidR="005828D0" w:rsidRPr="00770949">
        <w:rPr>
          <w:i/>
          <w:iCs/>
        </w:rPr>
        <w:t>”</w:t>
      </w:r>
      <w:r w:rsidR="0024633E" w:rsidRPr="00770949">
        <w:rPr>
          <w:i/>
          <w:iCs/>
        </w:rPr>
        <w:t xml:space="preserve"> </w:t>
      </w:r>
      <w:r w:rsidR="00333BD4" w:rsidRPr="002B2854">
        <w:t>Bahá’u’lláh</w:t>
      </w:r>
      <w:r w:rsidRPr="002B2854">
        <w:t xml:space="preserve"> writes, </w:t>
      </w:r>
      <w:r w:rsidRPr="00770949">
        <w:rPr>
          <w:i/>
          <w:iCs/>
        </w:rPr>
        <w:t>“is the knowledge of God, exalted be His</w:t>
      </w:r>
      <w:r w:rsidR="0024633E" w:rsidRPr="00770949">
        <w:rPr>
          <w:i/>
          <w:iCs/>
        </w:rPr>
        <w:t xml:space="preserve"> </w:t>
      </w:r>
      <w:r w:rsidRPr="00770949">
        <w:rPr>
          <w:i/>
          <w:iCs/>
        </w:rPr>
        <w:t xml:space="preserve">Glory </w:t>
      </w:r>
      <w:r w:rsidR="00134FB0" w:rsidRPr="00770949">
        <w:rPr>
          <w:i/>
          <w:iCs/>
        </w:rPr>
        <w:t>…</w:t>
      </w:r>
      <w:r w:rsidR="007F5412">
        <w:rPr>
          <w:i/>
          <w:iCs/>
        </w:rPr>
        <w:t>.</w:t>
      </w:r>
      <w:r w:rsidR="005828D0" w:rsidRPr="00770949">
        <w:rPr>
          <w:i/>
          <w:iCs/>
        </w:rPr>
        <w:t>”</w:t>
      </w:r>
      <w:r w:rsidR="0024633E" w:rsidRPr="00770949">
        <w:rPr>
          <w:rStyle w:val="FootnoteReference"/>
        </w:rPr>
        <w:footnoteReference w:id="81"/>
      </w:r>
    </w:p>
    <w:p w:rsidR="00F36C1A" w:rsidRPr="002B2854" w:rsidRDefault="00F36C1A" w:rsidP="0024633E">
      <w:pPr>
        <w:pStyle w:val="Text"/>
      </w:pPr>
      <w:r w:rsidRPr="002B2854">
        <w:t>Parents are responsible for the education of their</w:t>
      </w:r>
      <w:r w:rsidR="0024633E">
        <w:t xml:space="preserve"> </w:t>
      </w:r>
      <w:r w:rsidRPr="002B2854">
        <w:t>children.  If they cannot afford to educate them, the</w:t>
      </w:r>
    </w:p>
    <w:p w:rsidR="00811F07" w:rsidRDefault="00811F07" w:rsidP="00E33645">
      <w:r>
        <w:br w:type="page"/>
      </w:r>
    </w:p>
    <w:p w:rsidR="00F36C1A" w:rsidRPr="002B2854" w:rsidRDefault="00F36C1A" w:rsidP="00B616D3">
      <w:pPr>
        <w:pStyle w:val="Textcts"/>
      </w:pPr>
      <w:r w:rsidRPr="002B2854">
        <w:lastRenderedPageBreak/>
        <w:t>community must.  Great attention must be given to the</w:t>
      </w:r>
      <w:r w:rsidR="0024633E">
        <w:t xml:space="preserve"> </w:t>
      </w:r>
      <w:r w:rsidRPr="002B2854">
        <w:t>spiritual education of children because the values and</w:t>
      </w:r>
      <w:r w:rsidR="0024633E">
        <w:t xml:space="preserve"> </w:t>
      </w:r>
      <w:r w:rsidRPr="002B2854">
        <w:t>morals they receive will guide them the rest of their lives.</w:t>
      </w:r>
      <w:r w:rsidR="0024633E">
        <w:t xml:space="preserve">  </w:t>
      </w:r>
      <w:r w:rsidR="0029593B">
        <w:t xml:space="preserve">Bahá’u’lláh </w:t>
      </w:r>
      <w:r w:rsidRPr="002B2854">
        <w:t xml:space="preserve">commands that children be taught </w:t>
      </w:r>
      <w:r w:rsidRPr="00770949">
        <w:rPr>
          <w:i/>
          <w:iCs/>
        </w:rPr>
        <w:t>“the</w:t>
      </w:r>
      <w:r w:rsidR="0024633E" w:rsidRPr="00770949">
        <w:rPr>
          <w:i/>
          <w:iCs/>
        </w:rPr>
        <w:t xml:space="preserve"> </w:t>
      </w:r>
      <w:r w:rsidRPr="00770949">
        <w:rPr>
          <w:i/>
          <w:iCs/>
        </w:rPr>
        <w:t>principles of religion, so that the Promise and the Threat, record</w:t>
      </w:r>
      <w:r w:rsidR="0029593B" w:rsidRPr="00770949">
        <w:rPr>
          <w:i/>
          <w:iCs/>
        </w:rPr>
        <w:t>e</w:t>
      </w:r>
      <w:r w:rsidRPr="00770949">
        <w:rPr>
          <w:i/>
          <w:iCs/>
        </w:rPr>
        <w:t>d</w:t>
      </w:r>
      <w:r w:rsidR="0024633E" w:rsidRPr="00770949">
        <w:rPr>
          <w:i/>
          <w:iCs/>
        </w:rPr>
        <w:t xml:space="preserve"> </w:t>
      </w:r>
      <w:r w:rsidRPr="00770949">
        <w:rPr>
          <w:i/>
          <w:iCs/>
        </w:rPr>
        <w:t>in the Books of God, may prevent them from the things</w:t>
      </w:r>
      <w:r w:rsidR="0024633E" w:rsidRPr="00770949">
        <w:rPr>
          <w:i/>
          <w:iCs/>
        </w:rPr>
        <w:t xml:space="preserve"> </w:t>
      </w:r>
      <w:r w:rsidRPr="00770949">
        <w:rPr>
          <w:i/>
          <w:iCs/>
        </w:rPr>
        <w:t>forbidden</w:t>
      </w:r>
      <w:r w:rsidR="00995D1C">
        <w:rPr>
          <w:i/>
          <w:iCs/>
        </w:rPr>
        <w:t xml:space="preserve"> …</w:t>
      </w:r>
      <w:r w:rsidR="006C62F9" w:rsidRPr="00770949">
        <w:rPr>
          <w:i/>
          <w:iCs/>
        </w:rPr>
        <w:t>.</w:t>
      </w:r>
      <w:r w:rsidRPr="00770949">
        <w:rPr>
          <w:i/>
          <w:iCs/>
        </w:rPr>
        <w:t>”</w:t>
      </w:r>
      <w:r w:rsidR="00B616D3" w:rsidRPr="00770949">
        <w:rPr>
          <w:rStyle w:val="FootnoteReference"/>
        </w:rPr>
        <w:footnoteReference w:id="82"/>
      </w:r>
      <w:r w:rsidRPr="002B2854">
        <w:t xml:space="preserve"> </w:t>
      </w:r>
      <w:r w:rsidR="0029593B">
        <w:t xml:space="preserve"> </w:t>
      </w:r>
      <w:r w:rsidRPr="002B2854">
        <w:t>He describes reward and retribution, or</w:t>
      </w:r>
      <w:r w:rsidR="0024633E">
        <w:t xml:space="preserve"> </w:t>
      </w:r>
      <w:r w:rsidRPr="002B2854">
        <w:t xml:space="preserve">punishment, as the </w:t>
      </w:r>
      <w:r w:rsidRPr="00770949">
        <w:rPr>
          <w:i/>
          <w:iCs/>
        </w:rPr>
        <w:t>“two pillars”</w:t>
      </w:r>
      <w:r w:rsidRPr="002B2854">
        <w:t xml:space="preserve"> that uphold justice and</w:t>
      </w:r>
      <w:r w:rsidR="0024633E">
        <w:t xml:space="preserve"> </w:t>
      </w:r>
      <w:r w:rsidRPr="002B2854">
        <w:t xml:space="preserve">also as </w:t>
      </w:r>
      <w:r w:rsidRPr="00770949">
        <w:rPr>
          <w:i/>
          <w:iCs/>
        </w:rPr>
        <w:t>“two fountains for the life of the people of the</w:t>
      </w:r>
      <w:r w:rsidR="0024633E" w:rsidRPr="00770949">
        <w:rPr>
          <w:i/>
          <w:iCs/>
        </w:rPr>
        <w:t xml:space="preserve"> </w:t>
      </w:r>
      <w:r w:rsidRPr="00770949">
        <w:rPr>
          <w:i/>
          <w:iCs/>
        </w:rPr>
        <w:t>world.”</w:t>
      </w:r>
      <w:r w:rsidR="00B616D3" w:rsidRPr="00770949">
        <w:rPr>
          <w:rStyle w:val="FootnoteReference"/>
        </w:rPr>
        <w:footnoteReference w:id="83"/>
      </w:r>
      <w:r w:rsidR="00EC0EE0">
        <w:t xml:space="preserve"> </w:t>
      </w:r>
      <w:r w:rsidRPr="002B2854">
        <w:t xml:space="preserve"> Children who understand the rewards of</w:t>
      </w:r>
      <w:r w:rsidR="0024633E">
        <w:t xml:space="preserve"> </w:t>
      </w:r>
      <w:r w:rsidRPr="002B2854">
        <w:t>obedience to God and the punishments for disobedience</w:t>
      </w:r>
      <w:r w:rsidR="0024633E">
        <w:t xml:space="preserve"> </w:t>
      </w:r>
      <w:r w:rsidRPr="002B2854">
        <w:t>are better prepared to face the challenges and tests of life.</w:t>
      </w:r>
      <w:r w:rsidR="0024633E">
        <w:t xml:space="preserve">  </w:t>
      </w:r>
      <w:r w:rsidRPr="002B2854">
        <w:t>They have a moral compass to guide them.  “Train up a</w:t>
      </w:r>
      <w:r w:rsidR="0024633E">
        <w:t xml:space="preserve"> </w:t>
      </w:r>
      <w:r w:rsidRPr="002B2854">
        <w:t>child in the way he should go,” the Bible says, “and when</w:t>
      </w:r>
      <w:r w:rsidR="0024633E">
        <w:t xml:space="preserve"> </w:t>
      </w:r>
      <w:r w:rsidRPr="002B2854">
        <w:t>he is old, he will not depart from it.”</w:t>
      </w:r>
      <w:r w:rsidR="00B616D3">
        <w:rPr>
          <w:rStyle w:val="FootnoteReference"/>
        </w:rPr>
        <w:footnoteReference w:id="84"/>
      </w:r>
      <w:r w:rsidRPr="002B2854">
        <w:t xml:space="preserve"> </w:t>
      </w:r>
      <w:r w:rsidR="0029593B">
        <w:t xml:space="preserve"> </w:t>
      </w:r>
      <w:r w:rsidRPr="002B2854">
        <w:t>Children must also</w:t>
      </w:r>
      <w:r w:rsidR="0024633E">
        <w:t xml:space="preserve"> </w:t>
      </w:r>
      <w:r w:rsidRPr="002B2854">
        <w:t>be taught that working to support themselves is an</w:t>
      </w:r>
      <w:r w:rsidR="0024633E">
        <w:t xml:space="preserve"> </w:t>
      </w:r>
      <w:r w:rsidRPr="002B2854">
        <w:t>obligation, and they must be encouraged to learn a trade or</w:t>
      </w:r>
      <w:r w:rsidR="0024633E">
        <w:t xml:space="preserve"> </w:t>
      </w:r>
      <w:r w:rsidRPr="002B2854">
        <w:t>profession.</w:t>
      </w:r>
    </w:p>
    <w:p w:rsidR="00F36C1A" w:rsidRPr="002B2854" w:rsidRDefault="00F36C1A" w:rsidP="00B616D3">
      <w:pPr>
        <w:pStyle w:val="Text"/>
      </w:pPr>
      <w:r w:rsidRPr="002B2854">
        <w:t>With the continuing concern about the wise use of</w:t>
      </w:r>
      <w:r w:rsidR="00B616D3">
        <w:t xml:space="preserve"> </w:t>
      </w:r>
      <w:r w:rsidRPr="002B2854">
        <w:t xml:space="preserve">natural resources it is important to remember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>’s</w:t>
      </w:r>
      <w:r w:rsidR="00B616D3">
        <w:t xml:space="preserve"> </w:t>
      </w:r>
      <w:r w:rsidRPr="002B2854">
        <w:t>statement that man himself is full of hidden talents and</w:t>
      </w:r>
      <w:r w:rsidR="00B616D3">
        <w:t xml:space="preserve"> </w:t>
      </w:r>
      <w:r w:rsidRPr="002B2854">
        <w:t xml:space="preserve">potential that only education can uncover:  </w:t>
      </w:r>
      <w:r w:rsidRPr="00770949">
        <w:rPr>
          <w:i/>
          <w:iCs/>
        </w:rPr>
        <w:t>“Regard man as a</w:t>
      </w:r>
      <w:r w:rsidR="00B616D3" w:rsidRPr="00770949">
        <w:rPr>
          <w:i/>
          <w:iCs/>
        </w:rPr>
        <w:t xml:space="preserve"> </w:t>
      </w:r>
      <w:r w:rsidRPr="00770949">
        <w:rPr>
          <w:i/>
          <w:iCs/>
        </w:rPr>
        <w:t>mine rich in gems of inestimable value.  Education can, alone,</w:t>
      </w:r>
      <w:r w:rsidR="00B616D3" w:rsidRPr="00770949">
        <w:rPr>
          <w:i/>
          <w:iCs/>
        </w:rPr>
        <w:t xml:space="preserve"> </w:t>
      </w:r>
      <w:r w:rsidRPr="00770949">
        <w:rPr>
          <w:i/>
          <w:iCs/>
        </w:rPr>
        <w:t>cause it to reveal its treasures, and enable mankind to benefit</w:t>
      </w:r>
      <w:r w:rsidR="00B616D3" w:rsidRPr="00770949">
        <w:rPr>
          <w:i/>
          <w:iCs/>
        </w:rPr>
        <w:t xml:space="preserve"> </w:t>
      </w:r>
      <w:r w:rsidRPr="00770949">
        <w:rPr>
          <w:i/>
          <w:iCs/>
        </w:rPr>
        <w:t>therefrom.</w:t>
      </w:r>
      <w:r w:rsidR="00EC0EE0" w:rsidRPr="00770949">
        <w:rPr>
          <w:i/>
          <w:iCs/>
        </w:rPr>
        <w:t>”</w:t>
      </w:r>
      <w:r w:rsidR="00B616D3" w:rsidRPr="00770949">
        <w:rPr>
          <w:rStyle w:val="FootnoteReference"/>
        </w:rPr>
        <w:footnoteReference w:id="85"/>
      </w:r>
    </w:p>
    <w:p w:rsidR="00183FB3" w:rsidRDefault="00183FB3" w:rsidP="00183FB3">
      <w:pPr>
        <w:pStyle w:val="Hidden"/>
      </w:pPr>
      <w:r>
        <w:t>[Illustration]</w:t>
      </w:r>
    </w:p>
    <w:p w:rsidR="00811F07" w:rsidRDefault="00811F07" w:rsidP="00E33645">
      <w:r>
        <w:br w:type="page"/>
      </w:r>
    </w:p>
    <w:p w:rsidR="00F36C1A" w:rsidRDefault="00DC184C" w:rsidP="00DC184C">
      <w:pPr>
        <w:pStyle w:val="Myhead"/>
      </w:pPr>
      <w:r>
        <w:lastRenderedPageBreak/>
        <w:t>4.</w:t>
      </w:r>
      <w:r w:rsidR="00F36C1A" w:rsidRPr="002B2854">
        <w:t>7</w:t>
      </w:r>
      <w:r w:rsidR="00EC0EE0">
        <w:t xml:space="preserve"> </w:t>
      </w:r>
      <w:r w:rsidR="00F36C1A" w:rsidRPr="002B2854">
        <w:t xml:space="preserve"> T</w:t>
      </w:r>
      <w:r w:rsidRPr="002B2854">
        <w:t>he equality of men and women</w:t>
      </w:r>
    </w:p>
    <w:p w:rsidR="00F36C1A" w:rsidRPr="002B2854" w:rsidRDefault="00F36C1A" w:rsidP="00B616D3">
      <w:pPr>
        <w:pStyle w:val="Text"/>
      </w:pPr>
      <w:r w:rsidRPr="002B2854">
        <w:t>Throughout the animal and vegetable kingdoms one can</w:t>
      </w:r>
      <w:r w:rsidR="00DC184C">
        <w:t xml:space="preserve"> </w:t>
      </w:r>
      <w:r w:rsidRPr="002B2854">
        <w:t>find examples of the male and the female working together.</w:t>
      </w:r>
      <w:r w:rsidR="00DC184C">
        <w:t xml:space="preserve">  </w:t>
      </w:r>
      <w:r w:rsidRPr="00A739DD">
        <w:rPr>
          <w:i/>
          <w:iCs/>
        </w:rPr>
        <w:t>“In the world of humanity,”</w:t>
      </w:r>
      <w:r w:rsidRPr="002B2854">
        <w:t xml:space="preserve"> </w:t>
      </w:r>
      <w:r w:rsidR="00333BD4" w:rsidRPr="002B2854">
        <w:t>‘Abdu’l-Bahá</w:t>
      </w:r>
      <w:r w:rsidRPr="002B2854">
        <w:t xml:space="preserve"> notes, </w:t>
      </w:r>
      <w:r w:rsidRPr="00A739DD">
        <w:rPr>
          <w:i/>
          <w:iCs/>
        </w:rPr>
        <w:t>“we find a</w:t>
      </w:r>
      <w:r w:rsidR="00B616D3">
        <w:rPr>
          <w:i/>
          <w:iCs/>
        </w:rPr>
        <w:t xml:space="preserve"> </w:t>
      </w:r>
      <w:r w:rsidRPr="00770949">
        <w:rPr>
          <w:i/>
          <w:iCs/>
        </w:rPr>
        <w:t>great difference; the female sex is treated as though inferior, and</w:t>
      </w:r>
      <w:r w:rsidR="00B616D3" w:rsidRPr="00770949">
        <w:rPr>
          <w:i/>
          <w:iCs/>
        </w:rPr>
        <w:t xml:space="preserve"> </w:t>
      </w:r>
      <w:r w:rsidR="00E73F10">
        <w:rPr>
          <w:i/>
          <w:iCs/>
        </w:rPr>
        <w:t>i</w:t>
      </w:r>
      <w:r w:rsidRPr="00770949">
        <w:rPr>
          <w:i/>
          <w:iCs/>
        </w:rPr>
        <w:t>s</w:t>
      </w:r>
      <w:r w:rsidR="00E73F10">
        <w:rPr>
          <w:i/>
          <w:iCs/>
        </w:rPr>
        <w:t xml:space="preserve"> </w:t>
      </w:r>
      <w:r w:rsidRPr="00770949">
        <w:rPr>
          <w:i/>
          <w:iCs/>
        </w:rPr>
        <w:t>not allowed equal rights and privileges.  This condition is due not</w:t>
      </w:r>
      <w:r w:rsidR="00B616D3" w:rsidRPr="00770949">
        <w:rPr>
          <w:i/>
          <w:iCs/>
        </w:rPr>
        <w:t xml:space="preserve"> </w:t>
      </w:r>
      <w:r w:rsidRPr="00770949">
        <w:rPr>
          <w:i/>
          <w:iCs/>
        </w:rPr>
        <w:t>to nature, but to education.</w:t>
      </w:r>
      <w:r w:rsidR="004B1810" w:rsidRPr="00770949">
        <w:rPr>
          <w:i/>
          <w:iCs/>
        </w:rPr>
        <w:t>”</w:t>
      </w:r>
      <w:r w:rsidR="00B616D3" w:rsidRPr="00770949">
        <w:rPr>
          <w:rStyle w:val="FootnoteReference"/>
        </w:rPr>
        <w:footnoteReference w:id="86"/>
      </w:r>
      <w:r w:rsidR="004B1810">
        <w:t xml:space="preserve"> </w:t>
      </w:r>
      <w:r w:rsidRPr="002B2854">
        <w:t xml:space="preserve"> </w:t>
      </w:r>
      <w:r w:rsidR="00333BD4" w:rsidRPr="002B2854">
        <w:t>Bahá’u’lláh</w:t>
      </w:r>
      <w:r w:rsidRPr="002B2854">
        <w:t>, the true Educator,</w:t>
      </w:r>
      <w:r w:rsidR="00B616D3">
        <w:t xml:space="preserve"> </w:t>
      </w:r>
      <w:r w:rsidRPr="002B2854">
        <w:t>has come to replace ignorance with knowledge.  He teaches</w:t>
      </w:r>
      <w:r w:rsidR="00B616D3">
        <w:t xml:space="preserve"> </w:t>
      </w:r>
      <w:r w:rsidRPr="002B2854">
        <w:t>that men and women are equal in the sight of God.  Both</w:t>
      </w:r>
      <w:r w:rsidR="00B616D3">
        <w:t xml:space="preserve"> </w:t>
      </w:r>
      <w:r w:rsidRPr="002B2854">
        <w:t>have the same rights and responsibilities.  Both are required</w:t>
      </w:r>
      <w:r w:rsidR="00B616D3">
        <w:t xml:space="preserve"> </w:t>
      </w:r>
      <w:r w:rsidRPr="002B2854">
        <w:t xml:space="preserve">to obey the laws, to practice the principles of </w:t>
      </w:r>
      <w:r w:rsidR="00333BD4" w:rsidRPr="002B2854">
        <w:t>Bahá’u’lláh</w:t>
      </w:r>
      <w:r w:rsidRPr="002B2854">
        <w:t>,</w:t>
      </w:r>
      <w:r w:rsidR="00B616D3">
        <w:t xml:space="preserve"> </w:t>
      </w:r>
      <w:r w:rsidRPr="002B2854">
        <w:t>and to develop themselves spiritually.  Both must receive an</w:t>
      </w:r>
      <w:r w:rsidR="00B616D3">
        <w:t xml:space="preserve"> </w:t>
      </w:r>
      <w:r w:rsidRPr="002B2854">
        <w:t>education and learn useful skills so they can serve their</w:t>
      </w:r>
      <w:r w:rsidR="00B616D3">
        <w:t xml:space="preserve"> </w:t>
      </w:r>
      <w:r w:rsidRPr="002B2854">
        <w:t>families and society.</w:t>
      </w:r>
    </w:p>
    <w:p w:rsidR="007350E6" w:rsidRDefault="00F36C1A" w:rsidP="007350E6">
      <w:pPr>
        <w:pStyle w:val="Text"/>
      </w:pPr>
      <w:r w:rsidRPr="002B2854">
        <w:t>Why have women remained ignorant and</w:t>
      </w:r>
      <w:r w:rsidR="00212E4D">
        <w:t xml:space="preserve"> </w:t>
      </w:r>
      <w:r w:rsidRPr="002B2854">
        <w:t>undeveloped in comparison to men?</w:t>
      </w:r>
      <w:r w:rsidR="004B1810">
        <w:t xml:space="preserve">  ‘</w:t>
      </w:r>
      <w:r w:rsidRPr="002B2854">
        <w:t>Abdu’l-Bah</w:t>
      </w:r>
      <w:r w:rsidR="004B1810" w:rsidRPr="004B1810">
        <w:t>á</w:t>
      </w:r>
      <w:r w:rsidRPr="002B2854">
        <w:t xml:space="preserve"> explains</w:t>
      </w:r>
      <w:r w:rsidR="00212E4D">
        <w:t xml:space="preserve"> </w:t>
      </w:r>
      <w:r w:rsidRPr="002B2854">
        <w:t xml:space="preserve">that </w:t>
      </w:r>
      <w:r w:rsidRPr="00770949">
        <w:rPr>
          <w:i/>
          <w:iCs/>
        </w:rPr>
        <w:t>“Woman’s lack of progress and proficiency has been due to her</w:t>
      </w:r>
      <w:r w:rsidR="00212E4D" w:rsidRPr="00770949">
        <w:rPr>
          <w:i/>
          <w:iCs/>
        </w:rPr>
        <w:t xml:space="preserve"> </w:t>
      </w:r>
      <w:r w:rsidRPr="00770949">
        <w:rPr>
          <w:i/>
          <w:iCs/>
        </w:rPr>
        <w:t>need of equal education and opportunity.</w:t>
      </w:r>
      <w:r w:rsidR="00D81AFE" w:rsidRPr="00770949">
        <w:rPr>
          <w:i/>
          <w:iCs/>
        </w:rPr>
        <w:t>”</w:t>
      </w:r>
      <w:r w:rsidR="00212E4D" w:rsidRPr="00770949">
        <w:rPr>
          <w:rStyle w:val="FootnoteReference"/>
        </w:rPr>
        <w:footnoteReference w:id="87"/>
      </w:r>
      <w:r w:rsidRPr="002B2854">
        <w:t xml:space="preserve"> </w:t>
      </w:r>
      <w:r w:rsidR="00D81AFE">
        <w:t xml:space="preserve"> </w:t>
      </w:r>
      <w:r w:rsidRPr="002B2854">
        <w:t>Lacking education</w:t>
      </w:r>
      <w:r w:rsidR="00212E4D">
        <w:t xml:space="preserve"> </w:t>
      </w:r>
      <w:r w:rsidRPr="002B2854">
        <w:t>and encouragement, women have had great difficulty</w:t>
      </w:r>
      <w:r w:rsidR="00212E4D">
        <w:t xml:space="preserve"> </w:t>
      </w:r>
      <w:r w:rsidRPr="002B2854">
        <w:t>developing and contributing their talents to the world, and</w:t>
      </w:r>
      <w:r w:rsidR="00212E4D">
        <w:t xml:space="preserve"> </w:t>
      </w:r>
      <w:r w:rsidRPr="002B2854">
        <w:t>human progress has suffered because of this.  ‘Abdu’</w:t>
      </w:r>
      <w:r w:rsidR="00D81AFE">
        <w:t>l</w:t>
      </w:r>
      <w:r w:rsidRPr="002B2854">
        <w:t>-Bah</w:t>
      </w:r>
      <w:r w:rsidR="00D81AFE" w:rsidRPr="00D81AFE">
        <w:t>á</w:t>
      </w:r>
      <w:r w:rsidR="00212E4D">
        <w:t xml:space="preserve"> </w:t>
      </w:r>
      <w:r w:rsidRPr="002B2854">
        <w:t>compares humanity to a bird.  One wing is man, and the</w:t>
      </w:r>
      <w:r w:rsidR="00212E4D">
        <w:t xml:space="preserve"> </w:t>
      </w:r>
      <w:r w:rsidRPr="002B2854">
        <w:t>other is woman.  If one wing does not develop, the bird</w:t>
      </w:r>
      <w:r w:rsidR="00212E4D">
        <w:t xml:space="preserve"> </w:t>
      </w:r>
      <w:r w:rsidRPr="002B2854">
        <w:t>cannot fly.  If women are not allowed to develop themselves</w:t>
      </w:r>
      <w:r w:rsidR="00212E4D">
        <w:t xml:space="preserve"> </w:t>
      </w:r>
      <w:r w:rsidRPr="002B2854">
        <w:t>and participate in the affairs of the world, humanity cannot</w:t>
      </w:r>
      <w:r w:rsidR="00212E4D">
        <w:t xml:space="preserve"> </w:t>
      </w:r>
      <w:r w:rsidRPr="002B2854">
        <w:t>progress.</w:t>
      </w:r>
    </w:p>
    <w:p w:rsidR="00F36C1A" w:rsidRPr="002B2854" w:rsidRDefault="00F36C1A" w:rsidP="007350E6">
      <w:pPr>
        <w:pStyle w:val="Text"/>
      </w:pPr>
      <w:r w:rsidRPr="002B2854">
        <w:t>In one way the education of women is more important</w:t>
      </w:r>
      <w:r w:rsidR="007350E6">
        <w:t xml:space="preserve"> </w:t>
      </w:r>
      <w:r w:rsidRPr="002B2854">
        <w:t>than the education of men because the mother is the first</w:t>
      </w:r>
      <w:r w:rsidR="007350E6">
        <w:t xml:space="preserve"> </w:t>
      </w:r>
      <w:r w:rsidRPr="002B2854">
        <w:t xml:space="preserve">trainer of children.  </w:t>
      </w:r>
      <w:r w:rsidRPr="00770949">
        <w:rPr>
          <w:i/>
          <w:iCs/>
        </w:rPr>
        <w:t>“If the mother is educated then her children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will be well taught,</w:t>
      </w:r>
      <w:r w:rsidR="00D81AFE" w:rsidRPr="00770949">
        <w:rPr>
          <w:i/>
          <w:iCs/>
        </w:rPr>
        <w:t>”</w:t>
      </w:r>
      <w:r w:rsidRPr="002B2854">
        <w:t xml:space="preserve"> </w:t>
      </w:r>
      <w:r w:rsidR="00333BD4" w:rsidRPr="002B2854">
        <w:t>‘Abdu’l-Bahá</w:t>
      </w:r>
      <w:r w:rsidRPr="002B2854">
        <w:t xml:space="preserve"> explains.</w:t>
      </w:r>
      <w:r w:rsidR="007350E6">
        <w:rPr>
          <w:rStyle w:val="FootnoteReference"/>
        </w:rPr>
        <w:footnoteReference w:id="88"/>
      </w:r>
      <w:r w:rsidRPr="002B2854">
        <w:t xml:space="preserve"> </w:t>
      </w:r>
      <w:r w:rsidR="00D81AFE">
        <w:t xml:space="preserve"> </w:t>
      </w:r>
      <w:r w:rsidRPr="002B2854">
        <w:t>If she is</w:t>
      </w:r>
      <w:r w:rsidR="007350E6">
        <w:t xml:space="preserve"> </w:t>
      </w:r>
      <w:r w:rsidRPr="002B2854">
        <w:t>spiritually awakened and developed, she can give her</w:t>
      </w:r>
      <w:r w:rsidR="007350E6">
        <w:t xml:space="preserve"> </w:t>
      </w:r>
      <w:r w:rsidRPr="002B2854">
        <w:t xml:space="preserve">children moral guidance.  </w:t>
      </w:r>
      <w:r w:rsidRPr="00770949">
        <w:rPr>
          <w:i/>
          <w:iCs/>
        </w:rPr>
        <w:t>“It is clear therefore,</w:t>
      </w:r>
      <w:r w:rsidR="00D81AFE" w:rsidRPr="00770949">
        <w:rPr>
          <w:i/>
          <w:iCs/>
        </w:rPr>
        <w:t>”</w:t>
      </w:r>
      <w:r w:rsidR="00D81AFE">
        <w:t xml:space="preserve"> </w:t>
      </w:r>
      <w:r w:rsidR="00333BD4" w:rsidRPr="002B2854">
        <w:t>‘Abdu’l-Bahá</w:t>
      </w:r>
      <w:r w:rsidR="007350E6">
        <w:t xml:space="preserve"> </w:t>
      </w:r>
      <w:r w:rsidRPr="002B2854">
        <w:t xml:space="preserve">states, </w:t>
      </w:r>
      <w:r w:rsidRPr="00770949">
        <w:rPr>
          <w:i/>
          <w:iCs/>
        </w:rPr>
        <w:t>“that the future generation depends on the mothers of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today.</w:t>
      </w:r>
      <w:r w:rsidR="00D81AFE" w:rsidRPr="00770949">
        <w:rPr>
          <w:i/>
          <w:iCs/>
        </w:rPr>
        <w:t>”</w:t>
      </w:r>
      <w:r w:rsidR="007350E6" w:rsidRPr="00770949">
        <w:rPr>
          <w:rStyle w:val="FootnoteReference"/>
        </w:rPr>
        <w:footnoteReference w:id="89"/>
      </w:r>
      <w:r w:rsidRPr="002B2854">
        <w:t xml:space="preserve"> </w:t>
      </w:r>
      <w:r w:rsidR="00D81AFE">
        <w:t xml:space="preserve"> </w:t>
      </w:r>
      <w:r w:rsidRPr="00770949">
        <w:rPr>
          <w:i/>
          <w:iCs/>
        </w:rPr>
        <w:t>“Surely,”</w:t>
      </w:r>
      <w:r w:rsidRPr="002B2854">
        <w:t xml:space="preserve"> He continues, </w:t>
      </w:r>
      <w:r w:rsidRPr="00770949">
        <w:rPr>
          <w:i/>
          <w:iCs/>
        </w:rPr>
        <w:t>“God is not pleased that so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important an instrument as woman should suffer from want of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training in order to attain the perfections desirable and necessary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for her great life’s work!”</w:t>
      </w:r>
      <w:r w:rsidR="007350E6" w:rsidRPr="00770949">
        <w:rPr>
          <w:rStyle w:val="FootnoteReference"/>
        </w:rPr>
        <w:footnoteReference w:id="90"/>
      </w:r>
    </w:p>
    <w:p w:rsidR="00F36C1A" w:rsidRPr="002B2854" w:rsidRDefault="00333BD4" w:rsidP="007350E6">
      <w:pPr>
        <w:pStyle w:val="Text"/>
      </w:pPr>
      <w:r w:rsidRPr="002B2854">
        <w:t>‘Abdu’l-Bahá</w:t>
      </w:r>
      <w:r w:rsidR="00F36C1A" w:rsidRPr="002B2854">
        <w:t xml:space="preserve"> has placed a great challenge before</w:t>
      </w:r>
      <w:r w:rsidR="007350E6">
        <w:t xml:space="preserve"> </w:t>
      </w:r>
      <w:r w:rsidR="00F36C1A" w:rsidRPr="002B2854">
        <w:t xml:space="preserve">women.  He wrote:  </w:t>
      </w:r>
      <w:r w:rsidR="00F36C1A" w:rsidRPr="00770949">
        <w:rPr>
          <w:i/>
          <w:iCs/>
        </w:rPr>
        <w:t xml:space="preserve">“Women must endeavour </w:t>
      </w:r>
      <w:r w:rsidR="00134FB0" w:rsidRPr="00770949">
        <w:rPr>
          <w:i/>
          <w:iCs/>
        </w:rPr>
        <w:t>…</w:t>
      </w:r>
      <w:r w:rsidR="00F36C1A" w:rsidRPr="00770949">
        <w:rPr>
          <w:i/>
          <w:iCs/>
        </w:rPr>
        <w:t xml:space="preserve"> to attain</w:t>
      </w:r>
    </w:p>
    <w:p w:rsidR="00811F07" w:rsidRDefault="00811F07" w:rsidP="00E33645">
      <w:r>
        <w:br w:type="page"/>
      </w:r>
    </w:p>
    <w:p w:rsidR="00F36C1A" w:rsidRPr="002B2854" w:rsidRDefault="00F36C1A" w:rsidP="007350E6">
      <w:pPr>
        <w:pStyle w:val="Textcts"/>
      </w:pPr>
      <w:r w:rsidRPr="007350E6">
        <w:rPr>
          <w:i/>
          <w:iCs/>
        </w:rPr>
        <w:lastRenderedPageBreak/>
        <w:t>greater perfection, to be man’s equal in every respect, to make</w:t>
      </w:r>
      <w:r w:rsidR="007350E6" w:rsidRPr="007350E6">
        <w:rPr>
          <w:i/>
          <w:iCs/>
        </w:rPr>
        <w:t xml:space="preserve"> </w:t>
      </w:r>
      <w:r w:rsidRPr="007350E6">
        <w:rPr>
          <w:i/>
          <w:iCs/>
        </w:rPr>
        <w:t>progress in all in which she has been backward, so that man will b</w:t>
      </w:r>
      <w:r w:rsidR="00D81AFE" w:rsidRPr="007350E6">
        <w:rPr>
          <w:i/>
          <w:iCs/>
        </w:rPr>
        <w:t>e</w:t>
      </w:r>
      <w:r w:rsidR="007350E6" w:rsidRPr="007350E6">
        <w:rPr>
          <w:i/>
          <w:iCs/>
        </w:rPr>
        <w:t xml:space="preserve"> </w:t>
      </w:r>
      <w:r w:rsidRPr="007350E6">
        <w:rPr>
          <w:i/>
          <w:iCs/>
        </w:rPr>
        <w:t>compelled to acknowledge her equality of capacity and</w:t>
      </w:r>
      <w:r w:rsidR="007350E6" w:rsidRPr="007350E6">
        <w:rPr>
          <w:i/>
          <w:iCs/>
        </w:rPr>
        <w:t xml:space="preserve"> </w:t>
      </w:r>
      <w:r w:rsidRPr="007350E6">
        <w:rPr>
          <w:i/>
          <w:iCs/>
        </w:rPr>
        <w:t>attainment</w:t>
      </w:r>
      <w:r w:rsidRPr="00D81AFE">
        <w:t>.”</w:t>
      </w:r>
      <w:r w:rsidR="007350E6">
        <w:rPr>
          <w:rStyle w:val="FootnoteReference"/>
        </w:rPr>
        <w:footnoteReference w:id="91"/>
      </w:r>
      <w:r w:rsidR="00D81AFE">
        <w:t xml:space="preserve"> </w:t>
      </w:r>
      <w:r w:rsidRPr="002B2854">
        <w:t xml:space="preserve">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has also promised that full</w:t>
      </w:r>
      <w:r w:rsidR="007350E6">
        <w:t xml:space="preserve"> </w:t>
      </w:r>
      <w:r w:rsidRPr="002B2854">
        <w:t>equality for women will come about, for, He wrote,</w:t>
      </w:r>
      <w:r w:rsidR="007350E6">
        <w:t xml:space="preserve"> </w:t>
      </w:r>
      <w:r w:rsidRPr="00D81AFE">
        <w:t>“</w:t>
      </w:r>
      <w:r w:rsidR="00D81AFE" w:rsidRPr="007350E6">
        <w:rPr>
          <w:i/>
          <w:iCs/>
        </w:rPr>
        <w:t xml:space="preserve">Bahá’u’lláh </w:t>
      </w:r>
      <w:r w:rsidRPr="007350E6">
        <w:rPr>
          <w:i/>
          <w:iCs/>
        </w:rPr>
        <w:t>Hath Willed It so!</w:t>
      </w:r>
      <w:r w:rsidRPr="00D81AFE">
        <w:t>”</w:t>
      </w:r>
      <w:r w:rsidR="007350E6">
        <w:rPr>
          <w:rStyle w:val="FootnoteReference"/>
        </w:rPr>
        <w:footnoteReference w:id="92"/>
      </w:r>
      <w:r w:rsidRPr="002B2854">
        <w:t xml:space="preserve"> </w:t>
      </w:r>
      <w:r w:rsidR="00D81AFE">
        <w:t xml:space="preserve"> </w:t>
      </w:r>
      <w:r w:rsidRPr="002B2854">
        <w:t>Men and women must</w:t>
      </w:r>
      <w:r w:rsidR="007350E6">
        <w:t xml:space="preserve"> </w:t>
      </w:r>
      <w:r w:rsidRPr="002B2854">
        <w:t>remember that both sexes are needed to build the new</w:t>
      </w:r>
      <w:r w:rsidR="007350E6">
        <w:t xml:space="preserve"> </w:t>
      </w:r>
      <w:r w:rsidRPr="002B2854">
        <w:t xml:space="preserve">world order:  </w:t>
      </w:r>
      <w:r w:rsidRPr="00D81AFE">
        <w:t>“</w:t>
      </w:r>
      <w:r w:rsidRPr="007350E6">
        <w:rPr>
          <w:i/>
          <w:iCs/>
        </w:rPr>
        <w:t>The happiness of mankind will be realized when</w:t>
      </w:r>
      <w:r w:rsidR="007350E6" w:rsidRPr="007350E6">
        <w:rPr>
          <w:i/>
          <w:iCs/>
        </w:rPr>
        <w:t xml:space="preserve"> </w:t>
      </w:r>
      <w:r w:rsidRPr="007350E6">
        <w:rPr>
          <w:i/>
          <w:iCs/>
        </w:rPr>
        <w:t>women and men coordinate and advance equally, for each is the</w:t>
      </w:r>
      <w:r w:rsidR="007350E6" w:rsidRPr="007350E6">
        <w:rPr>
          <w:i/>
          <w:iCs/>
        </w:rPr>
        <w:t xml:space="preserve"> </w:t>
      </w:r>
      <w:r w:rsidRPr="007350E6">
        <w:rPr>
          <w:i/>
          <w:iCs/>
        </w:rPr>
        <w:t>complement and helpmeet of the other.</w:t>
      </w:r>
      <w:r w:rsidR="00D81AFE">
        <w:t>”</w:t>
      </w:r>
      <w:r w:rsidR="007350E6">
        <w:rPr>
          <w:rStyle w:val="FootnoteReference"/>
        </w:rPr>
        <w:footnoteReference w:id="93"/>
      </w:r>
    </w:p>
    <w:p w:rsidR="00F36C1A" w:rsidRDefault="00DC184C" w:rsidP="00DC184C">
      <w:pPr>
        <w:pStyle w:val="Myhead"/>
      </w:pPr>
      <w:r>
        <w:t>4.</w:t>
      </w:r>
      <w:r w:rsidR="00F36C1A" w:rsidRPr="002B2854">
        <w:t>8</w:t>
      </w:r>
      <w:r w:rsidR="00D81AFE">
        <w:t xml:space="preserve"> </w:t>
      </w:r>
      <w:r w:rsidR="00F36C1A" w:rsidRPr="002B2854">
        <w:t xml:space="preserve"> A</w:t>
      </w:r>
      <w:r w:rsidRPr="002B2854">
        <w:t xml:space="preserve"> spiritual solution to the economic</w:t>
      </w:r>
      <w:r>
        <w:t xml:space="preserve"> </w:t>
      </w:r>
      <w:r w:rsidRPr="002B2854">
        <w:t>probl</w:t>
      </w:r>
      <w:r w:rsidR="00F36C1A" w:rsidRPr="002B2854">
        <w:t>em</w:t>
      </w:r>
      <w:r>
        <w:t>s</w:t>
      </w:r>
    </w:p>
    <w:p w:rsidR="00F36C1A" w:rsidRPr="002B2854" w:rsidRDefault="00F36C1A" w:rsidP="00846EF1">
      <w:pPr>
        <w:pStyle w:val="Text"/>
      </w:pPr>
      <w:r w:rsidRPr="00D81AFE">
        <w:t>“</w:t>
      </w:r>
      <w:r w:rsidRPr="007350E6">
        <w:rPr>
          <w:i/>
          <w:iCs/>
        </w:rPr>
        <w:t>The best beloved of all things in My sight is Justice; turn not</w:t>
      </w:r>
      <w:r w:rsidR="007350E6" w:rsidRPr="007350E6">
        <w:rPr>
          <w:i/>
          <w:iCs/>
        </w:rPr>
        <w:t xml:space="preserve"> </w:t>
      </w:r>
      <w:r w:rsidRPr="00770949">
        <w:rPr>
          <w:i/>
          <w:iCs/>
        </w:rPr>
        <w:t>away therefrom if thou desirest Me,”</w:t>
      </w:r>
      <w:r w:rsidRPr="002B2854">
        <w:t xml:space="preserve"> </w:t>
      </w:r>
      <w:r w:rsidR="00333BD4" w:rsidRPr="002B2854">
        <w:t>Bahá’u’lláh</w:t>
      </w:r>
      <w:r w:rsidRPr="002B2854">
        <w:t xml:space="preserve"> warns.</w:t>
      </w:r>
      <w:r w:rsidR="007350E6">
        <w:rPr>
          <w:rStyle w:val="FootnoteReference"/>
        </w:rPr>
        <w:footnoteReference w:id="94"/>
      </w:r>
      <w:r w:rsidRPr="002B2854">
        <w:t xml:space="preserve"> </w:t>
      </w:r>
      <w:r w:rsidR="00D81AFE">
        <w:t xml:space="preserve"> </w:t>
      </w:r>
      <w:r w:rsidRPr="002B2854">
        <w:t>Is it</w:t>
      </w:r>
      <w:r w:rsidR="007350E6">
        <w:t xml:space="preserve"> </w:t>
      </w:r>
      <w:r w:rsidRPr="002B2854">
        <w:t>just that some people are burdened with wealth while</w:t>
      </w:r>
      <w:r w:rsidR="007350E6">
        <w:t xml:space="preserve"> </w:t>
      </w:r>
      <w:r w:rsidRPr="002B2854">
        <w:t xml:space="preserve">others are poorly clothed and hungry? </w:t>
      </w:r>
      <w:r w:rsidR="00D81AFE">
        <w:t xml:space="preserve"> </w:t>
      </w:r>
      <w:r w:rsidRPr="002B2854">
        <w:t>Is it just that some</w:t>
      </w:r>
      <w:r w:rsidR="007350E6">
        <w:t xml:space="preserve"> </w:t>
      </w:r>
      <w:r w:rsidRPr="002B2854">
        <w:t xml:space="preserve">men have several mansions while others are homeless? </w:t>
      </w:r>
      <w:r w:rsidR="00D81AFE">
        <w:t xml:space="preserve"> </w:t>
      </w:r>
      <w:r w:rsidRPr="002B2854">
        <w:t>Is it</w:t>
      </w:r>
      <w:r w:rsidR="007350E6">
        <w:t xml:space="preserve"> </w:t>
      </w:r>
      <w:r w:rsidRPr="002B2854">
        <w:t xml:space="preserve">just that some work very hard while others are idle? </w:t>
      </w:r>
      <w:r w:rsidR="00D81AFE">
        <w:t xml:space="preserve"> </w:t>
      </w:r>
      <w:r w:rsidRPr="00770949">
        <w:rPr>
          <w:i/>
          <w:iCs/>
        </w:rPr>
        <w:t>“Is it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possible,”</w:t>
      </w:r>
      <w:r w:rsidRPr="002B2854">
        <w:t xml:space="preserve"> </w:t>
      </w:r>
      <w:r w:rsidR="00D81AFE">
        <w:t>‘</w:t>
      </w:r>
      <w:r w:rsidRPr="002B2854">
        <w:t>Abdu</w:t>
      </w:r>
      <w:r w:rsidR="00D81AFE">
        <w:t>’</w:t>
      </w:r>
      <w:r w:rsidRPr="002B2854">
        <w:t>l-Bah</w:t>
      </w:r>
      <w:r w:rsidR="00D81AFE" w:rsidRPr="00D81AFE">
        <w:t>á</w:t>
      </w:r>
      <w:r w:rsidRPr="002B2854">
        <w:t xml:space="preserve"> asks, </w:t>
      </w:r>
      <w:r w:rsidRPr="00770949">
        <w:rPr>
          <w:i/>
          <w:iCs/>
        </w:rPr>
        <w:t>“for one member of a family to be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subjected to the utmost misery and to abject poverty and for the</w:t>
      </w:r>
      <w:r w:rsidR="007350E6" w:rsidRPr="00770949">
        <w:rPr>
          <w:i/>
          <w:iCs/>
        </w:rPr>
        <w:t xml:space="preserve"> </w:t>
      </w:r>
      <w:r w:rsidRPr="00770949">
        <w:rPr>
          <w:i/>
          <w:iCs/>
        </w:rPr>
        <w:t>rest of the family to be comfortable?”</w:t>
      </w:r>
      <w:r w:rsidR="00846EF1" w:rsidRPr="00770949">
        <w:rPr>
          <w:rStyle w:val="FootnoteReference"/>
        </w:rPr>
        <w:footnoteReference w:id="95"/>
      </w:r>
      <w:r w:rsidRPr="002B2854">
        <w:t xml:space="preserve"> </w:t>
      </w:r>
      <w:r w:rsidR="00D81AFE">
        <w:t xml:space="preserve"> </w:t>
      </w:r>
      <w:r w:rsidRPr="002B2854">
        <w:t>Although these</w:t>
      </w:r>
      <w:r w:rsidR="007350E6">
        <w:t xml:space="preserve"> </w:t>
      </w:r>
      <w:r w:rsidRPr="002B2854">
        <w:t>questions seem to be about economics, they deal with the</w:t>
      </w:r>
      <w:r w:rsidR="007350E6">
        <w:t xml:space="preserve"> </w:t>
      </w:r>
      <w:r w:rsidRPr="002B2854">
        <w:t>spiritual principles of justice and the oneness of mankind.</w:t>
      </w:r>
    </w:p>
    <w:p w:rsidR="00846EF1" w:rsidRDefault="00F36C1A" w:rsidP="00846EF1">
      <w:pPr>
        <w:pStyle w:val="Text"/>
      </w:pPr>
      <w:r w:rsidRPr="002B2854">
        <w:t>The solution to the economic problems of the world is a</w:t>
      </w:r>
      <w:r w:rsidR="00846EF1">
        <w:t xml:space="preserve"> </w:t>
      </w:r>
      <w:r w:rsidRPr="002B2854">
        <w:t>spiritual solution.  The hearts of men must be changed by</w:t>
      </w:r>
      <w:r w:rsidR="00846EF1">
        <w:t xml:space="preserve"> </w:t>
      </w:r>
      <w:r w:rsidRPr="002B2854">
        <w:t>the power of the Manifestation of God.  Men must be taught</w:t>
      </w:r>
      <w:r w:rsidR="00846EF1">
        <w:t xml:space="preserve"> </w:t>
      </w:r>
      <w:r w:rsidRPr="002B2854">
        <w:t>to see all people as members of their family.  They must</w:t>
      </w:r>
      <w:r w:rsidR="00846EF1">
        <w:t xml:space="preserve"> </w:t>
      </w:r>
      <w:r w:rsidRPr="002B2854">
        <w:t>hunger for justice and practice it in their personal, business,</w:t>
      </w:r>
      <w:r w:rsidR="00846EF1">
        <w:t xml:space="preserve"> </w:t>
      </w:r>
      <w:r w:rsidRPr="002B2854">
        <w:t>and community lives.  They must learn to think of work in a</w:t>
      </w:r>
      <w:r w:rsidR="00846EF1">
        <w:t xml:space="preserve"> </w:t>
      </w:r>
      <w:r w:rsidRPr="002B2854">
        <w:t>new way—as a form of worship.  These changes in attitude</w:t>
      </w:r>
      <w:r w:rsidR="00846EF1">
        <w:t xml:space="preserve"> </w:t>
      </w:r>
      <w:r w:rsidRPr="002B2854">
        <w:t xml:space="preserve">and the economic principles given by </w:t>
      </w:r>
      <w:r w:rsidR="00700281" w:rsidRPr="002B2854">
        <w:t>Bahá’u’lláh</w:t>
      </w:r>
      <w:r w:rsidRPr="002B2854">
        <w:t xml:space="preserve"> are the</w:t>
      </w:r>
      <w:r w:rsidR="00846EF1">
        <w:t xml:space="preserve"> </w:t>
      </w:r>
      <w:r w:rsidRPr="002B2854">
        <w:t>only solution to economic problems.</w:t>
      </w:r>
    </w:p>
    <w:p w:rsidR="00F36C1A" w:rsidRPr="00770949" w:rsidRDefault="0031266D" w:rsidP="00183FB3">
      <w:pPr>
        <w:pStyle w:val="Text"/>
        <w:rPr>
          <w:i/>
          <w:iCs/>
        </w:rPr>
      </w:pPr>
      <w:r w:rsidRPr="002B2854">
        <w:t>Ba</w:t>
      </w:r>
      <w:r>
        <w:t>há</w:t>
      </w:r>
      <w:r w:rsidRPr="002B2854">
        <w:t>’u’lláh</w:t>
      </w:r>
      <w:r w:rsidR="00F36C1A" w:rsidRPr="002B2854">
        <w:t xml:space="preserve"> says that everyone must receive an</w:t>
      </w:r>
      <w:r w:rsidR="00846EF1">
        <w:t xml:space="preserve"> </w:t>
      </w:r>
      <w:r w:rsidR="00F36C1A" w:rsidRPr="002B2854">
        <w:t>education and have the opportunity to develop skills and</w:t>
      </w:r>
      <w:r w:rsidR="00846EF1">
        <w:t xml:space="preserve"> </w:t>
      </w:r>
      <w:r w:rsidR="00F36C1A" w:rsidRPr="002B2854">
        <w:t xml:space="preserve">talents.  Then each person must </w:t>
      </w:r>
      <w:r w:rsidR="00F36C1A" w:rsidRPr="00770949">
        <w:rPr>
          <w:i/>
          <w:iCs/>
        </w:rPr>
        <w:t>“engage in some one</w:t>
      </w:r>
      <w:r w:rsidR="00846EF1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occupation, such as arts, trades, and the like.”</w:t>
      </w:r>
      <w:r w:rsidR="00183FB3" w:rsidRPr="00770949">
        <w:rPr>
          <w:rStyle w:val="FootnoteReference"/>
        </w:rPr>
        <w:footnoteReference w:id="96"/>
      </w:r>
      <w:r w:rsidR="00F36C1A" w:rsidRPr="002B2854">
        <w:t xml:space="preserve"> </w:t>
      </w:r>
      <w:r w:rsidR="00700281">
        <w:t xml:space="preserve"> </w:t>
      </w:r>
      <w:r w:rsidR="00F36C1A" w:rsidRPr="002B2854">
        <w:t>Both idleness</w:t>
      </w:r>
      <w:r w:rsidR="00846EF1">
        <w:t xml:space="preserve"> </w:t>
      </w:r>
      <w:r w:rsidR="00F36C1A" w:rsidRPr="002B2854">
        <w:t xml:space="preserve">and begging are condemned.  </w:t>
      </w:r>
      <w:r w:rsidR="00F36C1A" w:rsidRPr="00770949">
        <w:rPr>
          <w:i/>
          <w:iCs/>
        </w:rPr>
        <w:t>“We have made this your</w:t>
      </w:r>
    </w:p>
    <w:p w:rsidR="00811F07" w:rsidRPr="00770949" w:rsidRDefault="00811F07" w:rsidP="00770949">
      <w:pPr>
        <w:rPr>
          <w:i/>
          <w:iCs/>
        </w:rPr>
      </w:pPr>
      <w:r w:rsidRPr="00770949">
        <w:rPr>
          <w:i/>
          <w:iCs/>
        </w:rPr>
        <w:br w:type="page"/>
      </w:r>
    </w:p>
    <w:p w:rsidR="00F36C1A" w:rsidRPr="002B2854" w:rsidRDefault="00F36C1A" w:rsidP="00C44696">
      <w:pPr>
        <w:pStyle w:val="Textcts"/>
      </w:pPr>
      <w:r w:rsidRPr="00770949">
        <w:rPr>
          <w:i/>
          <w:iCs/>
        </w:rPr>
        <w:lastRenderedPageBreak/>
        <w:t>occupation—identical with the worship of God, the True One,”</w:t>
      </w:r>
      <w:r w:rsidR="00C44696" w:rsidRPr="00770949">
        <w:rPr>
          <w:i/>
          <w:iCs/>
        </w:rPr>
        <w:t xml:space="preserve"> </w:t>
      </w:r>
      <w:r w:rsidRPr="002B2854">
        <w:t>He says.</w:t>
      </w:r>
      <w:r w:rsidR="00C44696">
        <w:rPr>
          <w:rStyle w:val="FootnoteReference"/>
        </w:rPr>
        <w:footnoteReference w:id="97"/>
      </w:r>
      <w:r w:rsidR="00700281">
        <w:t xml:space="preserve"> </w:t>
      </w:r>
      <w:r w:rsidRPr="002B2854">
        <w:t xml:space="preserve"> When one thinks of his job as a form of worship,</w:t>
      </w:r>
      <w:r w:rsidR="00C44696">
        <w:t xml:space="preserve"> </w:t>
      </w:r>
      <w:r w:rsidRPr="002B2854">
        <w:t>he will want to do his best.  He will want to be fair and</w:t>
      </w:r>
      <w:r w:rsidR="00C44696">
        <w:t xml:space="preserve"> </w:t>
      </w:r>
      <w:r w:rsidRPr="002B2854">
        <w:t>honest and will realize that earning money is only part of</w:t>
      </w:r>
      <w:r w:rsidR="00C44696">
        <w:t xml:space="preserve"> </w:t>
      </w:r>
      <w:r w:rsidRPr="002B2854">
        <w:t>the reason for working.</w:t>
      </w:r>
    </w:p>
    <w:p w:rsidR="00700281" w:rsidRDefault="00700281" w:rsidP="00700281">
      <w:pPr>
        <w:pStyle w:val="Hidden"/>
      </w:pPr>
      <w:r>
        <w:t>[Illustration]</w:t>
      </w:r>
    </w:p>
    <w:p w:rsidR="003A1960" w:rsidRDefault="00333BD4" w:rsidP="003A1960">
      <w:pPr>
        <w:pStyle w:val="Text"/>
      </w:pPr>
      <w:r w:rsidRPr="002B2854">
        <w:t>Bahá’u’lláh</w:t>
      </w:r>
      <w:r w:rsidR="00F36C1A" w:rsidRPr="002B2854">
        <w:t xml:space="preserve"> teaches that the rights of both workers and</w:t>
      </w:r>
      <w:r w:rsidR="003A1960">
        <w:t xml:space="preserve"> </w:t>
      </w:r>
      <w:r w:rsidR="00F36C1A" w:rsidRPr="002B2854">
        <w:t>managers or owners must be protected.  With their new</w:t>
      </w:r>
      <w:r w:rsidR="003A1960">
        <w:t xml:space="preserve"> </w:t>
      </w:r>
      <w:r w:rsidR="00F36C1A" w:rsidRPr="002B2854">
        <w:t>feelings about work, justice, and the oneness of mankind,</w:t>
      </w:r>
      <w:r w:rsidR="003A1960">
        <w:t xml:space="preserve"> </w:t>
      </w:r>
      <w:r w:rsidR="00F36C1A" w:rsidRPr="002B2854">
        <w:t>labor and management will better be able to consult</w:t>
      </w:r>
      <w:r w:rsidR="003A1960">
        <w:t xml:space="preserve"> </w:t>
      </w:r>
      <w:r w:rsidR="00F36C1A" w:rsidRPr="002B2854">
        <w:t>together on problems and to solve difficulties</w:t>
      </w:r>
      <w:r w:rsidR="00700281">
        <w:t xml:space="preserve"> </w:t>
      </w:r>
      <w:r w:rsidR="00F36C1A" w:rsidRPr="002B2854">
        <w:t>without</w:t>
      </w:r>
      <w:r w:rsidR="003A1960">
        <w:t xml:space="preserve"> </w:t>
      </w:r>
      <w:r w:rsidR="00F36C1A" w:rsidRPr="002B2854">
        <w:t>strikes.  Both groups will be looking for a just solution.  Th</w:t>
      </w:r>
      <w:r w:rsidR="00700281">
        <w:t>u</w:t>
      </w:r>
      <w:r w:rsidR="00F36C1A" w:rsidRPr="002B2854">
        <w:t>s</w:t>
      </w:r>
      <w:r w:rsidR="003A1960">
        <w:t xml:space="preserve"> </w:t>
      </w:r>
      <w:r w:rsidR="00F36C1A" w:rsidRPr="002B2854">
        <w:t>both workers and managers will want to cooperate in</w:t>
      </w:r>
      <w:r w:rsidR="003A1960">
        <w:t xml:space="preserve"> </w:t>
      </w:r>
      <w:r w:rsidR="00F36C1A" w:rsidRPr="002B2854">
        <w:t>running the business because both will benefit when it is</w:t>
      </w:r>
      <w:r w:rsidR="003A1960">
        <w:t xml:space="preserve"> </w:t>
      </w:r>
      <w:r w:rsidR="00F36C1A" w:rsidRPr="002B2854">
        <w:t xml:space="preserve">run well.  In addition to their wages, </w:t>
      </w:r>
      <w:r w:rsidRPr="002B2854">
        <w:t>Bahá’u’lláh</w:t>
      </w:r>
      <w:r w:rsidR="00F36C1A" w:rsidRPr="002B2854">
        <w:t xml:space="preserve"> says that</w:t>
      </w:r>
      <w:r w:rsidR="003A1960">
        <w:t xml:space="preserve"> </w:t>
      </w:r>
      <w:r w:rsidR="00F36C1A" w:rsidRPr="002B2854">
        <w:t>workers must receive a share of the profits of the business.</w:t>
      </w:r>
    </w:p>
    <w:p w:rsidR="00F36C1A" w:rsidRPr="002B2854" w:rsidRDefault="00F36C1A" w:rsidP="003A1960">
      <w:pPr>
        <w:pStyle w:val="Text"/>
      </w:pPr>
      <w:r w:rsidRPr="002B2854">
        <w:t>Profit-sharing is one way to do away with the extremes</w:t>
      </w:r>
      <w:r w:rsidR="003A1960">
        <w:t xml:space="preserve"> </w:t>
      </w:r>
      <w:r w:rsidRPr="002B2854">
        <w:t>of wealth and poverty.  Another way is graduated income</w:t>
      </w:r>
      <w:r w:rsidR="003A1960">
        <w:t xml:space="preserve"> </w:t>
      </w:r>
      <w:r w:rsidRPr="002B2854">
        <w:t>tax.  The more one has left after his expenses have been</w:t>
      </w:r>
      <w:r w:rsidR="003A1960">
        <w:t xml:space="preserve"> </w:t>
      </w:r>
      <w:r w:rsidRPr="002B2854">
        <w:t>taken care of, the higher the taxes he will pay.  Those who</w:t>
      </w:r>
      <w:r w:rsidR="003A1960">
        <w:t xml:space="preserve"> </w:t>
      </w:r>
      <w:r w:rsidRPr="002B2854">
        <w:t>cannot earn enough to buy the necessities of life will recei</w:t>
      </w:r>
      <w:r w:rsidR="00700281">
        <w:t>v</w:t>
      </w:r>
      <w:r w:rsidRPr="002B2854">
        <w:t>e</w:t>
      </w:r>
      <w:r w:rsidR="003A1960">
        <w:t xml:space="preserve"> </w:t>
      </w:r>
      <w:r w:rsidRPr="002B2854">
        <w:t>help, as will orphans, cripples, the blind, and the aged.  In</w:t>
      </w:r>
      <w:r w:rsidR="003A1960">
        <w:t xml:space="preserve"> </w:t>
      </w:r>
      <w:r w:rsidRPr="002B2854">
        <w:t>this way all will lead comfortable lives.</w:t>
      </w:r>
    </w:p>
    <w:p w:rsidR="00811F07" w:rsidRDefault="00811F07" w:rsidP="00E33645">
      <w:r>
        <w:br w:type="page"/>
      </w:r>
    </w:p>
    <w:p w:rsidR="00326A2F" w:rsidRDefault="00F36C1A" w:rsidP="00326A2F">
      <w:pPr>
        <w:pStyle w:val="Text"/>
      </w:pPr>
      <w:r w:rsidRPr="002B2854">
        <w:lastRenderedPageBreak/>
        <w:t>People will always choose different kinds of jobs, and</w:t>
      </w:r>
      <w:r w:rsidR="003A1960">
        <w:t xml:space="preserve"> </w:t>
      </w:r>
      <w:r w:rsidRPr="002B2854">
        <w:t>some will always earn more than others.  There is certainly</w:t>
      </w:r>
      <w:r w:rsidR="003A1960">
        <w:t xml:space="preserve"> </w:t>
      </w:r>
      <w:r w:rsidRPr="002B2854">
        <w:t>nothing wrong with wealth.  Absolute economic equality is</w:t>
      </w:r>
      <w:r w:rsidR="003A1960">
        <w:t xml:space="preserve"> </w:t>
      </w:r>
      <w:r w:rsidRPr="002B2854">
        <w:t xml:space="preserve">not possible, and,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says, </w:t>
      </w:r>
      <w:r w:rsidRPr="00770949">
        <w:rPr>
          <w:i/>
          <w:iCs/>
        </w:rPr>
        <w:t>“if its existence were</w:t>
      </w:r>
      <w:r w:rsidR="003A1960" w:rsidRPr="00770949">
        <w:rPr>
          <w:i/>
          <w:iCs/>
        </w:rPr>
        <w:t xml:space="preserve"> </w:t>
      </w:r>
      <w:r w:rsidRPr="00770949">
        <w:rPr>
          <w:i/>
          <w:iCs/>
        </w:rPr>
        <w:t>possible, the whole order of the world would be destroyed.</w:t>
      </w:r>
      <w:r w:rsidR="006558FE" w:rsidRPr="00770949">
        <w:rPr>
          <w:i/>
          <w:iCs/>
        </w:rPr>
        <w:t>”</w:t>
      </w:r>
      <w:r w:rsidR="003A1960" w:rsidRPr="00770949">
        <w:rPr>
          <w:rStyle w:val="FootnoteReference"/>
        </w:rPr>
        <w:footnoteReference w:id="98"/>
      </w:r>
      <w:r w:rsidR="003A1960">
        <w:t xml:space="preserve">  </w:t>
      </w:r>
      <w:r w:rsidRPr="002B2854">
        <w:t>Economic differences will not disappear.  Only the extremes</w:t>
      </w:r>
      <w:r w:rsidR="003A1960">
        <w:t xml:space="preserve"> </w:t>
      </w:r>
      <w:r w:rsidRPr="002B2854">
        <w:t>will vanish.  All men will enjoy the necessities of life, and a</w:t>
      </w:r>
      <w:r w:rsidR="006F655B">
        <w:t>l</w:t>
      </w:r>
      <w:r w:rsidRPr="002B2854">
        <w:t>l</w:t>
      </w:r>
      <w:r w:rsidR="003A1960">
        <w:t xml:space="preserve"> </w:t>
      </w:r>
      <w:r w:rsidRPr="002B2854">
        <w:t>will be respected regardless of the type of work they do.</w:t>
      </w:r>
      <w:r w:rsidR="003A1960">
        <w:t xml:space="preserve">  </w:t>
      </w:r>
      <w:r w:rsidRPr="002B2854">
        <w:t>Thinking one is better than someone else because of his job</w:t>
      </w:r>
      <w:r w:rsidR="003A1960">
        <w:t xml:space="preserve"> </w:t>
      </w:r>
      <w:r w:rsidRPr="002B2854">
        <w:t>or the amount he earns is another form of prejudice that</w:t>
      </w:r>
      <w:r w:rsidR="003A1960">
        <w:t xml:space="preserve">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condemns.  All work, no matter how humble, is</w:t>
      </w:r>
      <w:r w:rsidR="003A1960">
        <w:t xml:space="preserve"> </w:t>
      </w:r>
      <w:r w:rsidRPr="002B2854">
        <w:t>worship if it is done in a spirit of service to mankind.</w:t>
      </w:r>
    </w:p>
    <w:p w:rsidR="00326A2F" w:rsidRDefault="00F36C1A" w:rsidP="00326A2F">
      <w:pPr>
        <w:pStyle w:val="Text"/>
      </w:pPr>
      <w:r w:rsidRPr="002B2854">
        <w:t>International economic problems are basically the</w:t>
      </w:r>
      <w:r w:rsidR="00326A2F">
        <w:t xml:space="preserve"> </w:t>
      </w:r>
      <w:r w:rsidRPr="002B2854">
        <w:t>same as community economic problems.  Again,</w:t>
      </w:r>
      <w:r w:rsidR="00326A2F">
        <w:t xml:space="preserve"> </w:t>
      </w:r>
      <w:r w:rsidRPr="002B2854">
        <w:t>selfishness, greed, and self-interest must be replaced by</w:t>
      </w:r>
      <w:r w:rsidR="00326A2F">
        <w:t xml:space="preserve"> </w:t>
      </w:r>
      <w:r w:rsidRPr="002B2854">
        <w:t>justice, cooperation, and a concern for all members of the</w:t>
      </w:r>
      <w:r w:rsidR="00326A2F">
        <w:t xml:space="preserve"> </w:t>
      </w:r>
      <w:r w:rsidRPr="002B2854">
        <w:t>human family.  When all nations believe that the earth is</w:t>
      </w:r>
      <w:r w:rsidR="00326A2F">
        <w:t xml:space="preserve"> </w:t>
      </w:r>
      <w:r w:rsidRPr="002B2854">
        <w:t>one country, they will cooperate in developing and sharing</w:t>
      </w:r>
      <w:r w:rsidR="00326A2F">
        <w:t xml:space="preserve"> </w:t>
      </w:r>
      <w:r w:rsidRPr="002B2854">
        <w:t>natural resources.  All nations will agree on trade laws that</w:t>
      </w:r>
      <w:r w:rsidR="00326A2F">
        <w:t xml:space="preserve"> </w:t>
      </w:r>
      <w:r w:rsidRPr="002B2854">
        <w:t>will be fair to all.</w:t>
      </w:r>
    </w:p>
    <w:p w:rsidR="00F36C1A" w:rsidRPr="002B2854" w:rsidRDefault="00F36C1A" w:rsidP="00326A2F">
      <w:pPr>
        <w:pStyle w:val="Text"/>
      </w:pPr>
      <w:r w:rsidRPr="002B2854">
        <w:t>Economic problems cannot be solved simply by new</w:t>
      </w:r>
      <w:r w:rsidR="00326A2F">
        <w:t xml:space="preserve"> </w:t>
      </w:r>
      <w:r w:rsidRPr="002B2854">
        <w:t>laws or aid programs.  Justice, unity, and the other spiritual</w:t>
      </w:r>
      <w:r w:rsidR="00326A2F">
        <w:t xml:space="preserve"> </w:t>
      </w:r>
      <w:r w:rsidRPr="002B2854">
        <w:t>qualities can appear in the world and bring about a lasting</w:t>
      </w:r>
      <w:r w:rsidR="00326A2F">
        <w:t xml:space="preserve"> </w:t>
      </w:r>
      <w:r w:rsidRPr="002B2854">
        <w:t>solution to economic problems only when they are reborn</w:t>
      </w:r>
      <w:r w:rsidR="00326A2F">
        <w:t xml:space="preserve"> </w:t>
      </w:r>
      <w:r w:rsidRPr="002B2854">
        <w:t>in the hearts of men.</w:t>
      </w:r>
    </w:p>
    <w:p w:rsidR="00F36C1A" w:rsidRDefault="00DC184C" w:rsidP="00DC184C">
      <w:pPr>
        <w:pStyle w:val="Myhead"/>
      </w:pPr>
      <w:r>
        <w:t>4.</w:t>
      </w:r>
      <w:r w:rsidR="00F36C1A" w:rsidRPr="002B2854">
        <w:t>9</w:t>
      </w:r>
      <w:r w:rsidR="006F655B">
        <w:t xml:space="preserve"> </w:t>
      </w:r>
      <w:r w:rsidR="00F36C1A" w:rsidRPr="002B2854">
        <w:t xml:space="preserve"> Universal </w:t>
      </w:r>
      <w:r>
        <w:t>l</w:t>
      </w:r>
      <w:r w:rsidR="00F36C1A" w:rsidRPr="002B2854">
        <w:t>anguage</w:t>
      </w:r>
    </w:p>
    <w:p w:rsidR="00F36C1A" w:rsidRPr="002B2854" w:rsidRDefault="00F36C1A" w:rsidP="00326A2F">
      <w:pPr>
        <w:pStyle w:val="Text"/>
      </w:pPr>
      <w:r w:rsidRPr="002B2854">
        <w:t>One of the greatest means for bringing about unity and</w:t>
      </w:r>
      <w:r w:rsidR="00326A2F">
        <w:t xml:space="preserve"> </w:t>
      </w:r>
      <w:r w:rsidRPr="002B2854">
        <w:t>understanding would be a language that everyone could</w:t>
      </w:r>
      <w:r w:rsidR="00326A2F">
        <w:t xml:space="preserve"> </w:t>
      </w:r>
      <w:r w:rsidRPr="002B2854">
        <w:t>speak and understand.  How lonely one feels when he</w:t>
      </w:r>
      <w:r w:rsidR="00326A2F">
        <w:t xml:space="preserve"> </w:t>
      </w:r>
      <w:r w:rsidRPr="002B2854">
        <w:t>cannot talk with and understand those around him.  How</w:t>
      </w:r>
      <w:r w:rsidR="00326A2F">
        <w:t xml:space="preserve"> </w:t>
      </w:r>
      <w:r w:rsidRPr="002B2854">
        <w:t>many misunderstandings occur when people cannot speak</w:t>
      </w:r>
      <w:r w:rsidR="00326A2F">
        <w:t xml:space="preserve"> </w:t>
      </w:r>
      <w:r w:rsidRPr="002B2854">
        <w:t>the same language.  Even if one learns two or three, or even</w:t>
      </w:r>
      <w:r w:rsidR="00326A2F">
        <w:t xml:space="preserve"> </w:t>
      </w:r>
      <w:r w:rsidRPr="002B2854">
        <w:t>ten, foreign languages, there are still people with whom he</w:t>
      </w:r>
      <w:r w:rsidR="00326A2F">
        <w:t xml:space="preserve"> </w:t>
      </w:r>
      <w:r w:rsidRPr="002B2854">
        <w:t xml:space="preserve">cannot talk.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>, said sadly that the thoughts of</w:t>
      </w:r>
      <w:r w:rsidR="00326A2F">
        <w:t xml:space="preserve"> </w:t>
      </w:r>
      <w:r w:rsidRPr="002B2854">
        <w:t>Eastern and Western peoples are locked away from each</w:t>
      </w:r>
      <w:r w:rsidR="00326A2F">
        <w:t xml:space="preserve"> </w:t>
      </w:r>
      <w:r w:rsidRPr="002B2854">
        <w:t>other in caskets.  The lack of a common language prevents</w:t>
      </w:r>
      <w:r w:rsidR="00326A2F">
        <w:t xml:space="preserve"> </w:t>
      </w:r>
      <w:r w:rsidRPr="002B2854">
        <w:t>them from sharing their thoughts and ideas.  A universal</w:t>
      </w:r>
      <w:r w:rsidR="00326A2F">
        <w:t xml:space="preserve"> </w:t>
      </w:r>
      <w:r w:rsidRPr="002B2854">
        <w:t>language is the master key that can open these caskets.</w:t>
      </w:r>
      <w:r w:rsidR="00326A2F">
        <w:rPr>
          <w:rStyle w:val="FootnoteReference"/>
        </w:rPr>
        <w:footnoteReference w:id="99"/>
      </w:r>
    </w:p>
    <w:p w:rsidR="00811F07" w:rsidRDefault="00811F07" w:rsidP="00E33645">
      <w:r>
        <w:br w:type="page"/>
      </w:r>
    </w:p>
    <w:p w:rsidR="00F36C1A" w:rsidRPr="002B2854" w:rsidRDefault="00333BD4" w:rsidP="00326A2F">
      <w:pPr>
        <w:pStyle w:val="Text"/>
      </w:pPr>
      <w:r w:rsidRPr="002B2854">
        <w:lastRenderedPageBreak/>
        <w:t>Bahá’u’lláh</w:t>
      </w:r>
      <w:r w:rsidR="00F36C1A" w:rsidRPr="002B2854">
        <w:t xml:space="preserve"> has made the use of a universal language</w:t>
      </w:r>
      <w:r w:rsidR="00326A2F">
        <w:t xml:space="preserve"> </w:t>
      </w:r>
      <w:r w:rsidR="00F36C1A" w:rsidRPr="002B2854">
        <w:t>one of His major social teachings.  He says that one</w:t>
      </w:r>
      <w:r w:rsidR="00326A2F">
        <w:t xml:space="preserve"> </w:t>
      </w:r>
      <w:r w:rsidR="00F36C1A" w:rsidRPr="002B2854">
        <w:t>language must be invented or chosen from the existing</w:t>
      </w:r>
      <w:r w:rsidR="00326A2F">
        <w:t xml:space="preserve"> </w:t>
      </w:r>
      <w:r w:rsidR="00F36C1A" w:rsidRPr="002B2854">
        <w:t>languages and be taught in all the schools of the world.</w:t>
      </w:r>
      <w:r w:rsidR="00326A2F">
        <w:t xml:space="preserve">  </w:t>
      </w:r>
      <w:r w:rsidR="00F36C1A" w:rsidRPr="002B2854">
        <w:t>Each country will keep its own language, with all its</w:t>
      </w:r>
      <w:r w:rsidR="00326A2F">
        <w:t xml:space="preserve"> </w:t>
      </w:r>
      <w:r w:rsidR="00F36C1A" w:rsidRPr="002B2854">
        <w:t>wonderful poems, songs, and stories, but will learn the</w:t>
      </w:r>
      <w:r w:rsidR="00326A2F">
        <w:t xml:space="preserve"> </w:t>
      </w:r>
      <w:r w:rsidR="00F36C1A" w:rsidRPr="002B2854">
        <w:t>new universal language as well.  By learning only these two</w:t>
      </w:r>
      <w:r w:rsidR="00326A2F">
        <w:t xml:space="preserve"> </w:t>
      </w:r>
      <w:r w:rsidR="00F36C1A" w:rsidRPr="002B2854">
        <w:t>languages, people will be able to travel anywhere in the</w:t>
      </w:r>
      <w:r w:rsidR="00326A2F">
        <w:t xml:space="preserve"> </w:t>
      </w:r>
      <w:r w:rsidR="00F36C1A" w:rsidRPr="002B2854">
        <w:t xml:space="preserve">world and still understand each other.  </w:t>
      </w:r>
      <w:r w:rsidRPr="002B2854">
        <w:t>Bahá’u’lláh</w:t>
      </w:r>
      <w:r w:rsidR="00F36C1A" w:rsidRPr="002B2854">
        <w:t xml:space="preserve"> says that</w:t>
      </w:r>
      <w:r w:rsidR="00326A2F">
        <w:t xml:space="preserve"> </w:t>
      </w:r>
      <w:r w:rsidR="00F36C1A" w:rsidRPr="002B2854">
        <w:t xml:space="preserve">when this universal language is used, </w:t>
      </w:r>
      <w:r w:rsidR="00F36C1A" w:rsidRPr="00770949">
        <w:rPr>
          <w:i/>
          <w:iCs/>
        </w:rPr>
        <w:t>“to whatsoever city a</w:t>
      </w:r>
      <w:r w:rsidR="00326A2F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man may journey, it shall be as if he were entering his own</w:t>
      </w:r>
      <w:r w:rsidR="00326A2F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home.</w:t>
      </w:r>
      <w:r w:rsidR="006F655B" w:rsidRPr="00770949">
        <w:rPr>
          <w:i/>
          <w:iCs/>
        </w:rPr>
        <w:t>”</w:t>
      </w:r>
      <w:r w:rsidR="00326A2F" w:rsidRPr="00770949">
        <w:rPr>
          <w:rStyle w:val="FootnoteReference"/>
        </w:rPr>
        <w:footnoteReference w:id="100"/>
      </w:r>
    </w:p>
    <w:p w:rsidR="00F36C1A" w:rsidRPr="002B2854" w:rsidRDefault="00F36C1A" w:rsidP="00326A2F">
      <w:pPr>
        <w:pStyle w:val="Text"/>
      </w:pPr>
      <w:r w:rsidRPr="002B2854">
        <w:t>A universal language will lead to new understanding</w:t>
      </w:r>
      <w:r w:rsidR="00326A2F">
        <w:t xml:space="preserve"> </w:t>
      </w:r>
      <w:r w:rsidRPr="002B2854">
        <w:t>between nations as well as individuals.  How can world</w:t>
      </w:r>
      <w:r w:rsidR="00326A2F">
        <w:t xml:space="preserve"> </w:t>
      </w:r>
      <w:r w:rsidRPr="002B2854">
        <w:t>unity be established unless nations and governments share</w:t>
      </w:r>
      <w:r w:rsidR="00326A2F">
        <w:t xml:space="preserve"> </w:t>
      </w:r>
      <w:r w:rsidRPr="002B2854">
        <w:t xml:space="preserve">their thoughts, hopes, and problems? </w:t>
      </w:r>
      <w:r w:rsidR="00DB179F">
        <w:t xml:space="preserve"> </w:t>
      </w:r>
      <w:r w:rsidRPr="002B2854">
        <w:t>The universal</w:t>
      </w:r>
      <w:r w:rsidR="00326A2F">
        <w:t xml:space="preserve"> </w:t>
      </w:r>
      <w:r w:rsidRPr="002B2854">
        <w:t>language will make consultation simpler and allow each</w:t>
      </w:r>
      <w:r w:rsidR="00326A2F">
        <w:t xml:space="preserve"> </w:t>
      </w:r>
      <w:r w:rsidRPr="002B2854">
        <w:t>nation to participate in the development of the new world</w:t>
      </w:r>
      <w:r w:rsidR="00326A2F">
        <w:t xml:space="preserve"> </w:t>
      </w:r>
      <w:r w:rsidRPr="002B2854">
        <w:t>civilization.</w:t>
      </w:r>
    </w:p>
    <w:p w:rsidR="00F36C1A" w:rsidRPr="002B2854" w:rsidRDefault="00F36C1A" w:rsidP="00DC184C">
      <w:pPr>
        <w:pStyle w:val="Myhead"/>
      </w:pPr>
      <w:r w:rsidRPr="002B2854">
        <w:t>Conclusion</w:t>
      </w:r>
    </w:p>
    <w:p w:rsidR="00F36C1A" w:rsidRPr="002B2854" w:rsidRDefault="00F36C1A" w:rsidP="00326A2F">
      <w:pPr>
        <w:pStyle w:val="Text"/>
      </w:pPr>
      <w:r w:rsidRPr="002B2854">
        <w:t>The world is only now beginning to understand and feel the</w:t>
      </w:r>
      <w:r w:rsidR="00326A2F">
        <w:t xml:space="preserve"> </w:t>
      </w:r>
      <w:r w:rsidRPr="002B2854">
        <w:t xml:space="preserve">need for many of the social teachings of the </w:t>
      </w:r>
      <w:r w:rsidR="00333BD4" w:rsidRPr="002B2854">
        <w:t>Bahá’í</w:t>
      </w:r>
      <w:r w:rsidRPr="002B2854">
        <w:t xml:space="preserve"> Faith.</w:t>
      </w:r>
      <w:r w:rsidR="00326A2F">
        <w:t xml:space="preserve">  </w:t>
      </w:r>
      <w:r w:rsidRPr="002B2854">
        <w:t>The other Manifestations of God spoke very little, if at all,</w:t>
      </w:r>
      <w:r w:rsidR="00326A2F">
        <w:t xml:space="preserve"> </w:t>
      </w:r>
      <w:r w:rsidRPr="002B2854">
        <w:t>about principles that would unite the world because</w:t>
      </w:r>
      <w:r w:rsidR="00326A2F">
        <w:t xml:space="preserve"> </w:t>
      </w:r>
      <w:r w:rsidRPr="002B2854">
        <w:t>mankind was not yet ready to build the Kingdom of God on</w:t>
      </w:r>
      <w:r w:rsidR="00326A2F">
        <w:t xml:space="preserve"> </w:t>
      </w:r>
      <w:r w:rsidRPr="002B2854">
        <w:t xml:space="preserve">earth.  This is the mission of </w:t>
      </w:r>
      <w:r w:rsidR="00333BD4" w:rsidRPr="002B2854">
        <w:t>Bahá’í</w:t>
      </w:r>
      <w:r w:rsidRPr="002B2854">
        <w:t>s, guided and directed by</w:t>
      </w:r>
      <w:r w:rsidR="00326A2F">
        <w:t xml:space="preserve"> </w:t>
      </w:r>
      <w:r w:rsidR="00333BD4" w:rsidRPr="002B2854">
        <w:t>Bahá’u’lláh</w:t>
      </w:r>
      <w:r w:rsidRPr="002B2854">
        <w:t xml:space="preserve">.  Each of the teachings of </w:t>
      </w:r>
      <w:r w:rsidR="00333BD4" w:rsidRPr="002B2854">
        <w:t>Bahá’u’lláh</w:t>
      </w:r>
      <w:r w:rsidRPr="002B2854">
        <w:t xml:space="preserve"> is a thread</w:t>
      </w:r>
      <w:r w:rsidR="00326A2F">
        <w:t xml:space="preserve"> </w:t>
      </w:r>
      <w:r w:rsidRPr="002B2854">
        <w:t>to be woven into the fabric of a new and beautiful social</w:t>
      </w:r>
      <w:r w:rsidR="00326A2F">
        <w:t xml:space="preserve"> </w:t>
      </w:r>
      <w:r w:rsidRPr="002B2854">
        <w:t>order.  Each thread is needed to make a strong, close-knit</w:t>
      </w:r>
      <w:r w:rsidR="00326A2F">
        <w:t xml:space="preserve"> </w:t>
      </w:r>
      <w:r w:rsidRPr="002B2854">
        <w:t>fabric.  A few of the teachings, such as the need for a</w:t>
      </w:r>
      <w:r w:rsidR="00326A2F">
        <w:t xml:space="preserve"> </w:t>
      </w:r>
      <w:r w:rsidRPr="002B2854">
        <w:t>universal language, cannot be fully practiced at this stage o</w:t>
      </w:r>
      <w:r w:rsidR="00DB179F">
        <w:t>f</w:t>
      </w:r>
      <w:r w:rsidR="00326A2F">
        <w:t xml:space="preserve"> </w:t>
      </w:r>
      <w:r w:rsidRPr="002B2854">
        <w:t xml:space="preserve">the world’s development.  But </w:t>
      </w:r>
      <w:r w:rsidR="00333BD4" w:rsidRPr="002B2854">
        <w:t>Bahá’í</w:t>
      </w:r>
      <w:r w:rsidRPr="002B2854">
        <w:t>s must weave these</w:t>
      </w:r>
      <w:r w:rsidR="00326A2F">
        <w:t xml:space="preserve"> </w:t>
      </w:r>
      <w:r w:rsidRPr="002B2854">
        <w:t>teachings into their personal and community life and begin</w:t>
      </w:r>
      <w:r w:rsidR="00326A2F">
        <w:t xml:space="preserve"> </w:t>
      </w:r>
      <w:r w:rsidRPr="002B2854">
        <w:t>to build the new World Order today.</w:t>
      </w:r>
    </w:p>
    <w:p w:rsidR="00B67FB2" w:rsidRPr="00DC184C" w:rsidRDefault="00B67FB2" w:rsidP="00DC184C"/>
    <w:p w:rsidR="00DC184C" w:rsidRPr="00DC184C" w:rsidRDefault="00DC184C" w:rsidP="00DC184C">
      <w:pPr>
        <w:sectPr w:rsidR="00DC184C" w:rsidRPr="00DC184C" w:rsidSect="00EF4F4C">
          <w:headerReference w:type="default" r:id="rId22"/>
          <w:footnotePr>
            <w:numRestart w:val="eachPage"/>
          </w:footnotePr>
          <w:type w:val="oddPage"/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DC184C" w:rsidRDefault="00DC184C" w:rsidP="00E33645"/>
    <w:p w:rsidR="00DC184C" w:rsidRDefault="00DC184C" w:rsidP="00E33645"/>
    <w:p w:rsidR="00F36C1A" w:rsidRPr="002B2854" w:rsidRDefault="00DC184C" w:rsidP="00DC184C">
      <w:pPr>
        <w:pStyle w:val="Myheadc"/>
      </w:pPr>
      <w:r>
        <w:t>5</w:t>
      </w:r>
      <w:r>
        <w:br/>
      </w:r>
      <w:r w:rsidR="00B67FB2">
        <w:t xml:space="preserve">Bahá’í </w:t>
      </w:r>
      <w:r>
        <w:t>l</w:t>
      </w:r>
      <w:r w:rsidR="00F36C1A" w:rsidRPr="002B2854">
        <w:t>aws</w:t>
      </w:r>
    </w:p>
    <w:p w:rsidR="00F36C1A" w:rsidRPr="002B2854" w:rsidRDefault="00F36C1A" w:rsidP="00DC184C">
      <w:pPr>
        <w:pStyle w:val="Myhead"/>
      </w:pPr>
      <w:r w:rsidRPr="002B2854">
        <w:t>Introduction</w:t>
      </w:r>
    </w:p>
    <w:p w:rsidR="00F36C1A" w:rsidRPr="002B2854" w:rsidRDefault="00333BD4" w:rsidP="00326A2F">
      <w:pPr>
        <w:pStyle w:val="Text"/>
      </w:pPr>
      <w:r w:rsidRPr="002B2854">
        <w:t>Bahá’u’lláh</w:t>
      </w:r>
      <w:r w:rsidR="00F36C1A" w:rsidRPr="002B2854">
        <w:t>, the Manifestation of God for this age, has</w:t>
      </w:r>
      <w:r w:rsidR="00326A2F">
        <w:t xml:space="preserve"> </w:t>
      </w:r>
      <w:r w:rsidR="00F36C1A" w:rsidRPr="002B2854">
        <w:t>brought God’s plan for world unity.  This plan contains the</w:t>
      </w:r>
      <w:r w:rsidR="00326A2F">
        <w:t xml:space="preserve"> </w:t>
      </w:r>
      <w:r w:rsidR="00F36C1A" w:rsidRPr="002B2854">
        <w:t>laws and principles needed to build the Kingdom of God on</w:t>
      </w:r>
      <w:r w:rsidR="00326A2F">
        <w:t xml:space="preserve"> </w:t>
      </w:r>
      <w:r w:rsidR="00F36C1A" w:rsidRPr="002B2854">
        <w:t>earth.  Many of these laws are familiar and are found in the</w:t>
      </w:r>
      <w:r w:rsidR="00326A2F">
        <w:t xml:space="preserve"> </w:t>
      </w:r>
      <w:r w:rsidR="00F36C1A" w:rsidRPr="002B2854">
        <w:t>other great religions of the world.  Other laws are new and</w:t>
      </w:r>
      <w:r w:rsidR="00326A2F">
        <w:t xml:space="preserve"> </w:t>
      </w:r>
      <w:r w:rsidR="00F36C1A" w:rsidRPr="002B2854">
        <w:t xml:space="preserve">found only in the </w:t>
      </w:r>
      <w:r w:rsidRPr="002B2854">
        <w:t>Bahá’í</w:t>
      </w:r>
      <w:r w:rsidR="00F36C1A" w:rsidRPr="002B2854">
        <w:t xml:space="preserve"> Faith.  As social conditions change</w:t>
      </w:r>
      <w:r w:rsidR="00326A2F">
        <w:t xml:space="preserve"> </w:t>
      </w:r>
      <w:r w:rsidR="00F36C1A" w:rsidRPr="002B2854">
        <w:t>and mankind matures, new laws are needed to guide men</w:t>
      </w:r>
      <w:r w:rsidR="00326A2F">
        <w:t xml:space="preserve"> </w:t>
      </w:r>
      <w:r w:rsidR="00F36C1A" w:rsidRPr="002B2854">
        <w:t>and help them develop according to God’s plan.  Each</w:t>
      </w:r>
      <w:r w:rsidR="00326A2F">
        <w:t xml:space="preserve"> </w:t>
      </w:r>
      <w:r w:rsidR="00F36C1A" w:rsidRPr="002B2854">
        <w:t>Manifestation of God brings new laws.  However, basic</w:t>
      </w:r>
      <w:r w:rsidR="00326A2F">
        <w:t xml:space="preserve"> </w:t>
      </w:r>
      <w:r w:rsidR="00F36C1A" w:rsidRPr="002B2854">
        <w:t xml:space="preserve">spiritual principles are eternal; such as the </w:t>
      </w:r>
      <w:r w:rsidR="00F36C1A" w:rsidRPr="00770949">
        <w:rPr>
          <w:i/>
          <w:iCs/>
        </w:rPr>
        <w:t>“law of love,</w:t>
      </w:r>
      <w:r w:rsidR="00326A2F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which, like a fountain, always flows and is never overtaken</w:t>
      </w:r>
      <w:r w:rsidR="00B67FB2" w:rsidRPr="00770949">
        <w:rPr>
          <w:i/>
          <w:iCs/>
        </w:rPr>
        <w:t xml:space="preserve"> b</w:t>
      </w:r>
      <w:r w:rsidR="00F36C1A" w:rsidRPr="00770949">
        <w:rPr>
          <w:i/>
          <w:iCs/>
        </w:rPr>
        <w:t>y</w:t>
      </w:r>
      <w:r w:rsidR="00326A2F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change.”</w:t>
      </w:r>
      <w:r w:rsidR="00326A2F" w:rsidRPr="00770949">
        <w:rPr>
          <w:rStyle w:val="FootnoteReference"/>
        </w:rPr>
        <w:footnoteReference w:id="101"/>
      </w:r>
    </w:p>
    <w:p w:rsidR="00F36C1A" w:rsidRPr="002B2854" w:rsidRDefault="00DC184C" w:rsidP="00DC184C">
      <w:pPr>
        <w:pStyle w:val="Myhead"/>
      </w:pPr>
      <w:r>
        <w:t>5.</w:t>
      </w:r>
      <w:r w:rsidR="00F36C1A" w:rsidRPr="002B2854">
        <w:t>1</w:t>
      </w:r>
      <w:r w:rsidR="00B67FB2">
        <w:t xml:space="preserve"> </w:t>
      </w:r>
      <w:r w:rsidR="00F36C1A" w:rsidRPr="002B2854">
        <w:t xml:space="preserve"> Submission to the Will of God</w:t>
      </w:r>
    </w:p>
    <w:p w:rsidR="00F36C1A" w:rsidRPr="002B2854" w:rsidRDefault="00F36C1A" w:rsidP="00EB1EB0">
      <w:pPr>
        <w:pStyle w:val="Text"/>
      </w:pPr>
      <w:r w:rsidRPr="00770949">
        <w:rPr>
          <w:i/>
          <w:iCs/>
        </w:rPr>
        <w:t>“The source of all good is trust in God, submission unto</w:t>
      </w:r>
      <w:r w:rsidR="00EB1EB0" w:rsidRPr="00770949">
        <w:rPr>
          <w:i/>
          <w:iCs/>
        </w:rPr>
        <w:t xml:space="preserve"> </w:t>
      </w:r>
      <w:r w:rsidRPr="00770949">
        <w:rPr>
          <w:i/>
          <w:iCs/>
        </w:rPr>
        <w:t>His command, and contentment in His holy will and</w:t>
      </w:r>
      <w:r w:rsidR="00EB1EB0" w:rsidRPr="00770949">
        <w:rPr>
          <w:i/>
          <w:iCs/>
        </w:rPr>
        <w:t xml:space="preserve"> </w:t>
      </w:r>
      <w:r w:rsidRPr="00770949">
        <w:rPr>
          <w:i/>
          <w:iCs/>
        </w:rPr>
        <w:t>pleasure.</w:t>
      </w:r>
      <w:r w:rsidR="00AA0228" w:rsidRPr="00770949">
        <w:rPr>
          <w:i/>
          <w:iCs/>
        </w:rPr>
        <w:t>”</w:t>
      </w:r>
      <w:r w:rsidR="00EB1EB0" w:rsidRPr="00770949">
        <w:rPr>
          <w:rStyle w:val="FootnoteReference"/>
        </w:rPr>
        <w:footnoteReference w:id="102"/>
      </w:r>
      <w:r w:rsidRPr="002B2854">
        <w:t xml:space="preserve"> </w:t>
      </w:r>
      <w:r w:rsidR="00AA0228">
        <w:t xml:space="preserve"> </w:t>
      </w:r>
      <w:r w:rsidRPr="002B2854">
        <w:t>God is All-Knowing.  Thus He knows the needs</w:t>
      </w:r>
      <w:r w:rsidR="00EB1EB0">
        <w:t xml:space="preserve"> </w:t>
      </w:r>
      <w:r w:rsidRPr="002B2854">
        <w:t>of His servants.  If one submits to the will of God and obeys</w:t>
      </w:r>
      <w:r w:rsidR="00EB1EB0">
        <w:t xml:space="preserve"> </w:t>
      </w:r>
      <w:r w:rsidRPr="002B2854">
        <w:t>His laws, he walks in the path that leads to health,</w:t>
      </w:r>
      <w:r w:rsidR="00EB1EB0">
        <w:t xml:space="preserve"> </w:t>
      </w:r>
      <w:r w:rsidRPr="002B2854">
        <w:t>happiness, and spiritual life.</w:t>
      </w:r>
    </w:p>
    <w:p w:rsidR="00811F07" w:rsidRDefault="00811F07" w:rsidP="00E33645">
      <w:r>
        <w:br w:type="page"/>
      </w:r>
    </w:p>
    <w:p w:rsidR="00970868" w:rsidRDefault="00F36C1A" w:rsidP="00970868">
      <w:pPr>
        <w:pStyle w:val="Text"/>
      </w:pPr>
      <w:r w:rsidRPr="002B2854">
        <w:lastRenderedPageBreak/>
        <w:t>No man can fully understand his Creator, nor can he</w:t>
      </w:r>
      <w:r w:rsidR="00970868">
        <w:t xml:space="preserve"> </w:t>
      </w:r>
      <w:r w:rsidRPr="002B2854">
        <w:t>always recognize the divine wisdom behind the laws of</w:t>
      </w:r>
      <w:r w:rsidR="00970868">
        <w:t xml:space="preserve"> </w:t>
      </w:r>
      <w:r w:rsidRPr="002B2854">
        <w:t>God.  Still he must accept and obey the laws given by the</w:t>
      </w:r>
      <w:r w:rsidR="00970868">
        <w:t xml:space="preserve"> </w:t>
      </w:r>
      <w:r w:rsidRPr="002B2854">
        <w:t>Manifestation of God.  Obedience is a source of protection.</w:t>
      </w:r>
      <w:r w:rsidR="00970868">
        <w:t xml:space="preserve">  </w:t>
      </w:r>
      <w:r w:rsidRPr="002B2854">
        <w:t>One’s own spiritual growth and the health of society are</w:t>
      </w:r>
      <w:r w:rsidR="00970868">
        <w:t xml:space="preserve"> </w:t>
      </w:r>
      <w:r w:rsidRPr="002B2854">
        <w:t>safeguarded by obedience to the laws of God.</w:t>
      </w:r>
    </w:p>
    <w:p w:rsidR="00F36C1A" w:rsidRPr="002B2854" w:rsidRDefault="00333BD4" w:rsidP="00970868">
      <w:pPr>
        <w:pStyle w:val="Text"/>
      </w:pPr>
      <w:r w:rsidRPr="002B2854">
        <w:t>Bahá’u’lláh</w:t>
      </w:r>
      <w:r w:rsidR="00F36C1A" w:rsidRPr="002B2854">
        <w:t xml:space="preserve"> says that true freedom comes from</w:t>
      </w:r>
      <w:r w:rsidR="00970868">
        <w:t xml:space="preserve"> </w:t>
      </w:r>
      <w:r w:rsidR="00F36C1A" w:rsidRPr="002B2854">
        <w:t>submission to His will.  Submission and obedience free man</w:t>
      </w:r>
      <w:r w:rsidR="00970868">
        <w:t xml:space="preserve"> </w:t>
      </w:r>
      <w:r w:rsidR="00F36C1A" w:rsidRPr="002B2854">
        <w:t>from slavery to hatred, prejudice, selfishness, alcohol,</w:t>
      </w:r>
      <w:r w:rsidR="00970868">
        <w:t xml:space="preserve"> </w:t>
      </w:r>
      <w:r w:rsidR="00F36C1A" w:rsidRPr="002B2854">
        <w:t>drugs, and other snares of the world.  They also preserve</w:t>
      </w:r>
      <w:r w:rsidR="00970868">
        <w:t xml:space="preserve"> </w:t>
      </w:r>
      <w:r w:rsidR="00F36C1A" w:rsidRPr="002B2854">
        <w:t>the dignity and nob</w:t>
      </w:r>
      <w:r w:rsidR="008046D7">
        <w:t>ili</w:t>
      </w:r>
      <w:r w:rsidR="00F36C1A" w:rsidRPr="002B2854">
        <w:t>ty of his station.</w:t>
      </w:r>
    </w:p>
    <w:p w:rsidR="00F36C1A" w:rsidRDefault="00DC184C" w:rsidP="00DC184C">
      <w:pPr>
        <w:pStyle w:val="Myhead"/>
      </w:pPr>
      <w:r>
        <w:t>5.</w:t>
      </w:r>
      <w:r w:rsidR="00F36C1A" w:rsidRPr="002B2854">
        <w:t xml:space="preserve">2 </w:t>
      </w:r>
      <w:r w:rsidR="008046D7">
        <w:t xml:space="preserve"> </w:t>
      </w:r>
      <w:r w:rsidR="00F36C1A" w:rsidRPr="002B2854">
        <w:t>Obligatory</w:t>
      </w:r>
      <w:r w:rsidRPr="002B2854">
        <w:t xml:space="preserve"> prayer and fasti</w:t>
      </w:r>
      <w:r w:rsidR="00F36C1A" w:rsidRPr="002B2854">
        <w:t>ng</w:t>
      </w:r>
    </w:p>
    <w:p w:rsidR="00970868" w:rsidRDefault="00F36C1A" w:rsidP="00970868">
      <w:pPr>
        <w:pStyle w:val="Text"/>
      </w:pPr>
      <w:r w:rsidRPr="002B2854">
        <w:t xml:space="preserve">The commandments to pray daily and fast for one </w:t>
      </w:r>
      <w:r w:rsidR="00333BD4" w:rsidRPr="002B2854">
        <w:t>Bahá’í</w:t>
      </w:r>
      <w:r w:rsidR="00970868">
        <w:t xml:space="preserve"> </w:t>
      </w:r>
      <w:r w:rsidRPr="002B2854">
        <w:t>month a year are precious gifts from God because prayer</w:t>
      </w:r>
      <w:r w:rsidR="00970868">
        <w:t xml:space="preserve"> </w:t>
      </w:r>
      <w:r w:rsidRPr="002B2854">
        <w:t>and fasting refres</w:t>
      </w:r>
      <w:r w:rsidR="008046D7">
        <w:t>h</w:t>
      </w:r>
      <w:r w:rsidRPr="002B2854">
        <w:t>, purify, and strengthen the soul.</w:t>
      </w:r>
      <w:r w:rsidR="00970868">
        <w:t xml:space="preserve">  </w:t>
      </w:r>
      <w:r w:rsidRPr="002B2854">
        <w:t>Obedience to these commandments assures steady</w:t>
      </w:r>
      <w:r w:rsidR="00970868">
        <w:t xml:space="preserve"> </w:t>
      </w:r>
      <w:r w:rsidRPr="002B2854">
        <w:t>spiritual growth.</w:t>
      </w:r>
    </w:p>
    <w:p w:rsidR="00F36C1A" w:rsidRPr="002B2854" w:rsidRDefault="00333BD4" w:rsidP="00EA1643">
      <w:pPr>
        <w:pStyle w:val="Text"/>
      </w:pPr>
      <w:r w:rsidRPr="002B2854">
        <w:t>‘Abdu’l-Bahá</w:t>
      </w:r>
      <w:r w:rsidR="00F36C1A" w:rsidRPr="002B2854">
        <w:t xml:space="preserve"> was asked why one should pray, since</w:t>
      </w:r>
      <w:r w:rsidR="00970868">
        <w:t xml:space="preserve"> </w:t>
      </w:r>
      <w:r w:rsidR="00F36C1A" w:rsidRPr="002B2854">
        <w:t>God knows the needs of all souls and arranges all matters in</w:t>
      </w:r>
      <w:r w:rsidR="00970868">
        <w:t xml:space="preserve"> </w:t>
      </w:r>
      <w:r w:rsidR="00F36C1A" w:rsidRPr="002B2854">
        <w:t xml:space="preserve">His great wisdom.  He replied, </w:t>
      </w:r>
      <w:r w:rsidR="00F36C1A" w:rsidRPr="00770949">
        <w:rPr>
          <w:i/>
          <w:iCs/>
        </w:rPr>
        <w:t>“The wisdom of prayer is this</w:t>
      </w:r>
      <w:r w:rsidR="00EA1643" w:rsidRPr="00770949">
        <w:rPr>
          <w:i/>
          <w:iCs/>
        </w:rPr>
        <w:t xml:space="preserve">: </w:t>
      </w:r>
      <w:r w:rsidR="00970868" w:rsidRPr="00770949">
        <w:rPr>
          <w:i/>
          <w:iCs/>
        </w:rPr>
        <w:t xml:space="preserve"> </w:t>
      </w:r>
      <w:r w:rsidR="00EA1643" w:rsidRPr="00770949">
        <w:rPr>
          <w:i/>
          <w:iCs/>
        </w:rPr>
        <w:t>T</w:t>
      </w:r>
      <w:r w:rsidR="00F36C1A" w:rsidRPr="00770949">
        <w:rPr>
          <w:i/>
          <w:iCs/>
        </w:rPr>
        <w:t>hat it causes a connection between the servant and the True</w:t>
      </w:r>
      <w:r w:rsidR="00970868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One</w:t>
      </w:r>
      <w:r w:rsidR="00EA1643" w:rsidRPr="00770949">
        <w:rPr>
          <w:i/>
          <w:iCs/>
        </w:rPr>
        <w:t xml:space="preserve"> …</w:t>
      </w:r>
      <w:r w:rsidR="00F36C1A" w:rsidRPr="00770949">
        <w:rPr>
          <w:i/>
          <w:iCs/>
        </w:rPr>
        <w:t>.</w:t>
      </w:r>
      <w:r w:rsidR="008046D7" w:rsidRPr="00770949">
        <w:rPr>
          <w:i/>
          <w:iCs/>
        </w:rPr>
        <w:t>”</w:t>
      </w:r>
      <w:r w:rsidR="00EA1643" w:rsidRPr="00770949">
        <w:rPr>
          <w:rStyle w:val="FootnoteReference"/>
        </w:rPr>
        <w:footnoteReference w:id="103"/>
      </w:r>
      <w:r w:rsidR="008046D7">
        <w:t xml:space="preserve"> </w:t>
      </w:r>
      <w:r w:rsidR="00F36C1A" w:rsidRPr="002B2854">
        <w:t xml:space="preserve"> </w:t>
      </w:r>
      <w:r w:rsidR="00F36C1A" w:rsidRPr="00770949">
        <w:rPr>
          <w:i/>
          <w:iCs/>
        </w:rPr>
        <w:t>“Know thou, verily,”</w:t>
      </w:r>
      <w:r w:rsidR="00F36C1A" w:rsidRPr="002B2854">
        <w:t xml:space="preserve"> He further explained, </w:t>
      </w:r>
      <w:r w:rsidR="00F36C1A" w:rsidRPr="00770949">
        <w:rPr>
          <w:i/>
          <w:iCs/>
        </w:rPr>
        <w:t>“</w:t>
      </w:r>
      <w:r w:rsidR="00EA1643" w:rsidRPr="00770949">
        <w:rPr>
          <w:i/>
          <w:iCs/>
        </w:rPr>
        <w:t>I</w:t>
      </w:r>
      <w:r w:rsidR="00F36C1A" w:rsidRPr="00770949">
        <w:rPr>
          <w:i/>
          <w:iCs/>
        </w:rPr>
        <w:t>t is</w:t>
      </w:r>
      <w:r w:rsidR="00970868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becoming of a weak one to supplicate to the strong One and it</w:t>
      </w:r>
      <w:r w:rsidR="00970868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behoveth a seeker of bounty to beseech the glorious, bountiful One.</w:t>
      </w:r>
      <w:r w:rsidR="00970868" w:rsidRPr="00770949">
        <w:rPr>
          <w:i/>
          <w:iCs/>
        </w:rPr>
        <w:t xml:space="preserve">  </w:t>
      </w:r>
      <w:r w:rsidR="00F36C1A" w:rsidRPr="00770949">
        <w:rPr>
          <w:i/>
          <w:iCs/>
        </w:rPr>
        <w:t>When one supplicates to his Lord, turns to Him and seeks bounty</w:t>
      </w:r>
      <w:r w:rsidR="00970868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from His ocean</w:t>
      </w:r>
      <w:r w:rsidR="00EA1643" w:rsidRPr="00770949">
        <w:rPr>
          <w:i/>
          <w:iCs/>
        </w:rPr>
        <w:t>,</w:t>
      </w:r>
      <w:r w:rsidR="00F36C1A" w:rsidRPr="00770949">
        <w:rPr>
          <w:i/>
          <w:iCs/>
        </w:rPr>
        <w:t xml:space="preserve"> this supplication is by itself a light to his heart,</w:t>
      </w:r>
      <w:r w:rsidR="00C97B06" w:rsidRPr="00770949">
        <w:rPr>
          <w:i/>
          <w:iCs/>
        </w:rPr>
        <w:t xml:space="preserve"> a</w:t>
      </w:r>
      <w:r w:rsidR="00F36C1A" w:rsidRPr="00770949">
        <w:rPr>
          <w:i/>
          <w:iCs/>
        </w:rPr>
        <w:t>n</w:t>
      </w:r>
      <w:r w:rsidR="00970868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illumination to his sight, a life to his soul and an exaltation to h</w:t>
      </w:r>
      <w:r w:rsidR="00C97B06" w:rsidRPr="00770949">
        <w:rPr>
          <w:i/>
          <w:iCs/>
        </w:rPr>
        <w:t>i</w:t>
      </w:r>
      <w:r w:rsidR="00F36C1A" w:rsidRPr="00770949">
        <w:rPr>
          <w:i/>
          <w:iCs/>
        </w:rPr>
        <w:t>s</w:t>
      </w:r>
      <w:r w:rsidR="00970868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being.</w:t>
      </w:r>
      <w:r w:rsidR="008046D7" w:rsidRPr="00770949">
        <w:rPr>
          <w:i/>
          <w:iCs/>
        </w:rPr>
        <w:t>”</w:t>
      </w:r>
      <w:r w:rsidR="00EA1643" w:rsidRPr="00770949">
        <w:rPr>
          <w:rStyle w:val="FootnoteReference"/>
        </w:rPr>
        <w:footnoteReference w:id="104"/>
      </w:r>
    </w:p>
    <w:p w:rsidR="00EA1643" w:rsidRDefault="00F36C1A" w:rsidP="00EA1643">
      <w:pPr>
        <w:pStyle w:val="Text"/>
      </w:pPr>
      <w:r w:rsidRPr="002B2854">
        <w:t>What attitude should one have when he prays?</w:t>
      </w:r>
      <w:r w:rsidR="00EA1643">
        <w:t xml:space="preserve">  </w:t>
      </w:r>
      <w:r w:rsidRPr="002B2854">
        <w:t>Certainly one must be thankful for all the blessings with</w:t>
      </w:r>
      <w:r w:rsidR="00EA1643">
        <w:t xml:space="preserve"> </w:t>
      </w:r>
      <w:r w:rsidRPr="002B2854">
        <w:t xml:space="preserve">which God has showered him.  </w:t>
      </w:r>
      <w:r w:rsidRPr="00770949">
        <w:rPr>
          <w:i/>
          <w:iCs/>
        </w:rPr>
        <w:t>“Thank thou the kind Father,”</w:t>
      </w:r>
      <w:r w:rsidR="00EA1643" w:rsidRPr="00770949">
        <w:rPr>
          <w:i/>
          <w:iCs/>
        </w:rPr>
        <w:t xml:space="preserve"> </w:t>
      </w:r>
      <w:r w:rsidR="00333BD4" w:rsidRPr="002B2854">
        <w:t>‘Abdu’l-Bahá</w:t>
      </w:r>
      <w:r w:rsidRPr="002B2854">
        <w:t xml:space="preserve"> says, </w:t>
      </w:r>
      <w:r w:rsidRPr="00770949">
        <w:rPr>
          <w:i/>
          <w:iCs/>
        </w:rPr>
        <w:t>“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that the world of creation and the</w:t>
      </w:r>
      <w:r w:rsidR="00EA1643" w:rsidRPr="00770949">
        <w:rPr>
          <w:i/>
          <w:iCs/>
        </w:rPr>
        <w:t xml:space="preserve"> </w:t>
      </w:r>
      <w:r w:rsidRPr="00770949">
        <w:rPr>
          <w:i/>
          <w:iCs/>
        </w:rPr>
        <w:t>heart of the universe found comfort in His mercy</w:t>
      </w:r>
      <w:r w:rsidR="00EA1643" w:rsidRPr="00770949">
        <w:rPr>
          <w:i/>
          <w:iCs/>
        </w:rPr>
        <w:t xml:space="preserve"> …</w:t>
      </w:r>
      <w:r w:rsidRPr="00770949">
        <w:rPr>
          <w:i/>
          <w:iCs/>
        </w:rPr>
        <w:t>.</w:t>
      </w:r>
      <w:r w:rsidR="008046D7" w:rsidRPr="00770949">
        <w:rPr>
          <w:i/>
          <w:iCs/>
        </w:rPr>
        <w:t>”</w:t>
      </w:r>
      <w:r w:rsidR="00EA1643" w:rsidRPr="00770949">
        <w:rPr>
          <w:rStyle w:val="FootnoteReference"/>
        </w:rPr>
        <w:footnoteReference w:id="105"/>
      </w:r>
      <w:r w:rsidR="008046D7">
        <w:t xml:space="preserve"> </w:t>
      </w:r>
      <w:r w:rsidRPr="002B2854">
        <w:t xml:space="preserve"> More</w:t>
      </w:r>
      <w:r w:rsidR="00EA1643">
        <w:t xml:space="preserve"> </w:t>
      </w:r>
      <w:r w:rsidRPr="002B2854">
        <w:t>important, though, one must yearn to know and follow the</w:t>
      </w:r>
      <w:r w:rsidR="00EA1643">
        <w:t xml:space="preserve"> </w:t>
      </w:r>
      <w:r w:rsidRPr="002B2854">
        <w:t>will of God.</w:t>
      </w:r>
    </w:p>
    <w:p w:rsidR="00F36C1A" w:rsidRPr="002B2854" w:rsidRDefault="00F36C1A" w:rsidP="00EA1643">
      <w:pPr>
        <w:pStyle w:val="Text"/>
      </w:pPr>
      <w:r w:rsidRPr="002B2854">
        <w:t xml:space="preserve">While one can pray as often as he wishes, </w:t>
      </w:r>
      <w:r w:rsidR="00333BD4" w:rsidRPr="002B2854">
        <w:t>Bahá’u’lláh</w:t>
      </w:r>
      <w:r w:rsidR="00EA1643">
        <w:t xml:space="preserve"> </w:t>
      </w:r>
      <w:r w:rsidRPr="002B2854">
        <w:t xml:space="preserve">commands </w:t>
      </w:r>
      <w:r w:rsidR="00333BD4" w:rsidRPr="002B2854">
        <w:t>Bahá’í</w:t>
      </w:r>
      <w:r w:rsidRPr="002B2854">
        <w:t>s to pray at least once a day.  He has</w:t>
      </w:r>
      <w:r w:rsidR="00EA1643">
        <w:t xml:space="preserve"> </w:t>
      </w:r>
      <w:r w:rsidRPr="002B2854">
        <w:t>revealed three obligatory prayers.  Each believer is free to</w:t>
      </w:r>
    </w:p>
    <w:p w:rsidR="00811F07" w:rsidRDefault="00811F07" w:rsidP="00E33645">
      <w:r>
        <w:br w:type="page"/>
      </w:r>
    </w:p>
    <w:p w:rsidR="00F36C1A" w:rsidRPr="002B2854" w:rsidRDefault="00F36C1A" w:rsidP="00EA1643">
      <w:pPr>
        <w:pStyle w:val="Textcts"/>
      </w:pPr>
      <w:r w:rsidRPr="002B2854">
        <w:lastRenderedPageBreak/>
        <w:t>choose one of these three prayers and use it according to th</w:t>
      </w:r>
      <w:r w:rsidR="008046D7">
        <w:t>e</w:t>
      </w:r>
      <w:r w:rsidR="00EA1643">
        <w:t xml:space="preserve"> </w:t>
      </w:r>
      <w:r w:rsidRPr="002B2854">
        <w:t>specific directions that accompany each prayer.  The short</w:t>
      </w:r>
      <w:r w:rsidR="00EA1643">
        <w:t xml:space="preserve"> </w:t>
      </w:r>
      <w:r w:rsidRPr="002B2854">
        <w:t>prayer is said once a day between noon and sunset; the</w:t>
      </w:r>
      <w:r w:rsidR="00EA1643">
        <w:t xml:space="preserve"> </w:t>
      </w:r>
      <w:r w:rsidRPr="002B2854">
        <w:t>medium prayer is recited in the morning, at noon, and in</w:t>
      </w:r>
      <w:r w:rsidR="00EA1643">
        <w:t xml:space="preserve"> </w:t>
      </w:r>
      <w:r w:rsidRPr="002B2854">
        <w:t>the evening; the long prayer may be used anytime during</w:t>
      </w:r>
      <w:r w:rsidR="00EA1643">
        <w:t xml:space="preserve"> </w:t>
      </w:r>
      <w:r w:rsidRPr="002B2854">
        <w:t>the day or night.</w:t>
      </w:r>
    </w:p>
    <w:p w:rsidR="008046D7" w:rsidRDefault="008046D7" w:rsidP="008046D7">
      <w:pPr>
        <w:pStyle w:val="Hidden"/>
      </w:pPr>
      <w:r>
        <w:t>[Illustration]</w:t>
      </w:r>
    </w:p>
    <w:p w:rsidR="00F36C1A" w:rsidRPr="002B2854" w:rsidRDefault="00F36C1A" w:rsidP="00AC6B38">
      <w:pPr>
        <w:pStyle w:val="Text"/>
      </w:pPr>
      <w:r w:rsidRPr="002B2854">
        <w:t>When the disciples of Christ asked Him to teach them</w:t>
      </w:r>
      <w:r w:rsidR="00AC6B38">
        <w:t xml:space="preserve"> </w:t>
      </w:r>
      <w:r w:rsidRPr="002B2854">
        <w:t>to pray, He gave the Lord’s Prayer.  This certainly is not th</w:t>
      </w:r>
      <w:r w:rsidR="006E1DFF">
        <w:t>e</w:t>
      </w:r>
      <w:r w:rsidR="00AC6B38">
        <w:t xml:space="preserve"> </w:t>
      </w:r>
      <w:r w:rsidRPr="002B2854">
        <w:t>only prayer Christ ever used, but it is the only one that wa</w:t>
      </w:r>
      <w:r w:rsidR="006E1DFF">
        <w:t>s</w:t>
      </w:r>
      <w:r w:rsidR="00AC6B38">
        <w:t xml:space="preserve"> </w:t>
      </w:r>
      <w:r w:rsidRPr="002B2854">
        <w:t xml:space="preserve">written down and preserved in the Gospels.  </w:t>
      </w:r>
      <w:r w:rsidR="00333BD4" w:rsidRPr="002B2854">
        <w:t>Bahá’í</w:t>
      </w:r>
      <w:r w:rsidRPr="002B2854">
        <w:t>s are</w:t>
      </w:r>
      <w:r w:rsidR="00AC6B38">
        <w:t xml:space="preserve"> </w:t>
      </w:r>
      <w:r w:rsidRPr="002B2854">
        <w:t>fortunate to have hundreds of beautiful prayers revealed by</w:t>
      </w:r>
      <w:r w:rsidR="00AC6B38">
        <w:t xml:space="preserve"> </w:t>
      </w:r>
      <w:r w:rsidR="00333BD4" w:rsidRPr="002B2854">
        <w:t>Bahá’u’lláh</w:t>
      </w:r>
      <w:r w:rsidRPr="002B2854">
        <w:t xml:space="preserve">, the </w:t>
      </w:r>
      <w:r w:rsidR="00333BD4" w:rsidRPr="002B2854">
        <w:t>Báb</w:t>
      </w:r>
      <w:r w:rsidRPr="002B2854">
        <w:t xml:space="preserve">, and </w:t>
      </w:r>
      <w:r w:rsidR="00333BD4" w:rsidRPr="002B2854">
        <w:t>‘Abdu’l-Bahá</w:t>
      </w:r>
      <w:r w:rsidRPr="002B2854">
        <w:t>.  One can, of course,</w:t>
      </w:r>
      <w:r w:rsidR="00AC6B38">
        <w:t xml:space="preserve"> </w:t>
      </w:r>
      <w:r w:rsidRPr="002B2854">
        <w:t>make up his own prayers from the fullness of his heart; but</w:t>
      </w:r>
    </w:p>
    <w:p w:rsidR="00811F07" w:rsidRDefault="00811F07" w:rsidP="00E33645">
      <w:r>
        <w:br w:type="page"/>
      </w:r>
    </w:p>
    <w:p w:rsidR="00F36C1A" w:rsidRPr="002B2854" w:rsidRDefault="00F36C1A" w:rsidP="00AC6B38">
      <w:pPr>
        <w:pStyle w:val="Textcts"/>
      </w:pPr>
      <w:r w:rsidRPr="002B2854">
        <w:lastRenderedPageBreak/>
        <w:t xml:space="preserve">the prayers of </w:t>
      </w:r>
      <w:r w:rsidR="00333BD4" w:rsidRPr="002B2854">
        <w:t>Bahá’u’lláh</w:t>
      </w:r>
      <w:r w:rsidRPr="002B2854">
        <w:t xml:space="preserve">, the </w:t>
      </w:r>
      <w:r w:rsidR="00333BD4" w:rsidRPr="002B2854">
        <w:t>Báb</w:t>
      </w:r>
      <w:r w:rsidRPr="002B2854">
        <w:t xml:space="preserve">, and </w:t>
      </w:r>
      <w:r w:rsidR="00333BD4" w:rsidRPr="002B2854">
        <w:t>‘Abdu’l-Bahá</w:t>
      </w:r>
      <w:r w:rsidRPr="002B2854">
        <w:t xml:space="preserve"> have</w:t>
      </w:r>
      <w:r w:rsidR="00AC6B38">
        <w:t xml:space="preserve"> </w:t>
      </w:r>
      <w:r w:rsidRPr="002B2854">
        <w:t>a special power.  They also serve as an example, teaching</w:t>
      </w:r>
      <w:r w:rsidR="00AC6B38">
        <w:t xml:space="preserve"> </w:t>
      </w:r>
      <w:r w:rsidRPr="002B2854">
        <w:t>man how to approach God and what to pray for:</w:t>
      </w:r>
    </w:p>
    <w:p w:rsidR="00F36C1A" w:rsidRPr="002B2854" w:rsidRDefault="00F36C1A" w:rsidP="00AC6B38">
      <w:pPr>
        <w:pStyle w:val="Quote"/>
      </w:pPr>
      <w:r w:rsidRPr="00AC6B38">
        <w:rPr>
          <w:i/>
          <w:iCs w:val="0"/>
        </w:rPr>
        <w:t xml:space="preserve">I render Thee thanks, </w:t>
      </w:r>
      <w:r w:rsidR="0089397F" w:rsidRPr="00AC6B38">
        <w:rPr>
          <w:i/>
          <w:iCs w:val="0"/>
        </w:rPr>
        <w:t>O</w:t>
      </w:r>
      <w:r w:rsidRPr="00AC6B38">
        <w:rPr>
          <w:i/>
          <w:iCs w:val="0"/>
        </w:rPr>
        <w:t xml:space="preserve"> Thou Who hast lighted Thy</w:t>
      </w:r>
      <w:r w:rsidR="00AC6B38" w:rsidRPr="00AC6B38">
        <w:rPr>
          <w:i/>
          <w:iCs w:val="0"/>
        </w:rPr>
        <w:t xml:space="preserve"> </w:t>
      </w:r>
      <w:r w:rsidRPr="00AC6B38">
        <w:rPr>
          <w:i/>
          <w:iCs w:val="0"/>
        </w:rPr>
        <w:t>fire within my soul, and ca</w:t>
      </w:r>
      <w:r w:rsidRPr="00770949">
        <w:rPr>
          <w:i/>
          <w:iCs w:val="0"/>
        </w:rPr>
        <w:t>st the beams of Thy light into</w:t>
      </w:r>
      <w:r w:rsidR="00AC6B38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>my heart, that Thou has taught Thy servants how to make</w:t>
      </w:r>
      <w:r w:rsidR="00AC6B38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>mention of Thee, and revealed unto them the ways whereby</w:t>
      </w:r>
      <w:r w:rsidR="00AC6B38" w:rsidRPr="00770949">
        <w:rPr>
          <w:i/>
          <w:iCs w:val="0"/>
        </w:rPr>
        <w:t xml:space="preserve"> </w:t>
      </w:r>
      <w:r w:rsidRPr="00770949">
        <w:rPr>
          <w:i/>
          <w:iCs w:val="0"/>
        </w:rPr>
        <w:t xml:space="preserve">they can supplicate Thee </w:t>
      </w:r>
      <w:r w:rsidR="00134FB0" w:rsidRPr="00770949">
        <w:rPr>
          <w:i/>
          <w:iCs w:val="0"/>
        </w:rPr>
        <w:t>…</w:t>
      </w:r>
      <w:r w:rsidR="00AC6B38" w:rsidRPr="00770949">
        <w:rPr>
          <w:i/>
          <w:iCs w:val="0"/>
        </w:rPr>
        <w:t>.</w:t>
      </w:r>
      <w:r w:rsidR="00AC6B38" w:rsidRPr="00770949">
        <w:rPr>
          <w:rStyle w:val="FootnoteReference"/>
        </w:rPr>
        <w:footnoteReference w:id="106"/>
      </w:r>
    </w:p>
    <w:p w:rsidR="00AC6B38" w:rsidRDefault="00F36C1A" w:rsidP="00AC6B38">
      <w:pPr>
        <w:pStyle w:val="Text"/>
      </w:pPr>
      <w:r w:rsidRPr="002B2854">
        <w:t>The period of fasting is a time of cleansing and</w:t>
      </w:r>
      <w:r w:rsidR="00AC6B38">
        <w:t xml:space="preserve"> </w:t>
      </w:r>
      <w:r w:rsidRPr="002B2854">
        <w:t>renewal.  Turning away from food and drink reminds man</w:t>
      </w:r>
      <w:r w:rsidR="00AC6B38">
        <w:t xml:space="preserve"> </w:t>
      </w:r>
      <w:r w:rsidRPr="002B2854">
        <w:t xml:space="preserve">that he is a spiritual as well as a physical being.  The </w:t>
      </w:r>
      <w:r w:rsidR="0089397F" w:rsidRPr="002B2854">
        <w:t>Bahá</w:t>
      </w:r>
      <w:r w:rsidR="0089397F">
        <w:t>’</w:t>
      </w:r>
      <w:r w:rsidR="0089397F" w:rsidRPr="002B2854">
        <w:t>í</w:t>
      </w:r>
      <w:r w:rsidR="00AC6B38">
        <w:t xml:space="preserve"> </w:t>
      </w:r>
      <w:r w:rsidRPr="002B2854">
        <w:t>Fast lasts nineteen days, from 2 March through 20 March.</w:t>
      </w:r>
      <w:r w:rsidR="00AC6B38">
        <w:t xml:space="preserve">  </w:t>
      </w:r>
      <w:r w:rsidRPr="002B2854">
        <w:t xml:space="preserve">During this time </w:t>
      </w:r>
      <w:r w:rsidR="00333BD4" w:rsidRPr="002B2854">
        <w:t>Bahá’í</w:t>
      </w:r>
      <w:r w:rsidRPr="002B2854">
        <w:t>s do not eat or drink between</w:t>
      </w:r>
      <w:r w:rsidR="00AC6B38">
        <w:t xml:space="preserve"> </w:t>
      </w:r>
      <w:r w:rsidRPr="002B2854">
        <w:t>sunrise and sunset.</w:t>
      </w:r>
    </w:p>
    <w:p w:rsidR="00AC6B38" w:rsidRDefault="00F36C1A" w:rsidP="00AC6B38">
      <w:pPr>
        <w:pStyle w:val="Text"/>
      </w:pPr>
      <w:r w:rsidRPr="002B2854">
        <w:t>The spirit in which one approaches the Fast is very</w:t>
      </w:r>
      <w:r w:rsidR="00AC6B38">
        <w:t xml:space="preserve"> </w:t>
      </w:r>
      <w:r w:rsidRPr="002B2854">
        <w:t>important.  It is not enough merely to abstain from food and</w:t>
      </w:r>
      <w:r w:rsidR="00AC6B38">
        <w:t xml:space="preserve"> </w:t>
      </w:r>
      <w:r w:rsidRPr="002B2854">
        <w:t>drink.  One should spend time in prayer and meditation</w:t>
      </w:r>
      <w:r w:rsidR="00AC6B38">
        <w:t xml:space="preserve"> </w:t>
      </w:r>
      <w:r w:rsidRPr="002B2854">
        <w:t>and consider how he can improve and enrich his life.  The</w:t>
      </w:r>
      <w:r w:rsidR="00AC6B38">
        <w:t xml:space="preserve"> </w:t>
      </w:r>
      <w:r w:rsidRPr="002B2854">
        <w:t>Fast is a time when one should devote special attention to</w:t>
      </w:r>
      <w:r w:rsidR="00AC6B38">
        <w:t xml:space="preserve"> </w:t>
      </w:r>
      <w:r w:rsidRPr="002B2854">
        <w:t>cleansing his heart of selfish desires, prejudices, lusts, a</w:t>
      </w:r>
      <w:r w:rsidR="0089397F">
        <w:t>n</w:t>
      </w:r>
      <w:r w:rsidRPr="002B2854">
        <w:t>d</w:t>
      </w:r>
      <w:r w:rsidR="00AC6B38">
        <w:t xml:space="preserve"> </w:t>
      </w:r>
      <w:r w:rsidRPr="002B2854">
        <w:t>other impurities.  This spiritual preparation helps one begin</w:t>
      </w:r>
      <w:r w:rsidR="00AC6B38">
        <w:t xml:space="preserve"> </w:t>
      </w:r>
      <w:r w:rsidRPr="002B2854">
        <w:t>the new year, which starts immediately after the Fast,</w:t>
      </w:r>
      <w:r w:rsidR="00AC6B38">
        <w:t xml:space="preserve"> </w:t>
      </w:r>
      <w:r w:rsidRPr="002B2854">
        <w:t>strengthened and refreshed.</w:t>
      </w:r>
    </w:p>
    <w:p w:rsidR="00AC6B38" w:rsidRDefault="00F36C1A" w:rsidP="00AC6B38">
      <w:pPr>
        <w:pStyle w:val="Text"/>
      </w:pPr>
      <w:r w:rsidRPr="002B2854">
        <w:t xml:space="preserve">The Fast is often a time of great closeness in </w:t>
      </w:r>
      <w:r w:rsidR="00333BD4" w:rsidRPr="002B2854">
        <w:t>Bahá’í</w:t>
      </w:r>
      <w:r w:rsidR="00AC6B38">
        <w:t xml:space="preserve"> </w:t>
      </w:r>
      <w:r w:rsidRPr="002B2854">
        <w:t xml:space="preserve">families and communities.  Many </w:t>
      </w:r>
      <w:r w:rsidR="00333BD4" w:rsidRPr="002B2854">
        <w:t>Bahá’í</w:t>
      </w:r>
      <w:r w:rsidRPr="002B2854">
        <w:t>s enjoy gathering</w:t>
      </w:r>
      <w:r w:rsidR="00AC6B38">
        <w:t xml:space="preserve"> </w:t>
      </w:r>
      <w:r w:rsidRPr="002B2854">
        <w:t>before dawn or after sunset to pray, eat, and share</w:t>
      </w:r>
      <w:r w:rsidR="00AC6B38">
        <w:t xml:space="preserve"> </w:t>
      </w:r>
      <w:r w:rsidRPr="002B2854">
        <w:t>fellowship.</w:t>
      </w:r>
    </w:p>
    <w:p w:rsidR="00F36C1A" w:rsidRPr="002B2854" w:rsidRDefault="00F36C1A" w:rsidP="00AC6B38">
      <w:pPr>
        <w:pStyle w:val="Text"/>
      </w:pPr>
      <w:r w:rsidRPr="002B2854">
        <w:t xml:space="preserve">In some situations </w:t>
      </w:r>
      <w:r w:rsidR="00333BD4" w:rsidRPr="002B2854">
        <w:t>Bahá’u’lláh</w:t>
      </w:r>
      <w:r w:rsidRPr="002B2854">
        <w:t xml:space="preserve"> says one should not</w:t>
      </w:r>
      <w:r w:rsidR="00AC6B38">
        <w:t xml:space="preserve"> </w:t>
      </w:r>
      <w:r w:rsidRPr="002B2854">
        <w:t xml:space="preserve">fast.  </w:t>
      </w:r>
      <w:r w:rsidR="00333BD4" w:rsidRPr="002B2854">
        <w:t>Bahá’í</w:t>
      </w:r>
      <w:r w:rsidRPr="002B2854">
        <w:t>s who are traveling, sick, pregnant, nursing a</w:t>
      </w:r>
      <w:r w:rsidR="00AC6B38">
        <w:t xml:space="preserve"> </w:t>
      </w:r>
      <w:r w:rsidRPr="002B2854">
        <w:t>child, over seventy years old, or younger than fifteen are</w:t>
      </w:r>
      <w:r w:rsidR="00AC6B38">
        <w:t xml:space="preserve"> </w:t>
      </w:r>
      <w:r w:rsidRPr="002B2854">
        <w:t xml:space="preserve">not required to fast.  All other </w:t>
      </w:r>
      <w:r w:rsidR="00333BD4" w:rsidRPr="002B2854">
        <w:t>Bahá’í</w:t>
      </w:r>
      <w:r w:rsidRPr="002B2854">
        <w:t>s should take</w:t>
      </w:r>
      <w:r w:rsidR="00AC6B38">
        <w:t xml:space="preserve"> </w:t>
      </w:r>
      <w:r w:rsidRPr="002B2854">
        <w:t>advantage of the opportunities for spiritual growth and</w:t>
      </w:r>
      <w:r w:rsidR="00AC6B38">
        <w:t xml:space="preserve"> </w:t>
      </w:r>
      <w:r w:rsidRPr="002B2854">
        <w:t>renewal that the Fast offers.</w:t>
      </w:r>
    </w:p>
    <w:p w:rsidR="00F36C1A" w:rsidRDefault="00DC184C" w:rsidP="00DC184C">
      <w:pPr>
        <w:pStyle w:val="Myhead"/>
      </w:pPr>
      <w:r>
        <w:t xml:space="preserve">5. </w:t>
      </w:r>
      <w:r w:rsidR="00F36C1A" w:rsidRPr="002B2854">
        <w:t xml:space="preserve">3 </w:t>
      </w:r>
      <w:r w:rsidR="0089397F">
        <w:t xml:space="preserve"> </w:t>
      </w:r>
      <w:r w:rsidR="00F36C1A" w:rsidRPr="002B2854">
        <w:t>Teaching</w:t>
      </w:r>
    </w:p>
    <w:p w:rsidR="00F36C1A" w:rsidRPr="002B2854" w:rsidRDefault="00F36C1A" w:rsidP="00AC6B38">
      <w:pPr>
        <w:pStyle w:val="Text"/>
      </w:pPr>
      <w:r w:rsidRPr="002B2854">
        <w:t xml:space="preserve">One who has fallen in love with </w:t>
      </w:r>
      <w:r w:rsidR="00333BD4" w:rsidRPr="002B2854">
        <w:t>Bahá’u’lláh</w:t>
      </w:r>
      <w:r w:rsidRPr="002B2854">
        <w:t xml:space="preserve"> and been</w:t>
      </w:r>
      <w:r w:rsidR="00AC6B38">
        <w:t xml:space="preserve"> </w:t>
      </w:r>
      <w:r w:rsidRPr="002B2854">
        <w:t>blessed with the guidance and inspiration found in His</w:t>
      </w:r>
      <w:r w:rsidR="00AC6B38">
        <w:t xml:space="preserve"> </w:t>
      </w:r>
      <w:r w:rsidRPr="002B2854">
        <w:t>writings will naturally want to share this gift with others.</w:t>
      </w:r>
    </w:p>
    <w:p w:rsidR="00811F07" w:rsidRDefault="00811F07" w:rsidP="00E33645">
      <w:r>
        <w:br w:type="page"/>
      </w:r>
    </w:p>
    <w:p w:rsidR="00F36C1A" w:rsidRPr="002B2854" w:rsidRDefault="00F36C1A" w:rsidP="00AC6B38">
      <w:pPr>
        <w:pStyle w:val="Textcts"/>
      </w:pPr>
      <w:r w:rsidRPr="002B2854">
        <w:lastRenderedPageBreak/>
        <w:t>Teaching others about the Faith is both a privilege and a</w:t>
      </w:r>
      <w:r w:rsidR="00AC6B38">
        <w:t xml:space="preserve"> </w:t>
      </w:r>
      <w:r w:rsidRPr="002B2854">
        <w:t xml:space="preserve">duty:  </w:t>
      </w:r>
      <w:r w:rsidRPr="00770949">
        <w:rPr>
          <w:i/>
          <w:iCs/>
        </w:rPr>
        <w:t xml:space="preserve">“Teach ye the Cause of God, </w:t>
      </w:r>
      <w:r w:rsidR="0089397F" w:rsidRPr="00770949">
        <w:rPr>
          <w:i/>
          <w:iCs/>
        </w:rPr>
        <w:t>O</w:t>
      </w:r>
      <w:r w:rsidRPr="00770949">
        <w:rPr>
          <w:i/>
          <w:iCs/>
        </w:rPr>
        <w:t xml:space="preserve"> people of Ba</w:t>
      </w:r>
      <w:r w:rsidR="0089397F" w:rsidRPr="00770949">
        <w:rPr>
          <w:i/>
          <w:iCs/>
        </w:rPr>
        <w:t>há</w:t>
      </w:r>
      <w:r w:rsidRPr="00770949">
        <w:rPr>
          <w:i/>
          <w:iCs/>
        </w:rPr>
        <w:t>, for God hath</w:t>
      </w:r>
      <w:r w:rsidR="00AC6B38" w:rsidRPr="00770949">
        <w:rPr>
          <w:i/>
          <w:iCs/>
        </w:rPr>
        <w:t xml:space="preserve"> </w:t>
      </w:r>
      <w:r w:rsidRPr="00770949">
        <w:rPr>
          <w:i/>
          <w:iCs/>
        </w:rPr>
        <w:t>prescribed unto every one the duty of proclaiming His Message,</w:t>
      </w:r>
      <w:r w:rsidR="00AC6B38" w:rsidRPr="00770949">
        <w:rPr>
          <w:i/>
          <w:iCs/>
        </w:rPr>
        <w:t xml:space="preserve"> </w:t>
      </w:r>
      <w:r w:rsidRPr="00770949">
        <w:rPr>
          <w:i/>
          <w:iCs/>
        </w:rPr>
        <w:t>and regardeth it as the most meritorious of all deeds.</w:t>
      </w:r>
      <w:r w:rsidR="0089397F" w:rsidRPr="00770949">
        <w:rPr>
          <w:i/>
          <w:iCs/>
        </w:rPr>
        <w:t>”</w:t>
      </w:r>
      <w:r w:rsidR="00AC6B38" w:rsidRPr="00770949">
        <w:rPr>
          <w:rStyle w:val="FootnoteReference"/>
        </w:rPr>
        <w:footnoteReference w:id="107"/>
      </w:r>
    </w:p>
    <w:p w:rsidR="00F36C1A" w:rsidRPr="002B2854" w:rsidRDefault="00F36C1A" w:rsidP="00AC6B38">
      <w:pPr>
        <w:pStyle w:val="Text"/>
      </w:pPr>
      <w:r w:rsidRPr="002B2854">
        <w:t>In the past, ministers—who were often the only</w:t>
      </w:r>
      <w:r w:rsidR="00AC6B38">
        <w:t xml:space="preserve"> </w:t>
      </w:r>
      <w:r w:rsidRPr="002B2854">
        <w:t>people able to read holy books—studied scriptures and did</w:t>
      </w:r>
      <w:r w:rsidR="00AC6B38">
        <w:t xml:space="preserve"> </w:t>
      </w:r>
      <w:r w:rsidRPr="002B2854">
        <w:t>most of the teaching.  Now there is a new way of spreading</w:t>
      </w:r>
      <w:r w:rsidR="00AC6B38">
        <w:t xml:space="preserve"> </w:t>
      </w:r>
      <w:r w:rsidRPr="002B2854">
        <w:t>the knowledge of His Cause.  Since most people around the</w:t>
      </w:r>
      <w:r w:rsidR="00AC6B38">
        <w:t xml:space="preserve"> </w:t>
      </w:r>
      <w:r w:rsidRPr="002B2854">
        <w:t>world can learn to read and write and can think for</w:t>
      </w:r>
      <w:r w:rsidR="00AC6B38">
        <w:t xml:space="preserve"> </w:t>
      </w:r>
      <w:r w:rsidRPr="002B2854">
        <w:t>themselves, ministers are no longer needed.  Instead, each</w:t>
      </w:r>
      <w:r w:rsidR="00AC6B38">
        <w:t xml:space="preserve"> </w:t>
      </w:r>
      <w:r w:rsidR="00333BD4" w:rsidRPr="002B2854">
        <w:t>Bahá’í</w:t>
      </w:r>
      <w:r w:rsidRPr="002B2854">
        <w:t xml:space="preserve"> has the responsibility of studying the writings</w:t>
      </w:r>
      <w:r w:rsidR="00AC6B38">
        <w:t xml:space="preserve"> </w:t>
      </w:r>
      <w:r w:rsidRPr="002B2854">
        <w:t>himself and teaching the Faith to others.</w:t>
      </w:r>
    </w:p>
    <w:p w:rsidR="0089397F" w:rsidRDefault="0089397F" w:rsidP="0089397F">
      <w:pPr>
        <w:pStyle w:val="Hidden"/>
      </w:pPr>
      <w:r>
        <w:t>[Illustration]</w:t>
      </w:r>
    </w:p>
    <w:p w:rsidR="00F36C1A" w:rsidRPr="002B2854" w:rsidRDefault="00F36C1A" w:rsidP="00AC6B38">
      <w:pPr>
        <w:pStyle w:val="Text"/>
      </w:pPr>
      <w:r w:rsidRPr="002B2854">
        <w:t xml:space="preserve">There are several ways of teaching.  Each </w:t>
      </w:r>
      <w:r w:rsidR="00333BD4" w:rsidRPr="002B2854">
        <w:t>Bahá’í</w:t>
      </w:r>
      <w:r w:rsidRPr="002B2854">
        <w:t xml:space="preserve"> can try</w:t>
      </w:r>
      <w:r w:rsidR="00AC6B38">
        <w:t xml:space="preserve"> </w:t>
      </w:r>
      <w:r w:rsidRPr="002B2854">
        <w:t>to live a life that reflects the Word of God given by</w:t>
      </w:r>
      <w:r w:rsidR="00AC6B38">
        <w:t xml:space="preserve"> </w:t>
      </w:r>
      <w:r w:rsidR="00333BD4" w:rsidRPr="002B2854">
        <w:t>Bahá’u’lláh</w:t>
      </w:r>
      <w:r w:rsidRPr="002B2854">
        <w:t>.  His deeds and actions will then testify to the</w:t>
      </w:r>
      <w:r w:rsidR="00AC6B38">
        <w:t xml:space="preserve"> </w:t>
      </w:r>
      <w:r w:rsidRPr="002B2854">
        <w:t xml:space="preserve">spiritual power of the Faith.  Each </w:t>
      </w:r>
      <w:r w:rsidR="00333BD4" w:rsidRPr="002B2854">
        <w:t>Bahá’í</w:t>
      </w:r>
      <w:r w:rsidRPr="002B2854">
        <w:t xml:space="preserve"> can invite his</w:t>
      </w:r>
      <w:r w:rsidR="00AC6B38">
        <w:t xml:space="preserve"> </w:t>
      </w:r>
      <w:r w:rsidRPr="002B2854">
        <w:t>friends and neighbors to his home to hear about God’s</w:t>
      </w:r>
      <w:r w:rsidR="00AC6B38">
        <w:t xml:space="preserve"> </w:t>
      </w:r>
      <w:r w:rsidRPr="002B2854">
        <w:t xml:space="preserve">latest Messenger.  </w:t>
      </w:r>
      <w:r w:rsidR="00333BD4" w:rsidRPr="002B2854">
        <w:t>Bahá’u’lláh</w:t>
      </w:r>
      <w:r w:rsidRPr="002B2854">
        <w:t xml:space="preserve"> says that guiding one’s</w:t>
      </w:r>
      <w:r w:rsidR="00AC6B38">
        <w:t xml:space="preserve"> </w:t>
      </w:r>
      <w:r w:rsidRPr="002B2854">
        <w:t xml:space="preserve">neighbors to the law </w:t>
      </w:r>
      <w:r w:rsidRPr="0089397F">
        <w:t>of God excels all other acts.  He also</w:t>
      </w:r>
      <w:r w:rsidR="00AC6B38">
        <w:t xml:space="preserve"> </w:t>
      </w:r>
      <w:r w:rsidRPr="0089397F">
        <w:t>promises that all who arise to teach will</w:t>
      </w:r>
      <w:r w:rsidRPr="002B2854">
        <w:t xml:space="preserve"> be aided:  </w:t>
      </w:r>
      <w:r w:rsidRPr="00770949">
        <w:rPr>
          <w:i/>
          <w:iCs/>
        </w:rPr>
        <w:t>“Whoso</w:t>
      </w:r>
      <w:r w:rsidR="00AC6B38" w:rsidRPr="00770949">
        <w:rPr>
          <w:i/>
          <w:iCs/>
        </w:rPr>
        <w:t xml:space="preserve"> </w:t>
      </w:r>
      <w:r w:rsidRPr="00770949">
        <w:rPr>
          <w:i/>
          <w:iCs/>
        </w:rPr>
        <w:t>openeth his lips in this Day and maketh mention of the name of h</w:t>
      </w:r>
      <w:r w:rsidR="0089397F" w:rsidRPr="00770949">
        <w:rPr>
          <w:i/>
          <w:iCs/>
        </w:rPr>
        <w:t>i</w:t>
      </w:r>
      <w:r w:rsidRPr="00770949">
        <w:rPr>
          <w:i/>
          <w:iCs/>
        </w:rPr>
        <w:t>s</w:t>
      </w:r>
      <w:r w:rsidR="00AC6B38" w:rsidRPr="00770949">
        <w:rPr>
          <w:i/>
          <w:iCs/>
        </w:rPr>
        <w:t xml:space="preserve"> </w:t>
      </w:r>
      <w:r w:rsidRPr="00770949">
        <w:rPr>
          <w:i/>
          <w:iCs/>
        </w:rPr>
        <w:t>Lord, the hosts of Divine inspiration shall descend upon him fro</w:t>
      </w:r>
      <w:r w:rsidR="00AC6B38" w:rsidRPr="00770949">
        <w:rPr>
          <w:i/>
          <w:iCs/>
        </w:rPr>
        <w:t xml:space="preserve"> </w:t>
      </w:r>
      <w:r w:rsidRPr="00770949">
        <w:rPr>
          <w:i/>
          <w:iCs/>
        </w:rPr>
        <w:t>the heaven of My name, the All-Knowing, the All-Wise.</w:t>
      </w:r>
      <w:r w:rsidR="002631BC" w:rsidRPr="00770949">
        <w:rPr>
          <w:i/>
          <w:iCs/>
        </w:rPr>
        <w:t>”</w:t>
      </w:r>
      <w:r w:rsidR="00AC6B38" w:rsidRPr="00770949">
        <w:rPr>
          <w:rStyle w:val="FootnoteReference"/>
        </w:rPr>
        <w:footnoteReference w:id="108"/>
      </w:r>
    </w:p>
    <w:p w:rsidR="00F36C1A" w:rsidRPr="002B2854" w:rsidRDefault="00F36C1A" w:rsidP="0044165F">
      <w:pPr>
        <w:pStyle w:val="Text"/>
      </w:pPr>
      <w:r w:rsidRPr="002B2854">
        <w:t xml:space="preserve">It is important to share the knowledge of </w:t>
      </w:r>
      <w:r w:rsidR="002631BC" w:rsidRPr="002B2854">
        <w:t>Bahá’u’lláh</w:t>
      </w:r>
      <w:r w:rsidR="0044165F">
        <w:t xml:space="preserve"> </w:t>
      </w:r>
      <w:r w:rsidRPr="002B2854">
        <w:t>with everyone.  God has prepared every heart to receive</w:t>
      </w:r>
      <w:r w:rsidR="0044165F">
        <w:t xml:space="preserve"> </w:t>
      </w:r>
      <w:r w:rsidRPr="002B2854">
        <w:t xml:space="preserve">this message.  No </w:t>
      </w:r>
      <w:r w:rsidR="00333BD4" w:rsidRPr="002B2854">
        <w:t>Bahá’í</w:t>
      </w:r>
      <w:r w:rsidRPr="002B2854">
        <w:t xml:space="preserve"> can decide who is worthy of</w:t>
      </w:r>
      <w:r w:rsidR="0044165F">
        <w:t xml:space="preserve"> </w:t>
      </w:r>
      <w:r w:rsidRPr="002B2854">
        <w:t>knowing about the Faith and who is not.  One should teach</w:t>
      </w:r>
    </w:p>
    <w:p w:rsidR="00811F07" w:rsidRDefault="00811F07" w:rsidP="00E33645">
      <w:r>
        <w:br w:type="page"/>
      </w:r>
    </w:p>
    <w:p w:rsidR="00F36C1A" w:rsidRPr="002B2854" w:rsidRDefault="00F36C1A" w:rsidP="0044165F">
      <w:pPr>
        <w:pStyle w:val="Textcts"/>
      </w:pPr>
      <w:r w:rsidRPr="002B2854">
        <w:lastRenderedPageBreak/>
        <w:t>for the sake of God alone.  He should also accept whatever</w:t>
      </w:r>
      <w:r w:rsidR="0044165F">
        <w:t xml:space="preserve"> </w:t>
      </w:r>
      <w:r w:rsidRPr="002B2854">
        <w:t>response his words may call forth from his hearer in this</w:t>
      </w:r>
      <w:r w:rsidR="0044165F">
        <w:t xml:space="preserve"> </w:t>
      </w:r>
      <w:r w:rsidRPr="002B2854">
        <w:t>same spirit.  Each individual must decide for himself</w:t>
      </w:r>
      <w:r w:rsidR="0044165F">
        <w:t xml:space="preserve"> </w:t>
      </w:r>
      <w:r w:rsidRPr="002B2854">
        <w:t xml:space="preserve">whether to accept the message of </w:t>
      </w:r>
      <w:r w:rsidR="00333BD4" w:rsidRPr="002B2854">
        <w:t>Bahá’u’lláh</w:t>
      </w:r>
      <w:r w:rsidRPr="002B2854">
        <w:t>.  No one ca</w:t>
      </w:r>
      <w:r w:rsidR="00B30152">
        <w:t>n</w:t>
      </w:r>
      <w:r w:rsidR="0044165F">
        <w:t xml:space="preserve"> </w:t>
      </w:r>
      <w:r w:rsidR="00B30152">
        <w:t xml:space="preserve">force </w:t>
      </w:r>
      <w:r w:rsidRPr="002B2854">
        <w:t xml:space="preserve">another to become a </w:t>
      </w:r>
      <w:r w:rsidR="00333BD4" w:rsidRPr="002B2854">
        <w:t>Bahá’í</w:t>
      </w:r>
      <w:r w:rsidRPr="002B2854">
        <w:t>.  After one has presented</w:t>
      </w:r>
      <w:r w:rsidR="0044165F">
        <w:t xml:space="preserve"> </w:t>
      </w:r>
      <w:r w:rsidRPr="002B2854">
        <w:t>the teachings as clearly as possible, the decision must be left</w:t>
      </w:r>
      <w:r w:rsidR="0044165F">
        <w:t xml:space="preserve"> </w:t>
      </w:r>
      <w:r w:rsidRPr="002B2854">
        <w:t>between the seeker and God.</w:t>
      </w:r>
    </w:p>
    <w:p w:rsidR="00F36C1A" w:rsidRDefault="00DC184C" w:rsidP="00DC184C">
      <w:pPr>
        <w:pStyle w:val="Myhead"/>
      </w:pPr>
      <w:r>
        <w:t>5.</w:t>
      </w:r>
      <w:r w:rsidR="00F36C1A" w:rsidRPr="002B2854">
        <w:t>4</w:t>
      </w:r>
      <w:r w:rsidR="00B30152">
        <w:t xml:space="preserve"> </w:t>
      </w:r>
      <w:r w:rsidR="00F36C1A" w:rsidRPr="002B2854">
        <w:t xml:space="preserve"> L</w:t>
      </w:r>
      <w:r w:rsidRPr="002B2854">
        <w:t>earning a trade or a profession</w:t>
      </w:r>
    </w:p>
    <w:p w:rsidR="00126F11" w:rsidRDefault="00F36C1A" w:rsidP="00126F11">
      <w:pPr>
        <w:pStyle w:val="Text"/>
      </w:pPr>
      <w:r w:rsidRPr="002B2854">
        <w:t xml:space="preserve">A basic </w:t>
      </w:r>
      <w:r w:rsidR="00333BD4" w:rsidRPr="002B2854">
        <w:t>Bahá’í</w:t>
      </w:r>
      <w:r w:rsidRPr="002B2854">
        <w:t xml:space="preserve"> law is the law of work.  Each </w:t>
      </w:r>
      <w:r w:rsidR="00333BD4" w:rsidRPr="002B2854">
        <w:t>Bahá’í</w:t>
      </w:r>
      <w:r w:rsidRPr="002B2854">
        <w:t xml:space="preserve"> must learn</w:t>
      </w:r>
      <w:r w:rsidR="0044165F">
        <w:t xml:space="preserve"> </w:t>
      </w:r>
      <w:r w:rsidRPr="002B2854">
        <w:t>a trade, art, or profession and must work to support</w:t>
      </w:r>
      <w:r w:rsidR="0044165F">
        <w:t xml:space="preserve"> </w:t>
      </w:r>
      <w:r w:rsidRPr="002B2854">
        <w:t xml:space="preserve">himself.  </w:t>
      </w:r>
      <w:r w:rsidR="00333BD4" w:rsidRPr="002B2854">
        <w:t>Bahá’u’lláh</w:t>
      </w:r>
      <w:r w:rsidRPr="002B2854">
        <w:t xml:space="preserve"> says, </w:t>
      </w:r>
      <w:r w:rsidRPr="00770949">
        <w:rPr>
          <w:i/>
          <w:iCs/>
        </w:rPr>
        <w:t>“The best of men are they that earn a</w:t>
      </w:r>
      <w:r w:rsidR="0044165F" w:rsidRPr="00770949">
        <w:rPr>
          <w:i/>
          <w:iCs/>
        </w:rPr>
        <w:t xml:space="preserve"> </w:t>
      </w:r>
      <w:r w:rsidRPr="00770949">
        <w:rPr>
          <w:i/>
          <w:iCs/>
        </w:rPr>
        <w:t>livelihood by their calling and spend upon themselves and upon</w:t>
      </w:r>
      <w:r w:rsidR="0044165F" w:rsidRPr="00770949">
        <w:rPr>
          <w:i/>
          <w:iCs/>
        </w:rPr>
        <w:t xml:space="preserve"> </w:t>
      </w:r>
      <w:r w:rsidRPr="00770949">
        <w:rPr>
          <w:i/>
          <w:iCs/>
        </w:rPr>
        <w:t>their kindred for the love of God, the Lord of all worlds.</w:t>
      </w:r>
      <w:r w:rsidR="00B30152" w:rsidRPr="00770949">
        <w:rPr>
          <w:i/>
          <w:iCs/>
        </w:rPr>
        <w:t>”</w:t>
      </w:r>
      <w:r w:rsidR="00113C24" w:rsidRPr="00770949">
        <w:rPr>
          <w:rStyle w:val="FootnoteReference"/>
        </w:rPr>
        <w:footnoteReference w:id="109"/>
      </w:r>
      <w:r w:rsidR="00B30152">
        <w:t xml:space="preserve"> </w:t>
      </w:r>
      <w:r w:rsidRPr="002B2854">
        <w:t xml:space="preserve"> Any</w:t>
      </w:r>
      <w:r w:rsidR="0044165F">
        <w:t xml:space="preserve"> </w:t>
      </w:r>
      <w:r w:rsidRPr="002B2854">
        <w:t>form of honest work is acceptable to God.</w:t>
      </w:r>
    </w:p>
    <w:p w:rsidR="00126F11" w:rsidRDefault="00F36C1A" w:rsidP="00126F11">
      <w:pPr>
        <w:pStyle w:val="Text"/>
      </w:pPr>
      <w:r w:rsidRPr="002B2854">
        <w:t>More important than the type of work one does is the</w:t>
      </w:r>
      <w:r w:rsidR="00126F11">
        <w:t xml:space="preserve"> </w:t>
      </w:r>
      <w:r w:rsidRPr="002B2854">
        <w:t>attitude with which he works.  When work is performed in</w:t>
      </w:r>
      <w:r w:rsidR="00126F11">
        <w:t xml:space="preserve"> </w:t>
      </w:r>
      <w:r w:rsidRPr="002B2854">
        <w:t>the spirit of service to God and one’s fellowmen, it is raised</w:t>
      </w:r>
      <w:r w:rsidR="00126F11">
        <w:t xml:space="preserve"> </w:t>
      </w:r>
      <w:r w:rsidRPr="002B2854">
        <w:t xml:space="preserve">to the station of worship.  </w:t>
      </w:r>
      <w:r w:rsidR="00333BD4" w:rsidRPr="002B2854">
        <w:t>‘Abdu’l-Bahá</w:t>
      </w:r>
      <w:r w:rsidRPr="002B2854">
        <w:t xml:space="preserve"> says that even the</w:t>
      </w:r>
      <w:r w:rsidR="00126F11">
        <w:t xml:space="preserve"> </w:t>
      </w:r>
      <w:r w:rsidRPr="002B2854">
        <w:t>man who makes a piece of notepaper is worshiping and</w:t>
      </w:r>
      <w:r w:rsidR="00126F11">
        <w:t xml:space="preserve"> </w:t>
      </w:r>
      <w:r w:rsidRPr="002B2854">
        <w:t>giving praise to God if he does his work to the best of his</w:t>
      </w:r>
      <w:r w:rsidR="00126F11">
        <w:t xml:space="preserve"> </w:t>
      </w:r>
      <w:r w:rsidRPr="002B2854">
        <w:t>ability and with an attitude of service.</w:t>
      </w:r>
    </w:p>
    <w:p w:rsidR="00F36C1A" w:rsidRPr="002B2854" w:rsidRDefault="00F36C1A" w:rsidP="00126F11">
      <w:pPr>
        <w:pStyle w:val="Text"/>
      </w:pPr>
      <w:r w:rsidRPr="002B2854">
        <w:t>The poor and the rich face a similar temptation.  The</w:t>
      </w:r>
      <w:r w:rsidR="00126F11">
        <w:t xml:space="preserve"> </w:t>
      </w:r>
      <w:r w:rsidRPr="002B2854">
        <w:t>poor may be content to beg while the rich may be content to</w:t>
      </w:r>
      <w:r w:rsidR="00126F11">
        <w:t xml:space="preserve"> </w:t>
      </w:r>
      <w:r w:rsidRPr="002B2854">
        <w:t>live off their wealth.  Both ways are unacceptable.  The</w:t>
      </w:r>
      <w:r w:rsidR="00126F11">
        <w:t xml:space="preserve"> </w:t>
      </w:r>
      <w:r w:rsidRPr="002B2854">
        <w:t>command to work applies to everyone.  Begging is</w:t>
      </w:r>
      <w:r w:rsidR="00126F11">
        <w:t xml:space="preserve"> </w:t>
      </w:r>
      <w:r w:rsidRPr="002B2854">
        <w:t xml:space="preserve">forbidden by </w:t>
      </w:r>
      <w:r w:rsidR="00333BD4" w:rsidRPr="002B2854">
        <w:t>Bahá’u’lláh</w:t>
      </w:r>
      <w:r w:rsidRPr="002B2854">
        <w:t>, and idleness is strongly</w:t>
      </w:r>
      <w:r w:rsidR="00126F11">
        <w:t xml:space="preserve"> </w:t>
      </w:r>
      <w:r w:rsidRPr="002B2854">
        <w:t xml:space="preserve">condemned.  </w:t>
      </w:r>
      <w:r w:rsidR="00333BD4" w:rsidRPr="002B2854">
        <w:t>Bahá’u’lláh</w:t>
      </w:r>
      <w:r w:rsidRPr="002B2854">
        <w:t xml:space="preserve"> says, </w:t>
      </w:r>
      <w:r w:rsidRPr="00770949">
        <w:rPr>
          <w:i/>
          <w:iCs/>
        </w:rPr>
        <w:t>“The most despised of men</w:t>
      </w:r>
      <w:r w:rsidR="00126F11" w:rsidRPr="00770949">
        <w:rPr>
          <w:i/>
          <w:iCs/>
        </w:rPr>
        <w:t xml:space="preserve"> </w:t>
      </w:r>
      <w:r w:rsidRPr="00770949">
        <w:rPr>
          <w:i/>
          <w:iCs/>
        </w:rPr>
        <w:t>before God is he who sits and begs.</w:t>
      </w:r>
      <w:r w:rsidR="00321ABD" w:rsidRPr="00770949">
        <w:rPr>
          <w:i/>
          <w:iCs/>
        </w:rPr>
        <w:t>”</w:t>
      </w:r>
      <w:r w:rsidR="00126F11" w:rsidRPr="00770949">
        <w:rPr>
          <w:rStyle w:val="FootnoteReference"/>
        </w:rPr>
        <w:footnoteReference w:id="110"/>
      </w:r>
      <w:r w:rsidR="00321ABD">
        <w:t xml:space="preserve"> </w:t>
      </w:r>
      <w:r w:rsidRPr="002B2854">
        <w:t xml:space="preserve"> He also states that the</w:t>
      </w:r>
      <w:r w:rsidR="00126F11">
        <w:t xml:space="preserve"> </w:t>
      </w:r>
      <w:r w:rsidRPr="002B2854">
        <w:t xml:space="preserve">lowest of men are </w:t>
      </w:r>
      <w:r w:rsidRPr="00770949">
        <w:rPr>
          <w:i/>
          <w:iCs/>
        </w:rPr>
        <w:t>“they that yield no fruit on earth.  Such men</w:t>
      </w:r>
      <w:r w:rsidR="00126F11" w:rsidRPr="00770949">
        <w:rPr>
          <w:i/>
          <w:iCs/>
        </w:rPr>
        <w:t xml:space="preserve"> </w:t>
      </w:r>
      <w:r w:rsidRPr="00770949">
        <w:rPr>
          <w:i/>
          <w:iCs/>
        </w:rPr>
        <w:t>are verily counted as among the dead, nay better are the dead in t</w:t>
      </w:r>
      <w:r w:rsidR="00321ABD" w:rsidRPr="00770949">
        <w:rPr>
          <w:i/>
          <w:iCs/>
        </w:rPr>
        <w:t>h</w:t>
      </w:r>
      <w:r w:rsidRPr="00770949">
        <w:rPr>
          <w:i/>
          <w:iCs/>
        </w:rPr>
        <w:t>e</w:t>
      </w:r>
      <w:r w:rsidR="00126F11" w:rsidRPr="00770949">
        <w:rPr>
          <w:i/>
          <w:iCs/>
        </w:rPr>
        <w:t xml:space="preserve"> </w:t>
      </w:r>
      <w:r w:rsidRPr="00770949">
        <w:rPr>
          <w:i/>
          <w:iCs/>
        </w:rPr>
        <w:t>sight of God than those idle and worthless souls.</w:t>
      </w:r>
      <w:r w:rsidR="00321ABD" w:rsidRPr="00770949">
        <w:rPr>
          <w:i/>
          <w:iCs/>
        </w:rPr>
        <w:t>”</w:t>
      </w:r>
      <w:r w:rsidR="00126F11" w:rsidRPr="00770949">
        <w:rPr>
          <w:rStyle w:val="FootnoteReference"/>
        </w:rPr>
        <w:footnoteReference w:id="111"/>
      </w:r>
    </w:p>
    <w:p w:rsidR="00F36C1A" w:rsidRPr="002B2854" w:rsidRDefault="00F36C1A" w:rsidP="00126F11">
      <w:pPr>
        <w:pStyle w:val="Text"/>
      </w:pPr>
      <w:r w:rsidRPr="002B2854">
        <w:t xml:space="preserve">Sometimes </w:t>
      </w:r>
      <w:r w:rsidR="00333BD4" w:rsidRPr="002B2854">
        <w:t>Bahá’í</w:t>
      </w:r>
      <w:r w:rsidRPr="002B2854">
        <w:t>s feel that teaching the Faith is more</w:t>
      </w:r>
      <w:r w:rsidR="00126F11">
        <w:t xml:space="preserve"> </w:t>
      </w:r>
      <w:r w:rsidRPr="002B2854">
        <w:t>important than working.  Hence they want to devote all</w:t>
      </w:r>
      <w:r w:rsidR="00126F11">
        <w:t xml:space="preserve"> </w:t>
      </w:r>
      <w:r w:rsidRPr="002B2854">
        <w:t>their time to teaching, and they expect others to take care of</w:t>
      </w:r>
      <w:r w:rsidR="00126F11">
        <w:t xml:space="preserve"> </w:t>
      </w:r>
      <w:r w:rsidRPr="002B2854">
        <w:t>them.  Such attitudes are also unacceptable, however pure</w:t>
      </w:r>
      <w:r w:rsidR="00126F11">
        <w:t xml:space="preserve"> </w:t>
      </w:r>
      <w:r w:rsidRPr="002B2854">
        <w:t xml:space="preserve">the motive.  Shoghi Effendi says that a “good </w:t>
      </w:r>
      <w:r w:rsidR="00333BD4" w:rsidRPr="002B2854">
        <w:t>Bahá’í</w:t>
      </w:r>
      <w:r w:rsidRPr="002B2854">
        <w:t xml:space="preserve"> </w:t>
      </w:r>
      <w:r w:rsidR="00134FB0">
        <w:t>…</w:t>
      </w:r>
      <w:r w:rsidRPr="002B2854">
        <w:t xml:space="preserve"> is</w:t>
      </w:r>
      <w:r w:rsidR="00126F11">
        <w:t xml:space="preserve"> </w:t>
      </w:r>
      <w:r w:rsidRPr="002B2854">
        <w:t>the one who so arranges his life as to devote time both to his</w:t>
      </w:r>
      <w:r w:rsidR="00126F11">
        <w:t xml:space="preserve"> </w:t>
      </w:r>
      <w:r w:rsidRPr="002B2854">
        <w:t>material needs and also to the service of the Cause.”</w:t>
      </w:r>
      <w:r w:rsidR="00126F11">
        <w:rPr>
          <w:rStyle w:val="FootnoteReference"/>
        </w:rPr>
        <w:footnoteReference w:id="112"/>
      </w:r>
    </w:p>
    <w:p w:rsidR="00811F07" w:rsidRDefault="00811F07" w:rsidP="00E33645">
      <w:r>
        <w:br w:type="page"/>
      </w:r>
    </w:p>
    <w:p w:rsidR="00F36C1A" w:rsidRDefault="004A5417" w:rsidP="004A5417">
      <w:pPr>
        <w:pStyle w:val="Myhead"/>
      </w:pPr>
      <w:r>
        <w:lastRenderedPageBreak/>
        <w:t>5.</w:t>
      </w:r>
      <w:r w:rsidR="00F36C1A" w:rsidRPr="002B2854">
        <w:t>5</w:t>
      </w:r>
      <w:r w:rsidR="00185513">
        <w:t xml:space="preserve"> </w:t>
      </w:r>
      <w:r w:rsidR="00F36C1A" w:rsidRPr="002B2854">
        <w:t xml:space="preserve"> </w:t>
      </w:r>
      <w:r w:rsidR="00185513">
        <w:t>Ch</w:t>
      </w:r>
      <w:r w:rsidR="00F36C1A" w:rsidRPr="002B2854">
        <w:t>astity</w:t>
      </w:r>
    </w:p>
    <w:p w:rsidR="00126F11" w:rsidRDefault="00F36C1A" w:rsidP="00126F11">
      <w:pPr>
        <w:pStyle w:val="Text"/>
      </w:pPr>
      <w:r w:rsidRPr="002B2854">
        <w:t>God has created man to be a joyous and loving creature and</w:t>
      </w:r>
      <w:r w:rsidR="00126F11">
        <w:t xml:space="preserve"> </w:t>
      </w:r>
      <w:r w:rsidRPr="002B2854">
        <w:t>has given him many ways to experience the richness of life.</w:t>
      </w:r>
      <w:r w:rsidR="00126F11">
        <w:t xml:space="preserve">  </w:t>
      </w:r>
      <w:r w:rsidRPr="002B2854">
        <w:t>The sexual relationship between a husband and wife is,</w:t>
      </w:r>
      <w:r w:rsidR="00126F11">
        <w:t xml:space="preserve"> </w:t>
      </w:r>
      <w:r w:rsidRPr="002B2854">
        <w:t>indeed, a gift from God.  Its purpose is to help bring into</w:t>
      </w:r>
      <w:r w:rsidR="00126F11">
        <w:t xml:space="preserve"> </w:t>
      </w:r>
      <w:r w:rsidRPr="002B2854">
        <w:t>being children who will glorify God and promote His Cause</w:t>
      </w:r>
      <w:r w:rsidR="00126F11">
        <w:t xml:space="preserve"> </w:t>
      </w:r>
      <w:r w:rsidRPr="002B2854">
        <w:t>and to bind husband and wife more closely together.  Sex is</w:t>
      </w:r>
      <w:r w:rsidR="00126F11">
        <w:t xml:space="preserve"> </w:t>
      </w:r>
      <w:r w:rsidRPr="002B2854">
        <w:t>much like gasoline.  If gasoline explodes as intended within</w:t>
      </w:r>
      <w:r w:rsidR="00126F11">
        <w:t xml:space="preserve"> </w:t>
      </w:r>
      <w:r w:rsidRPr="002B2854">
        <w:t>the engine of a car, it is very useful.  It helps move the car</w:t>
      </w:r>
      <w:r w:rsidR="00126F11">
        <w:t xml:space="preserve"> </w:t>
      </w:r>
      <w:r w:rsidRPr="002B2854">
        <w:t>forward.  However, if it ignites outside the engine, a fire</w:t>
      </w:r>
      <w:r w:rsidR="00126F11">
        <w:t xml:space="preserve"> </w:t>
      </w:r>
      <w:r w:rsidRPr="002B2854">
        <w:t xml:space="preserve">starts that can cause great destruction.  Likewise, </w:t>
      </w:r>
      <w:r w:rsidR="00333BD4" w:rsidRPr="002B2854">
        <w:t>Bahá’í</w:t>
      </w:r>
      <w:r w:rsidRPr="002B2854">
        <w:t>s</w:t>
      </w:r>
      <w:r w:rsidR="00126F11">
        <w:t xml:space="preserve"> </w:t>
      </w:r>
      <w:r w:rsidRPr="002B2854">
        <w:t>believe that sex, when it takes place within the institution o</w:t>
      </w:r>
      <w:r w:rsidR="00185513">
        <w:t>f</w:t>
      </w:r>
      <w:r w:rsidR="00126F11">
        <w:t xml:space="preserve"> </w:t>
      </w:r>
      <w:r w:rsidRPr="002B2854">
        <w:t>marriage; is healthy and constructive.  But when it takes</w:t>
      </w:r>
      <w:r w:rsidR="00126F11">
        <w:t xml:space="preserve"> </w:t>
      </w:r>
      <w:r w:rsidRPr="002B2854">
        <w:t>place outside of marriage, it causes harm and destruction.</w:t>
      </w:r>
      <w:r w:rsidR="00126F11">
        <w:t xml:space="preserve">  </w:t>
      </w:r>
      <w:r w:rsidRPr="002B2854">
        <w:t xml:space="preserve">Chastity, therefore, is a requirement of </w:t>
      </w:r>
      <w:r w:rsidR="00333BD4" w:rsidRPr="002B2854">
        <w:t>Bahá’í</w:t>
      </w:r>
      <w:r w:rsidRPr="002B2854">
        <w:t xml:space="preserve"> life.</w:t>
      </w:r>
    </w:p>
    <w:p w:rsidR="00126F11" w:rsidRDefault="00F36C1A" w:rsidP="00126F11">
      <w:pPr>
        <w:pStyle w:val="Text"/>
      </w:pPr>
      <w:r w:rsidRPr="002B2854">
        <w:t>To live a chaste and holy life one must not have any</w:t>
      </w:r>
      <w:r w:rsidR="00126F11">
        <w:t xml:space="preserve"> </w:t>
      </w:r>
      <w:r w:rsidRPr="002B2854">
        <w:t>sexual relations before marriage and must be loyal and</w:t>
      </w:r>
      <w:r w:rsidR="00126F11">
        <w:t xml:space="preserve"> </w:t>
      </w:r>
      <w:r w:rsidRPr="002B2854">
        <w:t>faithful in marriage.  He must also be clean-minded,</w:t>
      </w:r>
      <w:r w:rsidR="00126F11">
        <w:t xml:space="preserve"> </w:t>
      </w:r>
      <w:r w:rsidRPr="002B2854">
        <w:t>modest, and pure.  Chastity can be expressed in many areas</w:t>
      </w:r>
      <w:r w:rsidR="00126F11">
        <w:t xml:space="preserve"> </w:t>
      </w:r>
      <w:r w:rsidRPr="002B2854">
        <w:t>of one’s life—his dress, his language, his entertainment, his</w:t>
      </w:r>
      <w:r w:rsidR="00126F11">
        <w:t xml:space="preserve"> </w:t>
      </w:r>
      <w:r w:rsidRPr="002B2854">
        <w:t>behavior toward members of the opposite sex.</w:t>
      </w:r>
    </w:p>
    <w:p w:rsidR="00F36C1A" w:rsidRPr="002B2854" w:rsidRDefault="00F36C1A" w:rsidP="00126F11">
      <w:pPr>
        <w:pStyle w:val="Text"/>
      </w:pPr>
      <w:r w:rsidRPr="002B2854">
        <w:t>Shoghi Effendi emphasizes that a “chaste and holy life</w:t>
      </w:r>
      <w:r w:rsidR="00126F11">
        <w:t xml:space="preserve"> </w:t>
      </w:r>
      <w:r w:rsidRPr="002B2854">
        <w:t>must be made the controlling principle in the behavior and</w:t>
      </w:r>
      <w:r w:rsidR="00126F11">
        <w:t xml:space="preserve"> </w:t>
      </w:r>
      <w:r w:rsidRPr="002B2854">
        <w:t xml:space="preserve">conduct of all </w:t>
      </w:r>
      <w:r w:rsidR="00036A11">
        <w:t>Bahá’í</w:t>
      </w:r>
      <w:r w:rsidRPr="002B2854">
        <w:t>s, both in their social relations with the</w:t>
      </w:r>
      <w:r w:rsidR="00126F11">
        <w:t xml:space="preserve"> </w:t>
      </w:r>
      <w:r w:rsidRPr="002B2854">
        <w:t>members of their own community, and in their contact with</w:t>
      </w:r>
      <w:r w:rsidR="00126F11">
        <w:t xml:space="preserve"> </w:t>
      </w:r>
      <w:r w:rsidRPr="002B2854">
        <w:t>the world at large.”</w:t>
      </w:r>
      <w:r w:rsidR="00126F11">
        <w:rPr>
          <w:rStyle w:val="FootnoteReference"/>
        </w:rPr>
        <w:footnoteReference w:id="113"/>
      </w:r>
      <w:r w:rsidR="00C97B06">
        <w:t xml:space="preserve"> </w:t>
      </w:r>
      <w:r w:rsidRPr="002B2854">
        <w:t xml:space="preserve"> By living a chaste and holy life one</w:t>
      </w:r>
      <w:r w:rsidR="00126F11">
        <w:t xml:space="preserve"> </w:t>
      </w:r>
      <w:r w:rsidRPr="002B2854">
        <w:t>will become happier and healthier and will also attract the</w:t>
      </w:r>
      <w:r w:rsidR="00126F11">
        <w:t xml:space="preserve"> </w:t>
      </w:r>
      <w:r w:rsidRPr="002B2854">
        <w:t xml:space="preserve">attention of others and demonstrate the power of the </w:t>
      </w:r>
      <w:r w:rsidR="00185513">
        <w:t>Bahá’í</w:t>
      </w:r>
      <w:r w:rsidR="00126F11">
        <w:t xml:space="preserve"> </w:t>
      </w:r>
      <w:r w:rsidRPr="002B2854">
        <w:t>Faith.</w:t>
      </w:r>
    </w:p>
    <w:p w:rsidR="00F36C1A" w:rsidRDefault="004A5417" w:rsidP="004A5417">
      <w:pPr>
        <w:pStyle w:val="Myhead"/>
      </w:pPr>
      <w:r>
        <w:t>5.</w:t>
      </w:r>
      <w:r w:rsidR="00F36C1A" w:rsidRPr="002B2854">
        <w:t>6</w:t>
      </w:r>
      <w:r w:rsidR="00185513">
        <w:t xml:space="preserve"> </w:t>
      </w:r>
      <w:r w:rsidR="00F36C1A" w:rsidRPr="002B2854">
        <w:t xml:space="preserve"> Marriage and </w:t>
      </w:r>
      <w:r>
        <w:t>d</w:t>
      </w:r>
      <w:r w:rsidR="00F36C1A" w:rsidRPr="002B2854">
        <w:t>ivorce</w:t>
      </w:r>
    </w:p>
    <w:p w:rsidR="00126F11" w:rsidRDefault="00F36C1A" w:rsidP="00126F11">
      <w:pPr>
        <w:pStyle w:val="Text"/>
      </w:pPr>
      <w:r w:rsidRPr="002B2854">
        <w:t>Marriage is one of the eternal laws of God.  Its purpose is to</w:t>
      </w:r>
      <w:r w:rsidR="00126F11">
        <w:t xml:space="preserve"> </w:t>
      </w:r>
      <w:r w:rsidRPr="002B2854">
        <w:t>assist the married couple in their spiritual growth and to</w:t>
      </w:r>
      <w:r w:rsidR="00126F11">
        <w:t xml:space="preserve"> </w:t>
      </w:r>
      <w:r w:rsidRPr="002B2854">
        <w:t>ensure proper care of children.</w:t>
      </w:r>
    </w:p>
    <w:p w:rsidR="00F36C1A" w:rsidRPr="002B2854" w:rsidRDefault="00F36C1A" w:rsidP="00126F11">
      <w:pPr>
        <w:pStyle w:val="Text"/>
      </w:pPr>
      <w:r w:rsidRPr="002B2854">
        <w:t>Marriage is a serious commitment that requires a</w:t>
      </w:r>
      <w:r w:rsidR="00126F11">
        <w:t xml:space="preserve"> </w:t>
      </w:r>
      <w:r w:rsidRPr="002B2854">
        <w:t>couple considering marriage to investigate each other’s</w:t>
      </w:r>
      <w:r w:rsidR="00126F11">
        <w:t xml:space="preserve"> </w:t>
      </w:r>
      <w:r w:rsidRPr="002B2854">
        <w:t>character thoroughly.  The couple’s intentions should be</w:t>
      </w:r>
    </w:p>
    <w:p w:rsidR="00811F07" w:rsidRDefault="00811F07" w:rsidP="00E33645">
      <w:r>
        <w:br w:type="page"/>
      </w:r>
    </w:p>
    <w:p w:rsidR="00126F11" w:rsidRDefault="00F36C1A" w:rsidP="00126F11">
      <w:pPr>
        <w:pStyle w:val="Textcts"/>
      </w:pPr>
      <w:r w:rsidRPr="002B2854">
        <w:lastRenderedPageBreak/>
        <w:t>love, unity, friendship, and respect.  Their marriage must</w:t>
      </w:r>
      <w:r w:rsidR="00126F11">
        <w:t xml:space="preserve"> </w:t>
      </w:r>
      <w:r w:rsidRPr="002B2854">
        <w:t>be based on both spiritual and physical bonds.  Sometimes</w:t>
      </w:r>
      <w:r w:rsidR="00126F11">
        <w:t xml:space="preserve"> </w:t>
      </w:r>
      <w:r w:rsidRPr="002B2854">
        <w:t>marriages are based on physical bonds alone.  This type of</w:t>
      </w:r>
      <w:r w:rsidR="00126F11">
        <w:t xml:space="preserve"> </w:t>
      </w:r>
      <w:r w:rsidRPr="002B2854">
        <w:t>union is only temporary, and separation will eventually</w:t>
      </w:r>
      <w:r w:rsidR="00126F11">
        <w:t xml:space="preserve"> </w:t>
      </w:r>
      <w:r w:rsidRPr="002B2854">
        <w:t>occur.  Permanent and everlasting union between husband</w:t>
      </w:r>
      <w:r w:rsidR="00126F11">
        <w:t xml:space="preserve"> </w:t>
      </w:r>
      <w:r w:rsidRPr="002B2854">
        <w:t>and wife is based on spiritual an</w:t>
      </w:r>
      <w:r w:rsidR="00E436B7">
        <w:t>d</w:t>
      </w:r>
      <w:r w:rsidRPr="002B2854">
        <w:t xml:space="preserve"> physical harmony in all</w:t>
      </w:r>
      <w:r w:rsidR="00126F11">
        <w:t xml:space="preserve"> </w:t>
      </w:r>
      <w:r w:rsidRPr="002B2854">
        <w:t>areas of thought and life.  When this type of union is the</w:t>
      </w:r>
      <w:r w:rsidR="00126F11">
        <w:t xml:space="preserve"> </w:t>
      </w:r>
      <w:r w:rsidRPr="002B2854">
        <w:t>foundation of a marriage, the couple will be able to help</w:t>
      </w:r>
      <w:r w:rsidR="00126F11">
        <w:t xml:space="preserve"> </w:t>
      </w:r>
      <w:r w:rsidRPr="002B2854">
        <w:t>each other in their spiritual growth and remain together in</w:t>
      </w:r>
      <w:r w:rsidR="00126F11">
        <w:t xml:space="preserve"> </w:t>
      </w:r>
      <w:r w:rsidRPr="002B2854">
        <w:t>all the worlds of God.</w:t>
      </w:r>
    </w:p>
    <w:p w:rsidR="00126F11" w:rsidRDefault="00F36C1A" w:rsidP="00126F11">
      <w:pPr>
        <w:pStyle w:val="Text"/>
      </w:pPr>
      <w:r w:rsidRPr="002B2854">
        <w:t>After a couple have decided they would like to marry,</w:t>
      </w:r>
      <w:r w:rsidR="00126F11">
        <w:t xml:space="preserve"> </w:t>
      </w:r>
      <w:r w:rsidRPr="002B2854">
        <w:t>they must receive the consent of all natural parents.  Unity</w:t>
      </w:r>
      <w:r w:rsidR="00126F11">
        <w:t xml:space="preserve"> </w:t>
      </w:r>
      <w:r w:rsidRPr="002B2854">
        <w:t xml:space="preserve">is the main goal of the </w:t>
      </w:r>
      <w:r w:rsidR="00333BD4" w:rsidRPr="002B2854">
        <w:t>Bahá’í</w:t>
      </w:r>
      <w:r w:rsidRPr="002B2854">
        <w:t xml:space="preserve"> Faith.  Therefore, it is</w:t>
      </w:r>
      <w:r w:rsidR="00126F11">
        <w:t xml:space="preserve"> </w:t>
      </w:r>
      <w:r w:rsidRPr="002B2854">
        <w:t>necessary to have unity in the family.  Marriage is not only</w:t>
      </w:r>
      <w:r w:rsidR="00126F11">
        <w:t xml:space="preserve"> </w:t>
      </w:r>
      <w:r w:rsidRPr="002B2854">
        <w:t>the union of two people but the union of two families as</w:t>
      </w:r>
      <w:r w:rsidR="00126F11">
        <w:t xml:space="preserve"> </w:t>
      </w:r>
      <w:r w:rsidRPr="002B2854">
        <w:t>well.  The family is the basic building block of society, and</w:t>
      </w:r>
      <w:r w:rsidR="00126F11">
        <w:t xml:space="preserve"> </w:t>
      </w:r>
      <w:r w:rsidRPr="002B2854">
        <w:t>having the consent of all parents before marriage enables</w:t>
      </w:r>
      <w:r w:rsidR="00126F11">
        <w:t xml:space="preserve"> </w:t>
      </w:r>
      <w:r w:rsidRPr="002B2854">
        <w:t>the marriage to develop in an atmosphere of security and</w:t>
      </w:r>
      <w:r w:rsidR="00126F11">
        <w:t xml:space="preserve"> </w:t>
      </w:r>
      <w:r w:rsidRPr="002B2854">
        <w:t>unity.  Such security and unity make society stronger.</w:t>
      </w:r>
    </w:p>
    <w:p w:rsidR="00126F11" w:rsidRDefault="00F36C1A" w:rsidP="00126F11">
      <w:pPr>
        <w:pStyle w:val="Text"/>
      </w:pPr>
      <w:r w:rsidRPr="002B2854">
        <w:t xml:space="preserve">A </w:t>
      </w:r>
      <w:r w:rsidR="00333BD4" w:rsidRPr="002B2854">
        <w:t>Bahá’í</w:t>
      </w:r>
      <w:r w:rsidRPr="002B2854">
        <w:t xml:space="preserve"> marriage ceremony is required of all </w:t>
      </w:r>
      <w:r w:rsidR="00333BD4" w:rsidRPr="002B2854">
        <w:t>Bahá’í</w:t>
      </w:r>
      <w:r w:rsidRPr="002B2854">
        <w:t>s,</w:t>
      </w:r>
      <w:r w:rsidR="00126F11">
        <w:t xml:space="preserve"> </w:t>
      </w:r>
      <w:r w:rsidRPr="002B2854">
        <w:t>even if one marries a non-</w:t>
      </w:r>
      <w:r w:rsidR="00333BD4" w:rsidRPr="002B2854">
        <w:t>Bahá’í</w:t>
      </w:r>
      <w:r w:rsidRPr="002B2854">
        <w:t>.  Non-</w:t>
      </w:r>
      <w:r w:rsidR="00333BD4" w:rsidRPr="002B2854">
        <w:t>Bahá’í</w:t>
      </w:r>
      <w:r w:rsidRPr="002B2854">
        <w:t xml:space="preserve"> couples, in</w:t>
      </w:r>
      <w:r w:rsidR="00126F11">
        <w:t xml:space="preserve"> </w:t>
      </w:r>
      <w:r w:rsidRPr="002B2854">
        <w:t xml:space="preserve">most states, may also have </w:t>
      </w:r>
      <w:r w:rsidR="00333BD4" w:rsidRPr="002B2854">
        <w:t>Bahá’í</w:t>
      </w:r>
      <w:r w:rsidRPr="002B2854">
        <w:t xml:space="preserve"> weddings if they follow</w:t>
      </w:r>
      <w:r w:rsidR="00126F11">
        <w:t xml:space="preserve"> </w:t>
      </w:r>
      <w:r w:rsidRPr="002B2854">
        <w:t xml:space="preserve">all </w:t>
      </w:r>
      <w:r w:rsidR="00333BD4" w:rsidRPr="002B2854">
        <w:t>Bahá’í</w:t>
      </w:r>
      <w:r w:rsidRPr="002B2854">
        <w:t xml:space="preserve"> marriage laws.  The ceremony is simple and varies</w:t>
      </w:r>
      <w:r w:rsidR="00126F11">
        <w:t xml:space="preserve"> </w:t>
      </w:r>
      <w:r w:rsidRPr="002B2854">
        <w:t>in style from culture to culture.  The only requirement is that</w:t>
      </w:r>
      <w:r w:rsidR="00126F11">
        <w:t xml:space="preserve"> </w:t>
      </w:r>
      <w:r w:rsidRPr="002B2854">
        <w:t xml:space="preserve">the bride and groom say the vow, </w:t>
      </w:r>
      <w:r w:rsidRPr="00770949">
        <w:rPr>
          <w:i/>
          <w:iCs/>
        </w:rPr>
        <w:t>“We will all, verily, abide b</w:t>
      </w:r>
      <w:r w:rsidR="00E436B7" w:rsidRPr="00770949">
        <w:rPr>
          <w:i/>
          <w:iCs/>
        </w:rPr>
        <w:t>y</w:t>
      </w:r>
      <w:r w:rsidR="00126F11" w:rsidRPr="00770949">
        <w:rPr>
          <w:i/>
          <w:iCs/>
        </w:rPr>
        <w:t xml:space="preserve"> </w:t>
      </w:r>
      <w:r w:rsidRPr="00770949">
        <w:rPr>
          <w:i/>
          <w:iCs/>
        </w:rPr>
        <w:t>the Will of God”</w:t>
      </w:r>
      <w:r w:rsidR="00E436B7" w:rsidRPr="00770949">
        <w:rPr>
          <w:i/>
          <w:iCs/>
        </w:rPr>
        <w:t>,</w:t>
      </w:r>
      <w:r w:rsidRPr="002B2854">
        <w:t xml:space="preserve"> in the presence of two witnesses approved</w:t>
      </w:r>
      <w:r w:rsidR="00126F11">
        <w:t xml:space="preserve"> </w:t>
      </w:r>
      <w:r w:rsidRPr="002B2854">
        <w:t>by the Local Spiritual Assembly.  In addition to this vow the</w:t>
      </w:r>
      <w:r w:rsidR="00126F11">
        <w:t xml:space="preserve"> </w:t>
      </w:r>
      <w:r w:rsidRPr="002B2854">
        <w:t>couple may add any prayers, readings, or forms of music</w:t>
      </w:r>
      <w:r w:rsidR="00126F11">
        <w:t xml:space="preserve"> </w:t>
      </w:r>
      <w:r w:rsidRPr="002B2854">
        <w:t>that they find meaningful and that contribute to the joyous,</w:t>
      </w:r>
      <w:r w:rsidR="00126F11">
        <w:t xml:space="preserve"> </w:t>
      </w:r>
      <w:r w:rsidRPr="002B2854">
        <w:t xml:space="preserve">spiritual atmosphere.  The </w:t>
      </w:r>
      <w:r w:rsidR="00333BD4" w:rsidRPr="002B2854">
        <w:t>Bahá’í</w:t>
      </w:r>
      <w:r w:rsidRPr="002B2854">
        <w:t xml:space="preserve"> vow is a reminder that</w:t>
      </w:r>
      <w:r w:rsidR="00126F11">
        <w:t xml:space="preserve"> </w:t>
      </w:r>
      <w:r w:rsidRPr="002B2854">
        <w:t>when a couple marry, they establish a joint relationship</w:t>
      </w:r>
      <w:r w:rsidR="00126F11">
        <w:t xml:space="preserve"> </w:t>
      </w:r>
      <w:r w:rsidRPr="002B2854">
        <w:t>with God, which is their point of unity and the basis of their</w:t>
      </w:r>
      <w:r w:rsidR="00126F11">
        <w:t xml:space="preserve"> </w:t>
      </w:r>
      <w:r w:rsidRPr="002B2854">
        <w:t>values.</w:t>
      </w:r>
    </w:p>
    <w:p w:rsidR="00F36C1A" w:rsidRPr="002B2854" w:rsidRDefault="00F36C1A" w:rsidP="00126F11">
      <w:pPr>
        <w:pStyle w:val="Text"/>
      </w:pPr>
      <w:r w:rsidRPr="002B2854">
        <w:t>The Local Spiritual Assembly is responsible for seeing</w:t>
      </w:r>
      <w:r w:rsidR="00126F11">
        <w:t xml:space="preserve"> </w:t>
      </w:r>
      <w:r w:rsidRPr="002B2854">
        <w:t xml:space="preserve">that </w:t>
      </w:r>
      <w:r w:rsidR="00333BD4" w:rsidRPr="002B2854">
        <w:t>Bahá’í</w:t>
      </w:r>
      <w:r w:rsidRPr="002B2854">
        <w:t xml:space="preserve"> marriage laws are obeyed.  It receives the</w:t>
      </w:r>
      <w:r w:rsidR="00126F11">
        <w:t xml:space="preserve"> </w:t>
      </w:r>
      <w:r w:rsidRPr="002B2854">
        <w:t>consent of the parents, and witnesses acting on its behalf</w:t>
      </w:r>
      <w:r w:rsidR="00126F11">
        <w:t xml:space="preserve"> </w:t>
      </w:r>
      <w:r w:rsidRPr="002B2854">
        <w:t>hear the marriage vows recited.  The Spiritual Assembly is</w:t>
      </w:r>
      <w:r w:rsidR="00126F11">
        <w:t xml:space="preserve"> </w:t>
      </w:r>
      <w:r w:rsidRPr="002B2854">
        <w:t>also available for counseling and consultation both before</w:t>
      </w:r>
      <w:r w:rsidR="00126F11">
        <w:t xml:space="preserve"> </w:t>
      </w:r>
      <w:r w:rsidRPr="002B2854">
        <w:t>and during a marriage if the partners feel the need to seek</w:t>
      </w:r>
      <w:r w:rsidR="00126F11">
        <w:t xml:space="preserve"> </w:t>
      </w:r>
      <w:r w:rsidRPr="002B2854">
        <w:t xml:space="preserve">its guidance.  If a </w:t>
      </w:r>
      <w:r w:rsidR="00333BD4" w:rsidRPr="002B2854">
        <w:t>Bahá’í</w:t>
      </w:r>
      <w:r w:rsidRPr="002B2854">
        <w:t xml:space="preserve"> who knows about the </w:t>
      </w:r>
      <w:r w:rsidR="00333BD4" w:rsidRPr="002B2854">
        <w:t>Bahá’í</w:t>
      </w:r>
      <w:r w:rsidR="00126F11">
        <w:t xml:space="preserve"> </w:t>
      </w:r>
      <w:r w:rsidRPr="002B2854">
        <w:t xml:space="preserve">marriage laws marries without a </w:t>
      </w:r>
      <w:r w:rsidR="00333BD4" w:rsidRPr="002B2854">
        <w:t>Bahá’í</w:t>
      </w:r>
      <w:r w:rsidRPr="002B2854">
        <w:t xml:space="preserve"> ceremony and is</w:t>
      </w:r>
    </w:p>
    <w:p w:rsidR="00811F07" w:rsidRDefault="00811F07" w:rsidP="00E33645">
      <w:r>
        <w:br w:type="page"/>
      </w:r>
    </w:p>
    <w:p w:rsidR="00E436B7" w:rsidRDefault="00F36C1A" w:rsidP="00126F11">
      <w:pPr>
        <w:pStyle w:val="Textcts"/>
      </w:pPr>
      <w:r w:rsidRPr="002B2854">
        <w:lastRenderedPageBreak/>
        <w:t>unable to correct the matter, either by divorce or by having</w:t>
      </w:r>
      <w:r w:rsidR="00126F11">
        <w:t xml:space="preserve"> </w:t>
      </w:r>
      <w:r w:rsidRPr="002B2854">
        <w:t xml:space="preserve">a </w:t>
      </w:r>
      <w:r w:rsidR="00333BD4" w:rsidRPr="002B2854">
        <w:t>Bahá’í</w:t>
      </w:r>
      <w:r w:rsidRPr="002B2854">
        <w:t xml:space="preserve"> ceremony, he will lose his rights of membership in</w:t>
      </w:r>
      <w:r w:rsidR="00126F11">
        <w:t xml:space="preserve"> </w:t>
      </w:r>
      <w:r w:rsidRPr="002B2854">
        <w:t xml:space="preserve">the </w:t>
      </w:r>
      <w:r w:rsidR="00333BD4" w:rsidRPr="002B2854">
        <w:t>Bahá’í</w:t>
      </w:r>
      <w:r w:rsidRPr="002B2854">
        <w:t xml:space="preserve"> community.</w:t>
      </w:r>
    </w:p>
    <w:p w:rsidR="00126F11" w:rsidRDefault="00F36C1A" w:rsidP="00126F11">
      <w:pPr>
        <w:pStyle w:val="Text"/>
      </w:pPr>
      <w:r w:rsidRPr="002B2854">
        <w:t>Sometimes serious problems arise in a marriage.  To</w:t>
      </w:r>
      <w:r w:rsidR="00126F11">
        <w:t xml:space="preserve"> </w:t>
      </w:r>
      <w:r w:rsidRPr="002B2854">
        <w:t>overcome these problems (which may be caused by</w:t>
      </w:r>
      <w:r w:rsidR="00126F11">
        <w:t xml:space="preserve"> </w:t>
      </w:r>
      <w:r w:rsidRPr="002B2854">
        <w:t>selfishness or immaturity) a wife and husband should pray,</w:t>
      </w:r>
      <w:r w:rsidR="00126F11">
        <w:t xml:space="preserve"> </w:t>
      </w:r>
      <w:r w:rsidRPr="002B2854">
        <w:t>turn to the writings, and have frank discussions.  If the</w:t>
      </w:r>
      <w:r w:rsidR="00126F11">
        <w:t xml:space="preserve"> </w:t>
      </w:r>
      <w:r w:rsidRPr="002B2854">
        <w:t>situation does not improve, they can seek help and</w:t>
      </w:r>
      <w:r w:rsidR="00126F11">
        <w:t xml:space="preserve"> </w:t>
      </w:r>
      <w:r w:rsidRPr="002B2854">
        <w:t>guidance from the Local Spiritual Assembly.</w:t>
      </w:r>
    </w:p>
    <w:p w:rsidR="00126F11" w:rsidRDefault="00333BD4" w:rsidP="00126F11">
      <w:pPr>
        <w:pStyle w:val="Text"/>
      </w:pPr>
      <w:r w:rsidRPr="002B2854">
        <w:t>Bahá’u’lláh</w:t>
      </w:r>
      <w:r w:rsidR="00F36C1A" w:rsidRPr="002B2854">
        <w:t xml:space="preserve"> condemned divorce in the strongest of</w:t>
      </w:r>
      <w:r w:rsidR="00126F11">
        <w:t xml:space="preserve"> </w:t>
      </w:r>
      <w:r w:rsidR="00F36C1A" w:rsidRPr="002B2854">
        <w:t>terms.  However, He permitted His followers to divorce in</w:t>
      </w:r>
      <w:r w:rsidR="00126F11">
        <w:t xml:space="preserve"> </w:t>
      </w:r>
      <w:r w:rsidR="00F36C1A" w:rsidRPr="002B2854">
        <w:t>extreme cases, when aversion or antipathy develops</w:t>
      </w:r>
      <w:r w:rsidR="00126F11">
        <w:t xml:space="preserve"> </w:t>
      </w:r>
      <w:r w:rsidR="00F36C1A" w:rsidRPr="002B2854">
        <w:t>between the partners.  But before a couple divorce,</w:t>
      </w:r>
      <w:r w:rsidR="00126F11">
        <w:t xml:space="preserve"> </w:t>
      </w:r>
      <w:r w:rsidR="008A710F" w:rsidRPr="002B2854">
        <w:t>Bahá’u’lláh</w:t>
      </w:r>
      <w:r w:rsidR="00F36C1A" w:rsidRPr="002B2854">
        <w:t xml:space="preserve"> requires that they live apart for one year.  During</w:t>
      </w:r>
      <w:r w:rsidR="00126F11">
        <w:t xml:space="preserve"> </w:t>
      </w:r>
      <w:r w:rsidR="00F36C1A" w:rsidRPr="002B2854">
        <w:t>this time they are encouraged to consult with their Local</w:t>
      </w:r>
      <w:r w:rsidR="00126F11">
        <w:t xml:space="preserve"> </w:t>
      </w:r>
      <w:r w:rsidR="00F36C1A" w:rsidRPr="002B2854">
        <w:t xml:space="preserve">Spiritual Assembly, perhaps see a marriage </w:t>
      </w:r>
      <w:r w:rsidR="00126F11">
        <w:t xml:space="preserve">counsellor </w:t>
      </w:r>
      <w:r w:rsidR="00F36C1A" w:rsidRPr="002B2854">
        <w:t>together, and do their best to reconcile their differences.</w:t>
      </w:r>
      <w:r w:rsidR="00126F11">
        <w:t xml:space="preserve">  </w:t>
      </w:r>
      <w:r w:rsidR="00F36C1A" w:rsidRPr="002B2854">
        <w:t>This period is called a year of patience or waiting</w:t>
      </w:r>
      <w:r w:rsidR="00126F11">
        <w:t>.</w:t>
      </w:r>
    </w:p>
    <w:p w:rsidR="00F36C1A" w:rsidRPr="002B2854" w:rsidRDefault="00F36C1A" w:rsidP="00126F11">
      <w:pPr>
        <w:pStyle w:val="Text"/>
      </w:pPr>
      <w:r w:rsidRPr="002B2854">
        <w:t>When a couple have separated with the intention of</w:t>
      </w:r>
      <w:r w:rsidR="004A5417">
        <w:t xml:space="preserve"> </w:t>
      </w:r>
      <w:r w:rsidRPr="002B2854">
        <w:t>divorcing, they go to their Local Spiritual Assembly, either</w:t>
      </w:r>
      <w:r w:rsidR="004A5417">
        <w:t xml:space="preserve"> </w:t>
      </w:r>
      <w:r w:rsidRPr="002B2854">
        <w:t>separately or together, explain their problem, and ask the</w:t>
      </w:r>
      <w:r w:rsidR="004A5417">
        <w:t xml:space="preserve"> </w:t>
      </w:r>
      <w:r w:rsidRPr="002B2854">
        <w:t>Assembly to establish a year of waiting.  They should also</w:t>
      </w:r>
      <w:r w:rsidR="004A5417">
        <w:t xml:space="preserve"> </w:t>
      </w:r>
      <w:r w:rsidRPr="002B2854">
        <w:t>keep their minds open and free to accept whatever advice</w:t>
      </w:r>
      <w:r w:rsidR="004A5417">
        <w:t xml:space="preserve"> </w:t>
      </w:r>
      <w:r w:rsidRPr="002B2854">
        <w:t>the Assembly may give them.  If the Assembly finds that the</w:t>
      </w:r>
      <w:r w:rsidR="004A5417">
        <w:t xml:space="preserve"> </w:t>
      </w:r>
      <w:r w:rsidRPr="002B2854">
        <w:t>couple’s</w:t>
      </w:r>
      <w:r w:rsidR="004A5417">
        <w:t xml:space="preserve"> </w:t>
      </w:r>
      <w:r w:rsidRPr="002B2854">
        <w:t>problems are so serious that they justify the</w:t>
      </w:r>
      <w:r w:rsidR="004A5417">
        <w:t xml:space="preserve"> </w:t>
      </w:r>
      <w:r w:rsidRPr="002B2854">
        <w:t>establishment of a year of patience, the Assembly then sets</w:t>
      </w:r>
      <w:r w:rsidR="004A5417">
        <w:t xml:space="preserve"> </w:t>
      </w:r>
      <w:r w:rsidRPr="002B2854">
        <w:t>a date for its beginning.  If, after one year, the couple have</w:t>
      </w:r>
      <w:r w:rsidR="004A5417">
        <w:t xml:space="preserve"> </w:t>
      </w:r>
      <w:r w:rsidRPr="002B2854">
        <w:t>been unable to solve their problems and save their</w:t>
      </w:r>
      <w:r w:rsidR="004A5417">
        <w:t xml:space="preserve"> </w:t>
      </w:r>
      <w:r w:rsidRPr="002B2854">
        <w:t>marriage, they may take legal steps to obtain a divorce.</w:t>
      </w:r>
    </w:p>
    <w:p w:rsidR="00126F11" w:rsidRDefault="00F36C1A" w:rsidP="00126F11">
      <w:pPr>
        <w:pStyle w:val="Text"/>
      </w:pPr>
      <w:r w:rsidRPr="002B2854">
        <w:t>The National Spiritual Assembly acknowledges that</w:t>
      </w:r>
      <w:r w:rsidR="004A5417">
        <w:t xml:space="preserve"> </w:t>
      </w:r>
      <w:r w:rsidRPr="002B2854">
        <w:t xml:space="preserve">the requirements for </w:t>
      </w:r>
      <w:r w:rsidR="00333BD4" w:rsidRPr="002B2854">
        <w:t>Bahá’í</w:t>
      </w:r>
      <w:r w:rsidRPr="002B2854">
        <w:t xml:space="preserve"> divorce have been met when</w:t>
      </w:r>
      <w:r w:rsidR="004A5417">
        <w:t xml:space="preserve"> </w:t>
      </w:r>
      <w:r w:rsidRPr="002B2854">
        <w:t>both parties have completed the year of waiting and have</w:t>
      </w:r>
      <w:r w:rsidR="004A5417">
        <w:t xml:space="preserve"> </w:t>
      </w:r>
      <w:r w:rsidRPr="002B2854">
        <w:t xml:space="preserve">obtained a civil divorce.  Until a </w:t>
      </w:r>
      <w:r w:rsidR="00333BD4" w:rsidRPr="002B2854">
        <w:t>Bahá’í</w:t>
      </w:r>
      <w:r w:rsidRPr="002B2854">
        <w:t xml:space="preserve"> has fulfilled the</w:t>
      </w:r>
      <w:r w:rsidR="004A5417">
        <w:t xml:space="preserve"> </w:t>
      </w:r>
      <w:r w:rsidRPr="002B2854">
        <w:t xml:space="preserve">requirements for a </w:t>
      </w:r>
      <w:r w:rsidR="00333BD4" w:rsidRPr="002B2854">
        <w:t>Bahá’í</w:t>
      </w:r>
      <w:r w:rsidRPr="002B2854">
        <w:t xml:space="preserve"> divorce, he or she is not permitted</w:t>
      </w:r>
      <w:r w:rsidR="004A5417">
        <w:t xml:space="preserve"> </w:t>
      </w:r>
      <w:r w:rsidRPr="002B2854">
        <w:t>to remarry.</w:t>
      </w:r>
    </w:p>
    <w:p w:rsidR="00F36C1A" w:rsidRPr="002B2854" w:rsidRDefault="00F36C1A" w:rsidP="00126F11">
      <w:pPr>
        <w:pStyle w:val="Text"/>
      </w:pPr>
      <w:r w:rsidRPr="002B2854">
        <w:t>Divorce is a very serious matter.  The foundation of the</w:t>
      </w:r>
      <w:r w:rsidR="00126F11">
        <w:t xml:space="preserve"> </w:t>
      </w:r>
      <w:r w:rsidRPr="002B2854">
        <w:t>Kingdom of God is harmony, love, and union, not</w:t>
      </w:r>
      <w:r w:rsidR="00126F11">
        <w:t xml:space="preserve"> </w:t>
      </w:r>
      <w:r w:rsidRPr="002B2854">
        <w:t>differences, especially between husband and wife.  If either</w:t>
      </w:r>
      <w:r w:rsidR="00126F11">
        <w:t xml:space="preserve"> </w:t>
      </w:r>
      <w:r w:rsidRPr="002B2854">
        <w:t xml:space="preserve">partner has been the cause of the divorce, </w:t>
      </w:r>
      <w:r w:rsidR="00333BD4" w:rsidRPr="002B2854">
        <w:t>‘Abdu’l-Bahá</w:t>
      </w:r>
      <w:r w:rsidR="00126F11">
        <w:t xml:space="preserve"> </w:t>
      </w:r>
      <w:r w:rsidRPr="002B2854">
        <w:t>says- he will have great difficulties and feel deep regret.  If</w:t>
      </w:r>
      <w:r w:rsidR="00126F11">
        <w:t xml:space="preserve"> </w:t>
      </w:r>
      <w:r w:rsidRPr="002B2854">
        <w:t>however, both partners have sincerely tried to seek unity</w:t>
      </w:r>
    </w:p>
    <w:p w:rsidR="00811F07" w:rsidRDefault="00811F07" w:rsidP="00E33645">
      <w:r>
        <w:br w:type="page"/>
      </w:r>
    </w:p>
    <w:p w:rsidR="00F36C1A" w:rsidRPr="002B2854" w:rsidRDefault="00F36C1A" w:rsidP="00126F11">
      <w:pPr>
        <w:pStyle w:val="Textcts"/>
      </w:pPr>
      <w:r w:rsidRPr="002B2854">
        <w:lastRenderedPageBreak/>
        <w:t>and have proceeded in obedience to the principles and</w:t>
      </w:r>
      <w:r w:rsidR="00126F11">
        <w:t xml:space="preserve"> </w:t>
      </w:r>
      <w:r w:rsidRPr="002B2854">
        <w:t xml:space="preserve">spirit of </w:t>
      </w:r>
      <w:r w:rsidR="00333BD4" w:rsidRPr="002B2854">
        <w:t>Bahá’í</w:t>
      </w:r>
      <w:r w:rsidRPr="002B2854">
        <w:t xml:space="preserve"> law, no stigma can be attached to them.</w:t>
      </w:r>
      <w:r w:rsidR="00126F11">
        <w:t xml:space="preserve">  </w:t>
      </w:r>
      <w:r w:rsidRPr="002B2854">
        <w:t xml:space="preserve">Divorced </w:t>
      </w:r>
      <w:r w:rsidR="008A710F" w:rsidRPr="002B2854">
        <w:t>Bahá</w:t>
      </w:r>
      <w:r w:rsidR="008A710F">
        <w:t>’</w:t>
      </w:r>
      <w:r w:rsidR="008A710F" w:rsidRPr="002B2854">
        <w:t>ís</w:t>
      </w:r>
      <w:r w:rsidRPr="002B2854">
        <w:t xml:space="preserve"> are free to remarry.</w:t>
      </w:r>
    </w:p>
    <w:p w:rsidR="00F36C1A" w:rsidRDefault="004A5417" w:rsidP="004A5417">
      <w:pPr>
        <w:pStyle w:val="Myhead"/>
      </w:pPr>
      <w:r>
        <w:t>5.</w:t>
      </w:r>
      <w:r w:rsidR="00F36C1A" w:rsidRPr="002B2854">
        <w:t xml:space="preserve">7 </w:t>
      </w:r>
      <w:r w:rsidR="008A710F">
        <w:t xml:space="preserve"> </w:t>
      </w:r>
      <w:r w:rsidR="00F36C1A" w:rsidRPr="002B2854">
        <w:t>Prohibitions</w:t>
      </w:r>
    </w:p>
    <w:p w:rsidR="00126F11" w:rsidRDefault="00333BD4" w:rsidP="00126F11">
      <w:pPr>
        <w:pStyle w:val="Text"/>
      </w:pPr>
      <w:r w:rsidRPr="002B2854">
        <w:t>Bahá’u’lláh</w:t>
      </w:r>
      <w:r w:rsidR="00F36C1A" w:rsidRPr="002B2854">
        <w:t xml:space="preserve"> has brought laws for a new social order—the</w:t>
      </w:r>
      <w:r w:rsidR="00126F11">
        <w:t xml:space="preserve"> </w:t>
      </w:r>
      <w:r w:rsidR="00F36C1A" w:rsidRPr="002B2854">
        <w:t xml:space="preserve">Kingdom of God on earth.  By obeying </w:t>
      </w:r>
      <w:r w:rsidR="008A710F" w:rsidRPr="002B2854">
        <w:t>Bahá’u’lláh’s</w:t>
      </w:r>
      <w:r w:rsidR="00F36C1A" w:rsidRPr="002B2854">
        <w:t xml:space="preserve"> laws</w:t>
      </w:r>
      <w:r w:rsidR="00126F11">
        <w:t xml:space="preserve"> </w:t>
      </w:r>
      <w:r w:rsidRPr="002B2854">
        <w:t>Bahá’í</w:t>
      </w:r>
      <w:r w:rsidR="00F36C1A" w:rsidRPr="002B2854">
        <w:t>s are guided to the straight path and enjoy the true</w:t>
      </w:r>
      <w:r w:rsidR="00126F11">
        <w:t xml:space="preserve"> </w:t>
      </w:r>
      <w:r w:rsidR="00F36C1A" w:rsidRPr="002B2854">
        <w:t>freedom that comes from submission to God.</w:t>
      </w:r>
    </w:p>
    <w:p w:rsidR="00F36C1A" w:rsidRPr="002B2854" w:rsidRDefault="00F36C1A" w:rsidP="00E73F10">
      <w:pPr>
        <w:pStyle w:val="Text"/>
      </w:pPr>
      <w:proofErr w:type="gramStart"/>
      <w:r w:rsidRPr="00770949">
        <w:rPr>
          <w:i/>
          <w:iCs/>
        </w:rPr>
        <w:t xml:space="preserve">Alcohol and </w:t>
      </w:r>
      <w:r w:rsidR="00E73F10">
        <w:rPr>
          <w:i/>
          <w:iCs/>
        </w:rPr>
        <w:t>d</w:t>
      </w:r>
      <w:r w:rsidRPr="00770949">
        <w:rPr>
          <w:i/>
          <w:iCs/>
        </w:rPr>
        <w:t>rugs</w:t>
      </w:r>
      <w:r w:rsidRPr="002B2854">
        <w:t>.</w:t>
      </w:r>
      <w:proofErr w:type="gramEnd"/>
      <w:r w:rsidRPr="002B2854">
        <w:t xml:space="preserve">  The use of alcohol and drugs is</w:t>
      </w:r>
      <w:r w:rsidR="00D3612C">
        <w:t xml:space="preserve"> </w:t>
      </w:r>
      <w:r w:rsidRPr="002B2854">
        <w:t xml:space="preserve">strictly forbidden by </w:t>
      </w:r>
      <w:r w:rsidR="00333BD4" w:rsidRPr="002B2854">
        <w:t>Bahá’u’lláh</w:t>
      </w:r>
      <w:r w:rsidRPr="002B2854">
        <w:t xml:space="preserve">, and </w:t>
      </w:r>
      <w:r w:rsidR="00333BD4" w:rsidRPr="002B2854">
        <w:t>Bahá’í</w:t>
      </w:r>
      <w:r w:rsidRPr="002B2854">
        <w:t>s must avoid al</w:t>
      </w:r>
      <w:r w:rsidR="008A710F">
        <w:t>l</w:t>
      </w:r>
      <w:r w:rsidR="00D3612C">
        <w:t xml:space="preserve"> </w:t>
      </w:r>
      <w:r w:rsidRPr="002B2854">
        <w:t xml:space="preserve">contact with them.  </w:t>
      </w:r>
      <w:r w:rsidR="008A710F">
        <w:t>‘</w:t>
      </w:r>
      <w:r w:rsidR="008A710F" w:rsidRPr="002B2854">
        <w:t>Abdu’l-Bahá</w:t>
      </w:r>
      <w:r w:rsidRPr="002B2854">
        <w:t xml:space="preserve"> states that drinking </w:t>
      </w:r>
      <w:r w:rsidRPr="00770949">
        <w:rPr>
          <w:i/>
          <w:iCs/>
        </w:rPr>
        <w:t>“is the</w:t>
      </w:r>
      <w:r w:rsidR="00D3612C" w:rsidRPr="00770949">
        <w:rPr>
          <w:i/>
          <w:iCs/>
        </w:rPr>
        <w:t xml:space="preserve"> </w:t>
      </w:r>
      <w:r w:rsidRPr="00770949">
        <w:rPr>
          <w:i/>
          <w:iCs/>
        </w:rPr>
        <w:t>cause of chronic diseases, weakeneth the nerves, and consume</w:t>
      </w:r>
      <w:r w:rsidR="008A710F" w:rsidRPr="00770949">
        <w:rPr>
          <w:i/>
          <w:iCs/>
        </w:rPr>
        <w:t>t</w:t>
      </w:r>
      <w:r w:rsidRPr="00770949">
        <w:rPr>
          <w:i/>
          <w:iCs/>
        </w:rPr>
        <w:t>h</w:t>
      </w:r>
      <w:r w:rsidR="00D3612C" w:rsidRPr="00770949">
        <w:rPr>
          <w:i/>
          <w:iCs/>
        </w:rPr>
        <w:t xml:space="preserve"> </w:t>
      </w:r>
      <w:r w:rsidRPr="00770949">
        <w:rPr>
          <w:i/>
          <w:iCs/>
        </w:rPr>
        <w:t>the mind.</w:t>
      </w:r>
      <w:r w:rsidR="008A710F" w:rsidRPr="00770949">
        <w:rPr>
          <w:i/>
          <w:iCs/>
        </w:rPr>
        <w:t>”</w:t>
      </w:r>
      <w:r w:rsidR="00D3612C" w:rsidRPr="00770949">
        <w:rPr>
          <w:rStyle w:val="FootnoteReference"/>
        </w:rPr>
        <w:footnoteReference w:id="114"/>
      </w:r>
      <w:r w:rsidR="008A710F">
        <w:t xml:space="preserve"> </w:t>
      </w:r>
      <w:r w:rsidRPr="002B2854">
        <w:t xml:space="preserve"> Not only are the mind and body damaged by</w:t>
      </w:r>
      <w:r w:rsidR="00D3612C">
        <w:t xml:space="preserve"> </w:t>
      </w:r>
      <w:r w:rsidRPr="002B2854">
        <w:t xml:space="preserve">these substances, but the soul suffers as well.  </w:t>
      </w:r>
      <w:r w:rsidR="00333BD4" w:rsidRPr="002B2854">
        <w:t>‘Abdu’l-Bahá</w:t>
      </w:r>
      <w:r w:rsidR="00D3612C">
        <w:t xml:space="preserve"> </w:t>
      </w:r>
      <w:r w:rsidRPr="002B2854">
        <w:t>says that in addition to killing the powers of reason and</w:t>
      </w:r>
      <w:r w:rsidR="00D3612C">
        <w:t xml:space="preserve"> </w:t>
      </w:r>
      <w:r w:rsidRPr="002B2854">
        <w:t>weakening one’s intelligence, drugs can take possession of</w:t>
      </w:r>
      <w:r w:rsidR="00D3612C">
        <w:t xml:space="preserve"> </w:t>
      </w:r>
      <w:r w:rsidRPr="002B2854">
        <w:t>the soul and make a living man as dead.  An individual who</w:t>
      </w:r>
      <w:r w:rsidR="00D3612C">
        <w:t xml:space="preserve"> </w:t>
      </w:r>
      <w:r w:rsidRPr="002B2854">
        <w:t>uses alcohol or drugs does things of which he is later</w:t>
      </w:r>
      <w:r w:rsidR="00D3612C">
        <w:t xml:space="preserve"> </w:t>
      </w:r>
      <w:r w:rsidRPr="002B2854">
        <w:t>ashamed.  He may lose the respect of his family and friends</w:t>
      </w:r>
      <w:r w:rsidR="00D3612C">
        <w:t xml:space="preserve"> </w:t>
      </w:r>
      <w:r w:rsidRPr="002B2854">
        <w:t>and find his spiritual progress retarded.  Obedience to the</w:t>
      </w:r>
      <w:r w:rsidR="00D3612C">
        <w:t xml:space="preserve"> </w:t>
      </w:r>
      <w:r w:rsidRPr="002B2854">
        <w:t>law against alcohol and drugs protects man and preserves</w:t>
      </w:r>
      <w:r w:rsidR="00D3612C">
        <w:t xml:space="preserve"> </w:t>
      </w:r>
      <w:r w:rsidRPr="002B2854">
        <w:t>the nobility of his station.</w:t>
      </w:r>
    </w:p>
    <w:p w:rsidR="00D3612C" w:rsidRDefault="00F36C1A" w:rsidP="00D3612C">
      <w:pPr>
        <w:pStyle w:val="Text"/>
      </w:pPr>
      <w:r w:rsidRPr="00770949">
        <w:rPr>
          <w:i/>
          <w:iCs/>
        </w:rPr>
        <w:t>Gambling</w:t>
      </w:r>
      <w:r w:rsidRPr="002B2854">
        <w:t xml:space="preserve">.  </w:t>
      </w:r>
      <w:r w:rsidR="00333BD4" w:rsidRPr="002B2854">
        <w:t>Bahá’u’lláh</w:t>
      </w:r>
      <w:r w:rsidRPr="002B2854">
        <w:t xml:space="preserve"> instructs His followers not to</w:t>
      </w:r>
      <w:r w:rsidR="00D3612C">
        <w:t xml:space="preserve"> </w:t>
      </w:r>
      <w:r w:rsidRPr="002B2854">
        <w:t>gamble.  Gambling is putting one’s trust in chance rather</w:t>
      </w:r>
      <w:r w:rsidR="00D3612C">
        <w:t xml:space="preserve"> </w:t>
      </w:r>
      <w:r w:rsidRPr="002B2854">
        <w:t>than in God.  The law against gambling does not mean that</w:t>
      </w:r>
      <w:r w:rsidR="00D3612C">
        <w:t xml:space="preserve"> </w:t>
      </w:r>
      <w:r w:rsidRPr="002B2854">
        <w:t>one cannot play games.  Many games are both fun and</w:t>
      </w:r>
      <w:r w:rsidR="00D3612C">
        <w:t xml:space="preserve"> </w:t>
      </w:r>
      <w:r w:rsidRPr="002B2854">
        <w:t>harmless.  But any game becomes harmful when it results in</w:t>
      </w:r>
      <w:r w:rsidR="00D3612C">
        <w:t xml:space="preserve"> </w:t>
      </w:r>
      <w:r w:rsidRPr="002B2854">
        <w:t>wasting money or time.</w:t>
      </w:r>
    </w:p>
    <w:p w:rsidR="00F36C1A" w:rsidRPr="002B2854" w:rsidRDefault="00F36C1A" w:rsidP="00D3612C">
      <w:pPr>
        <w:pStyle w:val="Text"/>
      </w:pPr>
      <w:r w:rsidRPr="00770949">
        <w:rPr>
          <w:i/>
          <w:iCs/>
        </w:rPr>
        <w:t>Backbiting</w:t>
      </w:r>
      <w:r w:rsidRPr="002B2854">
        <w:t xml:space="preserve">.  </w:t>
      </w:r>
      <w:r w:rsidR="00333BD4" w:rsidRPr="002B2854">
        <w:t>Bahá’í</w:t>
      </w:r>
      <w:r w:rsidRPr="002B2854">
        <w:t>s are forbidden to gossip about</w:t>
      </w:r>
      <w:r w:rsidR="00D3612C">
        <w:t xml:space="preserve"> </w:t>
      </w:r>
      <w:r w:rsidRPr="002B2854">
        <w:t xml:space="preserve">others.  </w:t>
      </w:r>
      <w:r w:rsidR="00333BD4" w:rsidRPr="002B2854">
        <w:t>‘Abdu’l-Bahá</w:t>
      </w:r>
      <w:r w:rsidRPr="002B2854">
        <w:t xml:space="preserve"> calls backbiting the most great sin.</w:t>
      </w:r>
      <w:r w:rsidR="00D3612C">
        <w:t xml:space="preserve">  </w:t>
      </w:r>
      <w:r w:rsidRPr="002B2854">
        <w:t>Gossip and backbiting hurt both the speaker and the</w:t>
      </w:r>
      <w:r w:rsidR="00D3612C">
        <w:t xml:space="preserve"> </w:t>
      </w:r>
      <w:r w:rsidRPr="002B2854">
        <w:t>person spoken about.  They also slow the progress of the</w:t>
      </w:r>
      <w:r w:rsidR="00D3612C">
        <w:t xml:space="preserve"> </w:t>
      </w:r>
      <w:r w:rsidRPr="002B2854">
        <w:t>Faith because they lead to division and ill feeling, which</w:t>
      </w:r>
      <w:r w:rsidR="00D3612C">
        <w:t xml:space="preserve"> </w:t>
      </w:r>
      <w:r w:rsidRPr="002B2854">
        <w:t>must then be overcome before the goal of establishing unity</w:t>
      </w:r>
      <w:r w:rsidR="00D3612C">
        <w:t xml:space="preserve"> </w:t>
      </w:r>
      <w:r w:rsidRPr="002B2854">
        <w:t xml:space="preserve">and harmony can be won.  </w:t>
      </w:r>
      <w:r w:rsidR="00333BD4" w:rsidRPr="002B2854">
        <w:t>Bahá’í</w:t>
      </w:r>
      <w:r w:rsidRPr="002B2854">
        <w:t>s must be silent about the</w:t>
      </w:r>
      <w:r w:rsidR="00D3612C">
        <w:t xml:space="preserve"> </w:t>
      </w:r>
      <w:r w:rsidRPr="002B2854">
        <w:t xml:space="preserve">faults of others and speak only of their virtues.  </w:t>
      </w:r>
      <w:r w:rsidR="008A710F" w:rsidRPr="002B2854">
        <w:t>Ba</w:t>
      </w:r>
      <w:r w:rsidR="008A710F">
        <w:t>há</w:t>
      </w:r>
      <w:r w:rsidR="008A710F" w:rsidRPr="002B2854">
        <w:t>’u’lláh</w:t>
      </w:r>
    </w:p>
    <w:p w:rsidR="00811F07" w:rsidRDefault="00811F07" w:rsidP="00E33645">
      <w:r>
        <w:br w:type="page"/>
      </w:r>
    </w:p>
    <w:p w:rsidR="00F36C1A" w:rsidRPr="002B2854" w:rsidRDefault="00F36C1A" w:rsidP="00D3612C">
      <w:pPr>
        <w:pStyle w:val="Textcts"/>
      </w:pPr>
      <w:r w:rsidRPr="002B2854">
        <w:lastRenderedPageBreak/>
        <w:t xml:space="preserve">cautions:  </w:t>
      </w:r>
      <w:r w:rsidRPr="004552F2">
        <w:t>“</w:t>
      </w:r>
      <w:r w:rsidRPr="00D3612C">
        <w:rPr>
          <w:i/>
          <w:iCs/>
        </w:rPr>
        <w:t>Breathe not the sins of others so long as thou art</w:t>
      </w:r>
      <w:r w:rsidR="00D3612C" w:rsidRPr="00D3612C">
        <w:rPr>
          <w:i/>
          <w:iCs/>
        </w:rPr>
        <w:t xml:space="preserve"> </w:t>
      </w:r>
      <w:r w:rsidR="004552F2" w:rsidRPr="00770949">
        <w:rPr>
          <w:i/>
          <w:iCs/>
        </w:rPr>
        <w:t>t</w:t>
      </w:r>
      <w:r w:rsidRPr="00770949">
        <w:rPr>
          <w:i/>
          <w:iCs/>
        </w:rPr>
        <w:t>hyse</w:t>
      </w:r>
      <w:r w:rsidR="004552F2" w:rsidRPr="00770949">
        <w:rPr>
          <w:i/>
          <w:iCs/>
        </w:rPr>
        <w:t>lf</w:t>
      </w:r>
      <w:r w:rsidRPr="00770949">
        <w:rPr>
          <w:i/>
          <w:iCs/>
        </w:rPr>
        <w:t xml:space="preserve"> a sinner.”</w:t>
      </w:r>
      <w:r w:rsidR="00D3612C" w:rsidRPr="00770949">
        <w:rPr>
          <w:rStyle w:val="FootnoteReference"/>
        </w:rPr>
        <w:footnoteReference w:id="115"/>
      </w:r>
    </w:p>
    <w:p w:rsidR="00D3612C" w:rsidRDefault="004552F2" w:rsidP="00D3612C">
      <w:pPr>
        <w:pStyle w:val="Text"/>
      </w:pPr>
      <w:r>
        <w:t>R</w:t>
      </w:r>
      <w:r w:rsidR="00F36C1A" w:rsidRPr="002B2854">
        <w:t xml:space="preserve">umor and gossip must have a ready listener.  </w:t>
      </w:r>
      <w:r w:rsidR="00333BD4" w:rsidRPr="002B2854">
        <w:t>Bahá’í</w:t>
      </w:r>
      <w:r w:rsidR="00F36C1A" w:rsidRPr="002B2854">
        <w:t>s</w:t>
      </w:r>
      <w:r w:rsidR="00D3612C">
        <w:t xml:space="preserve"> </w:t>
      </w:r>
      <w:r w:rsidR="00F36C1A" w:rsidRPr="002B2854">
        <w:t>hearing gossip about people should refuse to listen and</w:t>
      </w:r>
      <w:r w:rsidR="00D3612C">
        <w:t xml:space="preserve"> </w:t>
      </w:r>
      <w:r w:rsidR="00F36C1A" w:rsidRPr="002B2854">
        <w:t>should tell the gossiper to take his information or</w:t>
      </w:r>
      <w:r w:rsidR="00D3612C">
        <w:t xml:space="preserve"> </w:t>
      </w:r>
      <w:r w:rsidR="00F36C1A" w:rsidRPr="002B2854">
        <w:t>suspicions to the Local Spiritual Assembly.  This action will</w:t>
      </w:r>
      <w:r w:rsidR="00D3612C">
        <w:t xml:space="preserve"> </w:t>
      </w:r>
      <w:r w:rsidR="00F36C1A" w:rsidRPr="002B2854">
        <w:t>help stop the spread of gossip.</w:t>
      </w:r>
    </w:p>
    <w:p w:rsidR="00D3612C" w:rsidRDefault="00F36C1A" w:rsidP="00D3612C">
      <w:pPr>
        <w:pStyle w:val="Text"/>
      </w:pPr>
      <w:r w:rsidRPr="00770949">
        <w:rPr>
          <w:i/>
          <w:iCs/>
        </w:rPr>
        <w:t xml:space="preserve">Membership in </w:t>
      </w:r>
      <w:r w:rsidR="00E73F10" w:rsidRPr="00770949">
        <w:rPr>
          <w:i/>
          <w:iCs/>
        </w:rPr>
        <w:t>other religious organi</w:t>
      </w:r>
      <w:r w:rsidRPr="00770949">
        <w:rPr>
          <w:i/>
          <w:iCs/>
        </w:rPr>
        <w:t>zations</w:t>
      </w:r>
      <w:r w:rsidRPr="002B2854">
        <w:t>.  While</w:t>
      </w:r>
      <w:r w:rsidR="00D3612C">
        <w:t xml:space="preserve"> </w:t>
      </w:r>
      <w:r w:rsidR="00333BD4" w:rsidRPr="002B2854">
        <w:t>Bahá’í</w:t>
      </w:r>
      <w:r w:rsidRPr="002B2854">
        <w:t>s accept the truths brought by all of God’s</w:t>
      </w:r>
      <w:r w:rsidR="00D3612C">
        <w:t xml:space="preserve"> </w:t>
      </w:r>
      <w:r w:rsidRPr="002B2854">
        <w:t>Manifestations, they do not show their belief in these</w:t>
      </w:r>
      <w:r w:rsidR="00D3612C">
        <w:t xml:space="preserve"> </w:t>
      </w:r>
      <w:r w:rsidRPr="002B2854">
        <w:t>Messengers by becoming or remaining members of</w:t>
      </w:r>
      <w:r w:rsidR="00D3612C">
        <w:t xml:space="preserve"> </w:t>
      </w:r>
      <w:r w:rsidRPr="002B2854">
        <w:t>churches or other non-</w:t>
      </w:r>
      <w:r w:rsidR="00333BD4" w:rsidRPr="002B2854">
        <w:t>Bahá’í</w:t>
      </w:r>
      <w:r w:rsidRPr="002B2854">
        <w:t xml:space="preserve"> religious institutions.  Each</w:t>
      </w:r>
      <w:r w:rsidR="00D3612C">
        <w:t xml:space="preserve"> </w:t>
      </w:r>
      <w:r w:rsidR="00333BD4" w:rsidRPr="002B2854">
        <w:t>Bahá’í</w:t>
      </w:r>
      <w:r w:rsidRPr="002B2854">
        <w:t xml:space="preserve"> must transfer his energy and devotion from these</w:t>
      </w:r>
      <w:r w:rsidR="00D3612C">
        <w:t xml:space="preserve"> </w:t>
      </w:r>
      <w:r w:rsidRPr="002B2854">
        <w:t xml:space="preserve">older institutions to the new institutions that </w:t>
      </w:r>
      <w:r w:rsidR="00333BD4" w:rsidRPr="002B2854">
        <w:t>Bahá’u’lláh</w:t>
      </w:r>
      <w:r w:rsidR="00D3612C">
        <w:t xml:space="preserve"> </w:t>
      </w:r>
      <w:r w:rsidRPr="002B2854">
        <w:t>has brought.  For example, when a Christian recognizes</w:t>
      </w:r>
      <w:r w:rsidR="00D3612C">
        <w:t xml:space="preserve"> </w:t>
      </w:r>
      <w:r w:rsidR="00333BD4" w:rsidRPr="002B2854">
        <w:t>Bahá’u’lláh</w:t>
      </w:r>
      <w:r w:rsidRPr="002B2854">
        <w:t>, he does not give up his love for Christ but</w:t>
      </w:r>
      <w:r w:rsidR="00D3612C">
        <w:t xml:space="preserve"> </w:t>
      </w:r>
      <w:r w:rsidRPr="002B2854">
        <w:t xml:space="preserve">rather accepts </w:t>
      </w:r>
      <w:r w:rsidR="00333BD4" w:rsidRPr="002B2854">
        <w:t>Bahá’u’lláh</w:t>
      </w:r>
      <w:r w:rsidRPr="002B2854">
        <w:t xml:space="preserve"> as the One promised by Christ.  I</w:t>
      </w:r>
      <w:r w:rsidR="002F7432">
        <w:t>t</w:t>
      </w:r>
      <w:r w:rsidR="00D3612C">
        <w:t xml:space="preserve"> </w:t>
      </w:r>
      <w:r w:rsidRPr="002B2854">
        <w:t xml:space="preserve">is necessary, however, for every </w:t>
      </w:r>
      <w:r w:rsidR="00333BD4" w:rsidRPr="002B2854">
        <w:t>Bahá’í</w:t>
      </w:r>
      <w:r w:rsidR="002F7432">
        <w:t xml:space="preserve"> </w:t>
      </w:r>
      <w:r w:rsidRPr="002B2854">
        <w:t>to give up his church</w:t>
      </w:r>
      <w:r w:rsidR="00D3612C">
        <w:t xml:space="preserve"> </w:t>
      </w:r>
      <w:r w:rsidRPr="002B2854">
        <w:t>membership and become a strong, active member of the</w:t>
      </w:r>
      <w:r w:rsidR="00D3612C">
        <w:t xml:space="preserve"> </w:t>
      </w:r>
      <w:r w:rsidR="00333BD4" w:rsidRPr="002B2854">
        <w:t>Bahá’í</w:t>
      </w:r>
      <w:r w:rsidRPr="002B2854">
        <w:t xml:space="preserve"> community.  The Christian churches are still waiting</w:t>
      </w:r>
      <w:r w:rsidR="00D3612C">
        <w:t xml:space="preserve"> </w:t>
      </w:r>
      <w:r w:rsidRPr="002B2854">
        <w:t xml:space="preserve">for Christ to return in the Glory of the Lord.  </w:t>
      </w:r>
      <w:r w:rsidR="00333BD4" w:rsidRPr="002B2854">
        <w:t>Bahá’í</w:t>
      </w:r>
      <w:r w:rsidRPr="002B2854">
        <w:t>s know</w:t>
      </w:r>
      <w:r w:rsidR="00D3612C">
        <w:t xml:space="preserve"> </w:t>
      </w:r>
      <w:r w:rsidRPr="002B2854">
        <w:t xml:space="preserve">that He </w:t>
      </w:r>
      <w:r w:rsidRPr="00770949">
        <w:rPr>
          <w:i/>
          <w:iCs/>
        </w:rPr>
        <w:t>has</w:t>
      </w:r>
      <w:r w:rsidRPr="002B2854">
        <w:t xml:space="preserve"> returned, and they are busy working to build</w:t>
      </w:r>
      <w:r w:rsidR="00D3612C">
        <w:t xml:space="preserve"> </w:t>
      </w:r>
      <w:r w:rsidRPr="002B2854">
        <w:t xml:space="preserve">the Kingdom of God according to </w:t>
      </w:r>
      <w:r w:rsidR="00333BD4" w:rsidRPr="002B2854">
        <w:t>Bahá’u’lláh</w:t>
      </w:r>
      <w:r w:rsidRPr="002B2854">
        <w:t>’s divine plan.</w:t>
      </w:r>
    </w:p>
    <w:p w:rsidR="00D3612C" w:rsidRDefault="00F36C1A" w:rsidP="00D3612C">
      <w:pPr>
        <w:pStyle w:val="Text"/>
      </w:pPr>
      <w:r w:rsidRPr="00770949">
        <w:rPr>
          <w:i/>
          <w:iCs/>
        </w:rPr>
        <w:t>Clergy</w:t>
      </w:r>
      <w:r w:rsidRPr="002B2854">
        <w:t>.  In the past priests and ministers were often the</w:t>
      </w:r>
      <w:r w:rsidR="00D3612C">
        <w:t xml:space="preserve"> </w:t>
      </w:r>
      <w:r w:rsidRPr="002B2854">
        <w:t>only people who could read.  They studied the holy</w:t>
      </w:r>
      <w:r w:rsidR="00D3612C">
        <w:t xml:space="preserve"> </w:t>
      </w:r>
      <w:r w:rsidRPr="002B2854">
        <w:t>scriptures, told people what to believe, and took care of</w:t>
      </w:r>
      <w:r w:rsidR="00D3612C">
        <w:t xml:space="preserve"> </w:t>
      </w:r>
      <w:r w:rsidRPr="002B2854">
        <w:t>religious matters.  Since most people now can learn to read</w:t>
      </w:r>
      <w:r w:rsidR="00D3612C">
        <w:t xml:space="preserve"> </w:t>
      </w:r>
      <w:r w:rsidRPr="002B2854">
        <w:t xml:space="preserve">and write and can think for themselves, </w:t>
      </w:r>
      <w:r w:rsidR="00333BD4" w:rsidRPr="002B2854">
        <w:t>Bahá’u’lláh</w:t>
      </w:r>
      <w:r w:rsidRPr="002B2854">
        <w:t xml:space="preserve"> says</w:t>
      </w:r>
      <w:r w:rsidR="00D3612C">
        <w:t xml:space="preserve"> </w:t>
      </w:r>
      <w:r w:rsidRPr="002B2854">
        <w:t>that priests and ministers are no longer needed.  Each</w:t>
      </w:r>
      <w:r w:rsidR="00D3612C">
        <w:t xml:space="preserve"> </w:t>
      </w:r>
      <w:r w:rsidRPr="002B2854">
        <w:t>individual is responsible for studying the writings and</w:t>
      </w:r>
      <w:r w:rsidR="00D3612C">
        <w:t xml:space="preserve"> </w:t>
      </w:r>
      <w:r w:rsidRPr="002B2854">
        <w:t>learning to know and love God.  No one should believe in</w:t>
      </w:r>
      <w:r w:rsidR="00D3612C">
        <w:t xml:space="preserve"> </w:t>
      </w:r>
      <w:r w:rsidRPr="002B2854">
        <w:t>something only because his parents, friends, or religious</w:t>
      </w:r>
      <w:r w:rsidR="00D3612C">
        <w:t xml:space="preserve"> </w:t>
      </w:r>
      <w:r w:rsidRPr="002B2854">
        <w:t xml:space="preserve">leaders believe.  Each </w:t>
      </w:r>
      <w:r w:rsidR="00333BD4" w:rsidRPr="002B2854">
        <w:t>Bahá’í</w:t>
      </w:r>
      <w:r w:rsidRPr="002B2854">
        <w:t xml:space="preserve"> must believe as a result of his</w:t>
      </w:r>
      <w:r w:rsidR="00D3612C">
        <w:t xml:space="preserve"> </w:t>
      </w:r>
      <w:r w:rsidRPr="002B2854">
        <w:t>own study and prayer.</w:t>
      </w:r>
    </w:p>
    <w:p w:rsidR="00F36C1A" w:rsidRPr="002B2854" w:rsidRDefault="00F36C1A" w:rsidP="00D3612C">
      <w:pPr>
        <w:pStyle w:val="Text"/>
      </w:pPr>
      <w:r w:rsidRPr="002B2854">
        <w:t>Instead of having clergy to manage the affairs of the</w:t>
      </w:r>
      <w:r w:rsidR="00D3612C">
        <w:t xml:space="preserve"> </w:t>
      </w:r>
      <w:r w:rsidRPr="002B2854">
        <w:t xml:space="preserve">community </w:t>
      </w:r>
      <w:r w:rsidR="00333BD4" w:rsidRPr="002B2854">
        <w:t>Bahá’í</w:t>
      </w:r>
      <w:r w:rsidRPr="002B2854">
        <w:t>s elect a Spiritual Assembly of nine</w:t>
      </w:r>
      <w:r w:rsidR="00D3612C">
        <w:t xml:space="preserve"> </w:t>
      </w:r>
      <w:r w:rsidRPr="002B2854">
        <w:t>members.  The Spiritual Assembly is responsible for</w:t>
      </w:r>
      <w:r w:rsidR="00D3612C">
        <w:t xml:space="preserve"> </w:t>
      </w:r>
      <w:r w:rsidRPr="002B2854">
        <w:t>handling marriages and burials, planning teaching</w:t>
      </w:r>
      <w:r w:rsidR="00D3612C">
        <w:t xml:space="preserve"> </w:t>
      </w:r>
      <w:r w:rsidRPr="002B2854">
        <w:t>activities, spending funds, and providing for the education</w:t>
      </w:r>
      <w:r w:rsidR="00D3612C">
        <w:t xml:space="preserve"> </w:t>
      </w:r>
      <w:r w:rsidRPr="002B2854">
        <w:t>of children.</w:t>
      </w:r>
    </w:p>
    <w:p w:rsidR="00811F07" w:rsidRDefault="00811F07" w:rsidP="00E33645">
      <w:r>
        <w:br w:type="page"/>
      </w:r>
    </w:p>
    <w:p w:rsidR="00F36C1A" w:rsidRDefault="004A5417" w:rsidP="004A5417">
      <w:pPr>
        <w:pStyle w:val="Myhead"/>
      </w:pPr>
      <w:r>
        <w:lastRenderedPageBreak/>
        <w:t>5.</w:t>
      </w:r>
      <w:r w:rsidR="00F36C1A" w:rsidRPr="002B2854">
        <w:t xml:space="preserve">8 </w:t>
      </w:r>
      <w:r w:rsidR="00627B80">
        <w:t xml:space="preserve"> </w:t>
      </w:r>
      <w:r w:rsidR="00F36C1A" w:rsidRPr="002B2854">
        <w:t xml:space="preserve">Wills and </w:t>
      </w:r>
      <w:r>
        <w:t>b</w:t>
      </w:r>
      <w:r w:rsidR="00F36C1A" w:rsidRPr="002B2854">
        <w:t>urial</w:t>
      </w:r>
    </w:p>
    <w:p w:rsidR="00300E31" w:rsidRDefault="00333BD4" w:rsidP="00300E31">
      <w:pPr>
        <w:pStyle w:val="Text"/>
      </w:pPr>
      <w:r w:rsidRPr="002B2854">
        <w:t>Bahá’u’lláh</w:t>
      </w:r>
      <w:r w:rsidR="00F36C1A" w:rsidRPr="002B2854">
        <w:t xml:space="preserve"> has given several laws concerning wills and</w:t>
      </w:r>
      <w:r w:rsidR="00300E31">
        <w:t xml:space="preserve"> </w:t>
      </w:r>
      <w:r w:rsidR="00F36C1A" w:rsidRPr="002B2854">
        <w:t xml:space="preserve">burials.  Each </w:t>
      </w:r>
      <w:r w:rsidRPr="002B2854">
        <w:t>Bahá’í</w:t>
      </w:r>
      <w:r w:rsidR="00F36C1A" w:rsidRPr="002B2854">
        <w:t xml:space="preserve"> must leave an official will.  The will</w:t>
      </w:r>
      <w:r w:rsidR="00300E31">
        <w:t xml:space="preserve"> </w:t>
      </w:r>
      <w:r w:rsidR="00F36C1A" w:rsidRPr="002B2854">
        <w:t>should say how one wants his money and property</w:t>
      </w:r>
      <w:r w:rsidR="00300E31">
        <w:t xml:space="preserve"> </w:t>
      </w:r>
      <w:r w:rsidR="00F36C1A" w:rsidRPr="002B2854">
        <w:t>divided.  It is also wise to state in one’s will that one is a</w:t>
      </w:r>
      <w:r w:rsidR="00300E31">
        <w:t xml:space="preserve"> </w:t>
      </w:r>
      <w:r w:rsidRPr="002B2854">
        <w:t>Bahá’í</w:t>
      </w:r>
      <w:r w:rsidR="00F36C1A" w:rsidRPr="002B2854">
        <w:t xml:space="preserve"> and wants to be buried according to </w:t>
      </w:r>
      <w:r w:rsidRPr="002B2854">
        <w:t>Bahá’í</w:t>
      </w:r>
      <w:r w:rsidR="00F36C1A" w:rsidRPr="002B2854">
        <w:t xml:space="preserve"> laws.  This</w:t>
      </w:r>
      <w:r w:rsidR="00300E31">
        <w:t xml:space="preserve"> </w:t>
      </w:r>
      <w:r w:rsidR="00F36C1A" w:rsidRPr="002B2854">
        <w:t xml:space="preserve">is important because many </w:t>
      </w:r>
      <w:r w:rsidRPr="002B2854">
        <w:t>Bahá’í</w:t>
      </w:r>
      <w:r w:rsidR="00F36C1A" w:rsidRPr="002B2854">
        <w:t>s have non-</w:t>
      </w:r>
      <w:r w:rsidR="00627B80">
        <w:t>Bahá’í</w:t>
      </w:r>
      <w:r w:rsidR="00300E31">
        <w:t xml:space="preserve"> </w:t>
      </w:r>
      <w:r w:rsidR="00F36C1A" w:rsidRPr="002B2854">
        <w:t xml:space="preserve">relatives who are not aware of </w:t>
      </w:r>
      <w:r w:rsidRPr="002B2854">
        <w:t>Bahá’í</w:t>
      </w:r>
      <w:r w:rsidR="00F36C1A" w:rsidRPr="002B2854">
        <w:t xml:space="preserve"> burial procedures.</w:t>
      </w:r>
    </w:p>
    <w:p w:rsidR="00300E31" w:rsidRDefault="00F36C1A" w:rsidP="00300E31">
      <w:pPr>
        <w:pStyle w:val="Text"/>
      </w:pPr>
      <w:r w:rsidRPr="002B2854">
        <w:t xml:space="preserve">Any </w:t>
      </w:r>
      <w:r w:rsidR="00627B80">
        <w:t xml:space="preserve">Bahá’í </w:t>
      </w:r>
      <w:r w:rsidRPr="002B2854">
        <w:t>can conduct a funeral service, though the</w:t>
      </w:r>
      <w:r w:rsidR="00300E31">
        <w:t xml:space="preserve"> </w:t>
      </w:r>
      <w:r w:rsidRPr="002B2854">
        <w:t>Local Spiritual Assembly is responsible for seeing that the</w:t>
      </w:r>
      <w:r w:rsidR="00300E31">
        <w:t xml:space="preserve"> </w:t>
      </w:r>
      <w:r w:rsidRPr="002B2854">
        <w:t xml:space="preserve">service is arranged properly.  A </w:t>
      </w:r>
      <w:r w:rsidR="00333BD4" w:rsidRPr="002B2854">
        <w:t>Bahá’í</w:t>
      </w:r>
      <w:r w:rsidRPr="002B2854">
        <w:t xml:space="preserve"> funeral should be</w:t>
      </w:r>
      <w:r w:rsidR="00300E31">
        <w:t xml:space="preserve"> </w:t>
      </w:r>
      <w:r w:rsidRPr="002B2854">
        <w:t xml:space="preserve">simple.  </w:t>
      </w:r>
      <w:r w:rsidR="00627B80" w:rsidRPr="002B2854">
        <w:t>Bahá’u’lláh</w:t>
      </w:r>
      <w:r w:rsidRPr="002B2854">
        <w:t xml:space="preserve"> and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have revealed</w:t>
      </w:r>
      <w:r w:rsidR="00300E31">
        <w:t xml:space="preserve"> </w:t>
      </w:r>
      <w:r w:rsidRPr="002B2854">
        <w:t>beautiful prayers for the departed; these are often read,</w:t>
      </w:r>
      <w:r w:rsidR="00300E31">
        <w:t xml:space="preserve"> </w:t>
      </w:r>
      <w:r w:rsidRPr="002B2854">
        <w:t>along with other prayers and selections from the writings.</w:t>
      </w:r>
      <w:r w:rsidR="00300E31">
        <w:t xml:space="preserve">  </w:t>
      </w:r>
      <w:r w:rsidRPr="002B2854">
        <w:t>Non-</w:t>
      </w:r>
      <w:r w:rsidR="00627B80" w:rsidRPr="002B2854">
        <w:t>Bahá</w:t>
      </w:r>
      <w:r w:rsidR="00627B80">
        <w:t>’</w:t>
      </w:r>
      <w:r w:rsidR="00627B80" w:rsidRPr="002B2854">
        <w:t>ís</w:t>
      </w:r>
      <w:r w:rsidRPr="002B2854">
        <w:t xml:space="preserve"> may have </w:t>
      </w:r>
      <w:r w:rsidR="00333BD4" w:rsidRPr="002B2854">
        <w:t>Bahá’í</w:t>
      </w:r>
      <w:r w:rsidRPr="002B2854">
        <w:t xml:space="preserve"> funerals if they wish.</w:t>
      </w:r>
    </w:p>
    <w:p w:rsidR="00F36C1A" w:rsidRPr="002B2854" w:rsidRDefault="00333BD4" w:rsidP="00300E31">
      <w:pPr>
        <w:pStyle w:val="Text"/>
      </w:pPr>
      <w:r w:rsidRPr="002B2854">
        <w:t>Bahá’í</w:t>
      </w:r>
      <w:r w:rsidR="00F36C1A" w:rsidRPr="002B2854">
        <w:t>s may not be cremated.  Bodies must be buried,</w:t>
      </w:r>
      <w:r w:rsidR="00300E31">
        <w:t xml:space="preserve"> </w:t>
      </w:r>
      <w:r w:rsidR="00F36C1A" w:rsidRPr="002B2854">
        <w:t>and the burial must be within one hour’s journey from the</w:t>
      </w:r>
      <w:r w:rsidR="00300E31">
        <w:t xml:space="preserve"> </w:t>
      </w:r>
      <w:r w:rsidR="00F36C1A" w:rsidRPr="002B2854">
        <w:t>place of death.</w:t>
      </w:r>
    </w:p>
    <w:p w:rsidR="00F36C1A" w:rsidRPr="002B2854" w:rsidRDefault="004A5417" w:rsidP="004A5417">
      <w:pPr>
        <w:pStyle w:val="Myhead"/>
      </w:pPr>
      <w:r>
        <w:t>5.</w:t>
      </w:r>
      <w:r w:rsidR="00F36C1A" w:rsidRPr="002B2854">
        <w:t xml:space="preserve">9 </w:t>
      </w:r>
      <w:r w:rsidR="00255897">
        <w:t xml:space="preserve"> </w:t>
      </w:r>
      <w:r w:rsidR="00F36C1A" w:rsidRPr="002B2854">
        <w:t xml:space="preserve">Loyalty to </w:t>
      </w:r>
      <w:r>
        <w:t>g</w:t>
      </w:r>
      <w:r w:rsidR="00F36C1A" w:rsidRPr="002B2854">
        <w:t>overnment</w:t>
      </w:r>
    </w:p>
    <w:p w:rsidR="00F36C1A" w:rsidRPr="002B2854" w:rsidRDefault="00333BD4" w:rsidP="00300E31">
      <w:pPr>
        <w:pStyle w:val="Text"/>
      </w:pPr>
      <w:r w:rsidRPr="002B2854">
        <w:t>Bahá’í</w:t>
      </w:r>
      <w:r w:rsidR="00F36C1A" w:rsidRPr="002B2854">
        <w:t>s recognize that governments are a means of keeping</w:t>
      </w:r>
      <w:r w:rsidR="00300E31">
        <w:t xml:space="preserve"> </w:t>
      </w:r>
      <w:r w:rsidR="00F36C1A" w:rsidRPr="002B2854">
        <w:t>harmony and order in society.  They must therefore obey</w:t>
      </w:r>
      <w:r w:rsidR="00300E31">
        <w:t xml:space="preserve"> </w:t>
      </w:r>
      <w:r w:rsidR="00F36C1A" w:rsidRPr="002B2854">
        <w:t>and be the well-wishers of the government of the country</w:t>
      </w:r>
      <w:r w:rsidR="00300E31">
        <w:t xml:space="preserve"> </w:t>
      </w:r>
      <w:r w:rsidR="00F36C1A" w:rsidRPr="002B2854">
        <w:t xml:space="preserve">where they live.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F36C1A" w:rsidRPr="002B2854">
        <w:t xml:space="preserve"> stresses that disloyalty to</w:t>
      </w:r>
      <w:r w:rsidR="00300E31">
        <w:t xml:space="preserve"> </w:t>
      </w:r>
      <w:r w:rsidR="00F36C1A" w:rsidRPr="002B2854">
        <w:t xml:space="preserve">one’s rulers is disloyalty to God.  Even </w:t>
      </w:r>
      <w:r w:rsidR="00F36C1A" w:rsidRPr="00770949">
        <w:rPr>
          <w:i/>
          <w:iCs/>
        </w:rPr>
        <w:t>“wishing evil to the</w:t>
      </w:r>
      <w:r w:rsidR="00300E31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government,”</w:t>
      </w:r>
      <w:r w:rsidR="00F36C1A" w:rsidRPr="002B2854">
        <w:t xml:space="preserve"> He says, is </w:t>
      </w:r>
      <w:r w:rsidR="00F36C1A" w:rsidRPr="00770949">
        <w:rPr>
          <w:i/>
          <w:iCs/>
        </w:rPr>
        <w:t>“a transgression of the Cause of</w:t>
      </w:r>
      <w:r w:rsidR="00300E31" w:rsidRPr="00770949">
        <w:rPr>
          <w:i/>
          <w:iCs/>
        </w:rPr>
        <w:t xml:space="preserve"> </w:t>
      </w:r>
      <w:r w:rsidR="00F36C1A" w:rsidRPr="00770949">
        <w:rPr>
          <w:i/>
          <w:iCs/>
        </w:rPr>
        <w:t>God.</w:t>
      </w:r>
      <w:r w:rsidR="00255897" w:rsidRPr="00770949">
        <w:rPr>
          <w:i/>
          <w:iCs/>
        </w:rPr>
        <w:t>”</w:t>
      </w:r>
      <w:r w:rsidR="00300E31" w:rsidRPr="00770949">
        <w:rPr>
          <w:rStyle w:val="FootnoteReference"/>
        </w:rPr>
        <w:footnoteReference w:id="116"/>
      </w:r>
    </w:p>
    <w:p w:rsidR="000B0793" w:rsidRDefault="00333BD4" w:rsidP="000B0793">
      <w:pPr>
        <w:pStyle w:val="Text"/>
      </w:pPr>
      <w:r w:rsidRPr="002B2854">
        <w:t>Bahá’í</w:t>
      </w:r>
      <w:r w:rsidR="00F36C1A" w:rsidRPr="002B2854">
        <w:t>s must not become involved in partisan politics.</w:t>
      </w:r>
      <w:r w:rsidR="000B0793">
        <w:t xml:space="preserve">  </w:t>
      </w:r>
      <w:r w:rsidR="00F36C1A" w:rsidRPr="002B2854">
        <w:t>Their job is to build the Kingdom of God on earth, and they</w:t>
      </w:r>
      <w:r w:rsidR="000B0793">
        <w:t xml:space="preserve"> </w:t>
      </w:r>
      <w:r w:rsidR="00F36C1A" w:rsidRPr="002B2854">
        <w:t>cannot do this if they are caught up in the affairs of politic</w:t>
      </w:r>
      <w:r w:rsidR="00B362BE">
        <w:t>a</w:t>
      </w:r>
      <w:r w:rsidR="00F36C1A" w:rsidRPr="002B2854">
        <w:t>l</w:t>
      </w:r>
      <w:r w:rsidR="000B0793">
        <w:t xml:space="preserve"> </w:t>
      </w:r>
      <w:r w:rsidR="00F36C1A" w:rsidRPr="002B2854">
        <w:t xml:space="preserve">parties and movements.  The </w:t>
      </w:r>
      <w:r w:rsidRPr="002B2854">
        <w:t>Bahá’í</w:t>
      </w:r>
      <w:r w:rsidR="00F36C1A" w:rsidRPr="002B2854">
        <w:t xml:space="preserve"> Faith is working to</w:t>
      </w:r>
      <w:r w:rsidR="000B0793">
        <w:t xml:space="preserve"> </w:t>
      </w:r>
      <w:r w:rsidR="00F36C1A" w:rsidRPr="002B2854">
        <w:t xml:space="preserve">establish union and harmony.  Hence </w:t>
      </w:r>
      <w:r w:rsidRPr="002B2854">
        <w:t>Bahá’í</w:t>
      </w:r>
      <w:r w:rsidR="00F36C1A" w:rsidRPr="002B2854">
        <w:t>s should not</w:t>
      </w:r>
      <w:r w:rsidR="000B0793">
        <w:t xml:space="preserve"> </w:t>
      </w:r>
      <w:r w:rsidR="00F36C1A" w:rsidRPr="002B2854">
        <w:t>even discuss political matters, as this may lead to disunity</w:t>
      </w:r>
      <w:r w:rsidR="000B0793">
        <w:t xml:space="preserve"> </w:t>
      </w:r>
      <w:r w:rsidR="00F36C1A" w:rsidRPr="002B2854">
        <w:t>and ill feeling.</w:t>
      </w:r>
    </w:p>
    <w:p w:rsidR="00F36C1A" w:rsidRPr="002B2854" w:rsidRDefault="00F36C1A" w:rsidP="000B0793">
      <w:pPr>
        <w:pStyle w:val="Text"/>
      </w:pPr>
      <w:r w:rsidRPr="002B2854">
        <w:t>Yet, since part of being a good citizen is taking one’s</w:t>
      </w:r>
      <w:r w:rsidR="000B0793">
        <w:t xml:space="preserve"> </w:t>
      </w:r>
      <w:r w:rsidRPr="002B2854">
        <w:t xml:space="preserve">duties seriously, </w:t>
      </w:r>
      <w:r w:rsidR="00333BD4" w:rsidRPr="002B2854">
        <w:t>Bahá’í</w:t>
      </w:r>
      <w:r w:rsidRPr="002B2854">
        <w:t>s are encouraged to serve their</w:t>
      </w:r>
      <w:r w:rsidR="000B0793">
        <w:t xml:space="preserve"> </w:t>
      </w:r>
      <w:r w:rsidRPr="002B2854">
        <w:t>country in ways that avoid partisanship.  For example, they</w:t>
      </w:r>
    </w:p>
    <w:p w:rsidR="00811F07" w:rsidRDefault="00811F07" w:rsidP="00E33645">
      <w:r>
        <w:br w:type="page"/>
      </w:r>
    </w:p>
    <w:p w:rsidR="00F36C1A" w:rsidRPr="002B2854" w:rsidRDefault="00F36C1A" w:rsidP="000B0793">
      <w:pPr>
        <w:pStyle w:val="Textcts"/>
      </w:pPr>
      <w:r w:rsidRPr="002B2854">
        <w:lastRenderedPageBreak/>
        <w:t>are expected to vote if they can do so without having to</w:t>
      </w:r>
      <w:r w:rsidR="000B0793">
        <w:t xml:space="preserve"> </w:t>
      </w:r>
      <w:r w:rsidRPr="002B2854">
        <w:t xml:space="preserve">register as members of political parties.  </w:t>
      </w:r>
      <w:r w:rsidR="00333BD4" w:rsidRPr="002B2854">
        <w:t>Bahá’í</w:t>
      </w:r>
      <w:r w:rsidRPr="002B2854">
        <w:t>s must vote</w:t>
      </w:r>
      <w:r w:rsidR="000B0793">
        <w:t xml:space="preserve"> </w:t>
      </w:r>
      <w:r w:rsidRPr="002B2854">
        <w:t>for the person or issue, not merely for a party.</w:t>
      </w:r>
    </w:p>
    <w:p w:rsidR="00F36C1A" w:rsidRPr="002B2854" w:rsidRDefault="00333BD4" w:rsidP="00770949">
      <w:pPr>
        <w:pStyle w:val="Text"/>
      </w:pPr>
      <w:r w:rsidRPr="002B2854">
        <w:t>Bahá’í</w:t>
      </w:r>
      <w:r w:rsidR="00F36C1A" w:rsidRPr="002B2854">
        <w:t>s can also serve their country by obeying the</w:t>
      </w:r>
      <w:r w:rsidR="00770949">
        <w:t xml:space="preserve"> </w:t>
      </w:r>
      <w:r w:rsidR="00F36C1A" w:rsidRPr="002B2854">
        <w:t>laws of the land and by sharing and living the teachings of</w:t>
      </w:r>
      <w:r w:rsidR="00770949">
        <w:t xml:space="preserve"> </w:t>
      </w:r>
      <w:r w:rsidR="00F36C1A" w:rsidRPr="002B2854">
        <w:t xml:space="preserve">the Faith.  The sooner </w:t>
      </w:r>
      <w:r w:rsidR="00B362BE">
        <w:t>Bahá’u’lláh</w:t>
      </w:r>
      <w:r w:rsidR="00F36C1A" w:rsidRPr="002B2854">
        <w:t>’s healing message</w:t>
      </w:r>
      <w:r w:rsidR="00770949">
        <w:t xml:space="preserve"> </w:t>
      </w:r>
      <w:r w:rsidR="00F36C1A" w:rsidRPr="002B2854">
        <w:t>reaches the leaders and peoples of the world, the sooner</w:t>
      </w:r>
      <w:r w:rsidR="00770949">
        <w:t xml:space="preserve"> </w:t>
      </w:r>
      <w:r w:rsidR="00F36C1A" w:rsidRPr="002B2854">
        <w:t xml:space="preserve">unity, peace, and justice will be established.  </w:t>
      </w:r>
      <w:r w:rsidRPr="002B2854">
        <w:t>Bahá’í</w:t>
      </w:r>
      <w:r w:rsidR="00F36C1A" w:rsidRPr="002B2854">
        <w:t>s know</w:t>
      </w:r>
      <w:r w:rsidR="00770949">
        <w:t xml:space="preserve"> </w:t>
      </w:r>
      <w:r w:rsidR="00F36C1A" w:rsidRPr="002B2854">
        <w:t xml:space="preserve">that the new Order brought by </w:t>
      </w:r>
      <w:r w:rsidRPr="002B2854">
        <w:t>Bahá’u’lláh</w:t>
      </w:r>
      <w:r w:rsidR="00F36C1A" w:rsidRPr="002B2854">
        <w:t xml:space="preserve"> is the only</w:t>
      </w:r>
      <w:r w:rsidR="00770949">
        <w:t xml:space="preserve"> </w:t>
      </w:r>
      <w:r w:rsidR="00F36C1A" w:rsidRPr="002B2854">
        <w:t>system that can do this and that the old order will</w:t>
      </w:r>
      <w:r w:rsidR="00770949">
        <w:t xml:space="preserve"> </w:t>
      </w:r>
      <w:r w:rsidR="00F36C1A" w:rsidRPr="002B2854">
        <w:t>eventually collapse.  Their task is not to tear down or repair</w:t>
      </w:r>
      <w:r w:rsidR="00770949">
        <w:t xml:space="preserve"> </w:t>
      </w:r>
      <w:r w:rsidR="00F36C1A" w:rsidRPr="002B2854">
        <w:t>the old system but rather to build the new Order of</w:t>
      </w:r>
      <w:r w:rsidR="00770949">
        <w:t xml:space="preserve"> </w:t>
      </w:r>
      <w:r w:rsidRPr="002B2854">
        <w:t>Bahá’u’lláh</w:t>
      </w:r>
      <w:r w:rsidR="00F36C1A" w:rsidRPr="002B2854">
        <w:t xml:space="preserve"> and offer it to the world when all else has failed</w:t>
      </w:r>
    </w:p>
    <w:p w:rsidR="00B362BE" w:rsidRDefault="00B362BE" w:rsidP="00B362BE">
      <w:pPr>
        <w:pStyle w:val="Hidden"/>
      </w:pPr>
      <w:r>
        <w:t>[Illustration]</w:t>
      </w:r>
    </w:p>
    <w:p w:rsidR="00B362BE" w:rsidRPr="004A5417" w:rsidRDefault="00B362BE" w:rsidP="004A5417"/>
    <w:p w:rsidR="004A5417" w:rsidRPr="004A5417" w:rsidRDefault="004A5417" w:rsidP="004A5417">
      <w:pPr>
        <w:sectPr w:rsidR="004A5417" w:rsidRPr="004A5417" w:rsidSect="00EF4F4C">
          <w:headerReference w:type="default" r:id="rId23"/>
          <w:footnotePr>
            <w:numRestart w:val="eachPage"/>
          </w:footnotePr>
          <w:type w:val="oddPage"/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4A5417" w:rsidRDefault="004A5417" w:rsidP="00E33645"/>
    <w:p w:rsidR="004A5417" w:rsidRDefault="004A5417" w:rsidP="00E33645"/>
    <w:p w:rsidR="00F36C1A" w:rsidRPr="002B2854" w:rsidRDefault="004A5417" w:rsidP="004A5417">
      <w:pPr>
        <w:pStyle w:val="Myheadc"/>
      </w:pPr>
      <w:r>
        <w:t>6</w:t>
      </w:r>
      <w:r>
        <w:br/>
      </w:r>
      <w:r w:rsidR="00B362BE">
        <w:t>Bahá’í</w:t>
      </w:r>
      <w:r>
        <w:t xml:space="preserve"> a</w:t>
      </w:r>
      <w:r w:rsidR="00F36C1A" w:rsidRPr="002B2854">
        <w:t>dministration</w:t>
      </w:r>
    </w:p>
    <w:p w:rsidR="00F36C1A" w:rsidRDefault="00F36C1A" w:rsidP="004A5417">
      <w:pPr>
        <w:pStyle w:val="Myhead"/>
      </w:pPr>
      <w:r w:rsidRPr="002B2854">
        <w:t>Introduction</w:t>
      </w:r>
    </w:p>
    <w:p w:rsidR="00770949" w:rsidRDefault="00F36C1A" w:rsidP="00770949">
      <w:pPr>
        <w:pStyle w:val="Text"/>
      </w:pPr>
      <w:r w:rsidRPr="002B2854">
        <w:t>Imagine a river flowing through land that is otherwise dry</w:t>
      </w:r>
      <w:r w:rsidR="00770949">
        <w:t xml:space="preserve"> </w:t>
      </w:r>
      <w:r w:rsidRPr="002B2854">
        <w:t>and barren.  How could water be brought to the fields so</w:t>
      </w:r>
      <w:r w:rsidR="00770949">
        <w:t xml:space="preserve"> </w:t>
      </w:r>
      <w:r w:rsidRPr="002B2854">
        <w:t xml:space="preserve">that crops could be grown? </w:t>
      </w:r>
      <w:r w:rsidR="00306CF9">
        <w:t xml:space="preserve"> </w:t>
      </w:r>
      <w:r w:rsidRPr="002B2854">
        <w:t>First several large canals could</w:t>
      </w:r>
      <w:r w:rsidR="00770949">
        <w:t xml:space="preserve"> </w:t>
      </w:r>
      <w:r w:rsidRPr="002B2854">
        <w:t>be dug to bring water to the whole area.  Then smaller canals</w:t>
      </w:r>
      <w:r w:rsidR="00770949">
        <w:t xml:space="preserve"> </w:t>
      </w:r>
      <w:r w:rsidRPr="002B2854">
        <w:t>branching from the larger ones could be dug.  These would</w:t>
      </w:r>
      <w:r w:rsidR="00770949">
        <w:t xml:space="preserve"> </w:t>
      </w:r>
      <w:r w:rsidRPr="002B2854">
        <w:t>bring water to each field.</w:t>
      </w:r>
    </w:p>
    <w:p w:rsidR="00770949" w:rsidRDefault="00F36C1A" w:rsidP="00770949">
      <w:pPr>
        <w:pStyle w:val="Text"/>
      </w:pPr>
      <w:r w:rsidRPr="002B2854">
        <w:t xml:space="preserve">The </w:t>
      </w:r>
      <w:r w:rsidR="00306CF9" w:rsidRPr="002B2854">
        <w:t>Bahá</w:t>
      </w:r>
      <w:r w:rsidR="00306CF9">
        <w:t>’í</w:t>
      </w:r>
      <w:r w:rsidRPr="002B2854">
        <w:t xml:space="preserve"> Administrative Order is like a system of</w:t>
      </w:r>
      <w:r w:rsidR="00770949">
        <w:t xml:space="preserve"> </w:t>
      </w:r>
      <w:r w:rsidRPr="002B2854">
        <w:t xml:space="preserve">canals that brings the spirit of God to </w:t>
      </w:r>
      <w:r w:rsidR="00306CF9">
        <w:t xml:space="preserve">Bahá’í </w:t>
      </w:r>
      <w:r w:rsidRPr="002B2854">
        <w:t>communities</w:t>
      </w:r>
      <w:r w:rsidR="00770949">
        <w:t xml:space="preserve"> </w:t>
      </w:r>
      <w:r w:rsidRPr="002B2854">
        <w:t>everywhere.  The Universal House of Justice is like the river</w:t>
      </w:r>
      <w:r w:rsidR="00770949">
        <w:t xml:space="preserve"> </w:t>
      </w:r>
      <w:r w:rsidR="00306CF9" w:rsidRPr="002B2854">
        <w:t>Ba</w:t>
      </w:r>
      <w:r w:rsidR="00306CF9">
        <w:t>há</w:t>
      </w:r>
      <w:r w:rsidR="00306CF9" w:rsidRPr="002B2854">
        <w:t>’u’lláh</w:t>
      </w:r>
      <w:r w:rsidRPr="002B2854">
        <w:t xml:space="preserve"> promised that His spirit would guide it and</w:t>
      </w:r>
      <w:r w:rsidR="00770949">
        <w:t xml:space="preserve"> </w:t>
      </w:r>
      <w:r w:rsidRPr="002B2854">
        <w:t>flow through it at all times.  National Spiritual Assemblies</w:t>
      </w:r>
      <w:r w:rsidR="00770949">
        <w:t xml:space="preserve"> </w:t>
      </w:r>
      <w:r w:rsidRPr="002B2854">
        <w:t>are the large canals, and the Local Spiritual Assemblies are</w:t>
      </w:r>
      <w:r w:rsidR="00770949">
        <w:t xml:space="preserve"> </w:t>
      </w:r>
      <w:r w:rsidRPr="002B2854">
        <w:t xml:space="preserve">the smaller canals.  </w:t>
      </w:r>
      <w:r w:rsidR="00306CF9">
        <w:t>Bahá’í</w:t>
      </w:r>
      <w:r w:rsidRPr="002B2854">
        <w:t>s are the crops that grow in fields</w:t>
      </w:r>
      <w:r w:rsidR="00770949">
        <w:t xml:space="preserve"> </w:t>
      </w:r>
      <w:r w:rsidRPr="002B2854">
        <w:t xml:space="preserve">watered by the spirit of </w:t>
      </w:r>
      <w:r w:rsidR="00333BD4" w:rsidRPr="002B2854">
        <w:t>Bahá’u’lláh</w:t>
      </w:r>
      <w:r w:rsidRPr="002B2854">
        <w:t>.</w:t>
      </w:r>
    </w:p>
    <w:p w:rsidR="00F36C1A" w:rsidRPr="002B2854" w:rsidRDefault="00F36C1A" w:rsidP="00770949">
      <w:pPr>
        <w:pStyle w:val="Text"/>
      </w:pPr>
      <w:r w:rsidRPr="002B2854">
        <w:t xml:space="preserve">How do </w:t>
      </w:r>
      <w:r w:rsidR="00306CF9">
        <w:t>Bahá’í</w:t>
      </w:r>
      <w:r w:rsidRPr="002B2854">
        <w:t xml:space="preserve">s know that </w:t>
      </w:r>
      <w:r w:rsidR="00306CF9" w:rsidRPr="002B2854">
        <w:t>Bahá’u’lláh’s</w:t>
      </w:r>
      <w:r w:rsidRPr="002B2854">
        <w:t xml:space="preserve"> Administrative Order can bring spiritual water to the </w:t>
      </w:r>
      <w:r w:rsidR="00306CF9">
        <w:t xml:space="preserve">Bahá’í </w:t>
      </w:r>
      <w:r w:rsidRPr="002B2854">
        <w:t>world?</w:t>
      </w:r>
      <w:r w:rsidR="00770949">
        <w:t xml:space="preserve">  </w:t>
      </w:r>
      <w:r w:rsidRPr="002B2854">
        <w:t xml:space="preserve">When and how did the </w:t>
      </w:r>
      <w:r w:rsidR="00306CF9">
        <w:t xml:space="preserve">Bahá’í </w:t>
      </w:r>
      <w:r w:rsidRPr="002B2854">
        <w:t>Administrative Order</w:t>
      </w:r>
      <w:r w:rsidR="00770949">
        <w:t xml:space="preserve"> </w:t>
      </w:r>
      <w:r w:rsidRPr="002B2854">
        <w:t xml:space="preserve">develop? </w:t>
      </w:r>
      <w:r w:rsidR="00306CF9">
        <w:t xml:space="preserve"> </w:t>
      </w:r>
      <w:r w:rsidRPr="002B2854">
        <w:t>To answer these questions one must understand</w:t>
      </w:r>
      <w:r w:rsidR="00770949">
        <w:t xml:space="preserve"> </w:t>
      </w:r>
      <w:r w:rsidRPr="002B2854">
        <w:t xml:space="preserve">the Covenant of </w:t>
      </w:r>
      <w:r w:rsidR="00306CF9">
        <w:t>Bahá’u’lláh</w:t>
      </w:r>
      <w:r w:rsidRPr="002B2854">
        <w:t>, His promise that His followers</w:t>
      </w:r>
      <w:r w:rsidR="00770949">
        <w:t xml:space="preserve"> </w:t>
      </w:r>
      <w:r w:rsidRPr="002B2854">
        <w:t>would never be left without divine guidance.</w:t>
      </w:r>
    </w:p>
    <w:p w:rsidR="00811F07" w:rsidRDefault="00811F07" w:rsidP="00E33645">
      <w:r>
        <w:br w:type="page"/>
      </w:r>
    </w:p>
    <w:p w:rsidR="00F36C1A" w:rsidRDefault="00770949" w:rsidP="00770949">
      <w:pPr>
        <w:pStyle w:val="Myhead"/>
      </w:pPr>
      <w:r>
        <w:lastRenderedPageBreak/>
        <w:t>6.</w:t>
      </w:r>
      <w:r w:rsidR="00F36C1A" w:rsidRPr="002B2854">
        <w:t>1</w:t>
      </w:r>
      <w:r w:rsidR="00306CF9">
        <w:t xml:space="preserve"> </w:t>
      </w:r>
      <w:r w:rsidR="00F36C1A" w:rsidRPr="002B2854">
        <w:t xml:space="preserve"> The Covenant</w:t>
      </w:r>
    </w:p>
    <w:p w:rsidR="00F36C1A" w:rsidRPr="002B2854" w:rsidRDefault="00F36C1A" w:rsidP="00DD4BA9">
      <w:pPr>
        <w:pStyle w:val="Text"/>
      </w:pPr>
      <w:r w:rsidRPr="002B2854">
        <w:t>During the lifetime of a Manifestation man has a clear link</w:t>
      </w:r>
      <w:r w:rsidR="00A15C42">
        <w:t xml:space="preserve"> </w:t>
      </w:r>
      <w:r w:rsidRPr="002B2854">
        <w:t>with God because, when the Manifestation speaks, it is as if</w:t>
      </w:r>
      <w:r w:rsidR="00A15C42">
        <w:t xml:space="preserve"> </w:t>
      </w:r>
      <w:r w:rsidRPr="002B2854">
        <w:t>God Himself were speaking.  To be sure of doing God’s will,</w:t>
      </w:r>
      <w:r w:rsidR="00A15C42">
        <w:t xml:space="preserve"> </w:t>
      </w:r>
      <w:r w:rsidRPr="002B2854">
        <w:t>one simply obeys His Prophet.  In the past, however, man’s</w:t>
      </w:r>
      <w:r w:rsidR="00A15C42">
        <w:t xml:space="preserve"> </w:t>
      </w:r>
      <w:r w:rsidRPr="002B2854">
        <w:t>link with God became unclear after the Prophet’s death.  For</w:t>
      </w:r>
      <w:r w:rsidR="00A15C42">
        <w:t xml:space="preserve"> </w:t>
      </w:r>
      <w:r w:rsidRPr="002B2854">
        <w:t>example, in the Gospel it is not clearly stated who would</w:t>
      </w:r>
      <w:r w:rsidR="00A15C42">
        <w:t xml:space="preserve"> </w:t>
      </w:r>
      <w:r w:rsidRPr="002B2854">
        <w:t>lead and guide the believers after the passing of Jesus.  As a</w:t>
      </w:r>
      <w:r w:rsidR="00A15C42">
        <w:t xml:space="preserve"> </w:t>
      </w:r>
      <w:r w:rsidRPr="002B2854">
        <w:t>result, Jesus’ followers broke into many groups or sects,</w:t>
      </w:r>
      <w:r w:rsidR="00A15C42">
        <w:t xml:space="preserve"> </w:t>
      </w:r>
      <w:r w:rsidRPr="002B2854">
        <w:t>which sometimes fought and killed each other in His name.</w:t>
      </w:r>
    </w:p>
    <w:p w:rsidR="00F36C1A" w:rsidRPr="002B2854" w:rsidRDefault="00333BD4" w:rsidP="00116602">
      <w:pPr>
        <w:pStyle w:val="Text"/>
      </w:pPr>
      <w:r w:rsidRPr="002B2854">
        <w:t>Bahá’u’lláh</w:t>
      </w:r>
      <w:r w:rsidR="00F36C1A" w:rsidRPr="002B2854">
        <w:t xml:space="preserve"> has provided humanity with a clear and</w:t>
      </w:r>
      <w:r w:rsidR="00A15C42">
        <w:t xml:space="preserve"> </w:t>
      </w:r>
      <w:r w:rsidR="00F36C1A" w:rsidRPr="002B2854">
        <w:t>permanent link with God through His Covenant.  He has</w:t>
      </w:r>
      <w:r w:rsidR="00A15C42">
        <w:t xml:space="preserve"> </w:t>
      </w:r>
      <w:r w:rsidR="00F36C1A" w:rsidRPr="002B2854">
        <w:t>said that the Covenant is like a cord that connects man to</w:t>
      </w:r>
      <w:r w:rsidR="00A15C42">
        <w:t xml:space="preserve"> </w:t>
      </w:r>
      <w:r w:rsidR="00F36C1A" w:rsidRPr="002B2854">
        <w:t xml:space="preserve">God.  After </w:t>
      </w:r>
      <w:r w:rsidRPr="002B2854">
        <w:t>Bahá’u’lláh</w:t>
      </w:r>
      <w:r w:rsidR="00F36C1A" w:rsidRPr="002B2854">
        <w:t>’s death</w:t>
      </w:r>
      <w:r w:rsidR="00306CF9">
        <w:t xml:space="preserve"> ‘</w:t>
      </w:r>
      <w:r w:rsidR="00F36C1A" w:rsidRPr="002B2854">
        <w:t>Abdu’l-Bah</w:t>
      </w:r>
      <w:r w:rsidR="00306CF9" w:rsidRPr="00306CF9">
        <w:t>á</w:t>
      </w:r>
      <w:r w:rsidR="00F36C1A" w:rsidRPr="002B2854">
        <w:t xml:space="preserve"> became the</w:t>
      </w:r>
      <w:r w:rsidR="00A15C42">
        <w:t xml:space="preserve"> </w:t>
      </w:r>
      <w:r w:rsidR="00F36C1A" w:rsidRPr="002B2854">
        <w:t xml:space="preserve">Center of the Covenant.  In several Tablets </w:t>
      </w:r>
      <w:r w:rsidRPr="002B2854">
        <w:t>Bahá’u’lláh</w:t>
      </w:r>
      <w:r w:rsidR="00A15C42">
        <w:t xml:space="preserve"> </w:t>
      </w:r>
      <w:r w:rsidR="00F36C1A" w:rsidRPr="002B2854">
        <w:t xml:space="preserve">directed the believers to </w:t>
      </w:r>
      <w:r w:rsidR="00F36C1A" w:rsidRPr="00770949">
        <w:rPr>
          <w:i/>
          <w:iCs/>
        </w:rPr>
        <w:t>“turn, one and all, unto the Most</w:t>
      </w:r>
      <w:r w:rsidR="00A15C42">
        <w:rPr>
          <w:i/>
          <w:iCs/>
        </w:rPr>
        <w:t xml:space="preserve"> </w:t>
      </w:r>
      <w:r w:rsidR="00F36C1A" w:rsidRPr="00770949">
        <w:rPr>
          <w:i/>
          <w:iCs/>
        </w:rPr>
        <w:t>Great Branch</w:t>
      </w:r>
      <w:r w:rsidR="00F36C1A" w:rsidRPr="002B2854">
        <w:t xml:space="preserve"> (</w:t>
      </w:r>
      <w:r w:rsidR="00306CF9">
        <w:t>‘</w:t>
      </w:r>
      <w:r w:rsidR="00F36C1A" w:rsidRPr="002B2854">
        <w:t>Abdu’l-Bah</w:t>
      </w:r>
      <w:r w:rsidR="00306CF9" w:rsidRPr="00306CF9">
        <w:t>á</w:t>
      </w:r>
      <w:r w:rsidR="00F36C1A" w:rsidRPr="002B2854">
        <w:t>).</w:t>
      </w:r>
      <w:r w:rsidR="00306CF9">
        <w:t>”</w:t>
      </w:r>
      <w:r w:rsidR="00DD4BA9">
        <w:rPr>
          <w:rStyle w:val="FootnoteReference"/>
        </w:rPr>
        <w:footnoteReference w:id="117"/>
      </w:r>
      <w:r w:rsidR="00306CF9">
        <w:t xml:space="preserve"> </w:t>
      </w:r>
      <w:r w:rsidR="00F36C1A" w:rsidRPr="002B2854">
        <w:t xml:space="preserve"> </w:t>
      </w:r>
      <w:r w:rsidRPr="002B2854">
        <w:t>‘Abdu’l-Bahá</w:t>
      </w:r>
      <w:r w:rsidR="00F36C1A" w:rsidRPr="002B2854">
        <w:t xml:space="preserve"> in turn</w:t>
      </w:r>
      <w:r w:rsidR="00A15C42">
        <w:t xml:space="preserve"> </w:t>
      </w:r>
      <w:r w:rsidR="00F36C1A" w:rsidRPr="002B2854">
        <w:t>appointed Shoghi Effendi the Guardian of the Cause.  He</w:t>
      </w:r>
      <w:r w:rsidR="00A15C42">
        <w:t xml:space="preserve"> </w:t>
      </w:r>
      <w:r w:rsidR="00F36C1A" w:rsidRPr="002B2854">
        <w:t xml:space="preserve">wrote in His </w:t>
      </w:r>
      <w:r w:rsidR="006E7B27" w:rsidRPr="00770949">
        <w:rPr>
          <w:i/>
          <w:iCs/>
        </w:rPr>
        <w:t>Will and Testament</w:t>
      </w:r>
      <w:r w:rsidR="00F36C1A" w:rsidRPr="002B2854">
        <w:t xml:space="preserve"> that </w:t>
      </w:r>
      <w:r w:rsidR="00F36C1A" w:rsidRPr="00770949">
        <w:rPr>
          <w:i/>
          <w:iCs/>
        </w:rPr>
        <w:t>“After the passing away</w:t>
      </w:r>
      <w:r w:rsidR="00A15C42">
        <w:rPr>
          <w:i/>
          <w:iCs/>
        </w:rPr>
        <w:t xml:space="preserve"> </w:t>
      </w:r>
      <w:r w:rsidR="00F36C1A" w:rsidRPr="00770949">
        <w:rPr>
          <w:i/>
          <w:iCs/>
        </w:rPr>
        <w:t xml:space="preserve">of this wronged one, </w:t>
      </w:r>
      <w:r w:rsidR="00F36C1A" w:rsidRPr="002B2854">
        <w:t xml:space="preserve">[the believers must] </w:t>
      </w:r>
      <w:r w:rsidR="00134FB0" w:rsidRPr="00770949">
        <w:rPr>
          <w:i/>
          <w:iCs/>
        </w:rPr>
        <w:t>…</w:t>
      </w:r>
      <w:r w:rsidR="00F36C1A" w:rsidRPr="00770949">
        <w:rPr>
          <w:i/>
          <w:iCs/>
        </w:rPr>
        <w:t xml:space="preserve"> turn unto Shoghi</w:t>
      </w:r>
      <w:r w:rsidR="00A15C42">
        <w:rPr>
          <w:i/>
          <w:iCs/>
        </w:rPr>
        <w:t xml:space="preserve"> </w:t>
      </w:r>
      <w:r w:rsidR="00F36C1A" w:rsidRPr="00770949">
        <w:rPr>
          <w:i/>
          <w:iCs/>
        </w:rPr>
        <w:t xml:space="preserve">Effendi </w:t>
      </w:r>
      <w:r w:rsidR="00134FB0" w:rsidRPr="00770949">
        <w:rPr>
          <w:i/>
          <w:iCs/>
        </w:rPr>
        <w:t>…</w:t>
      </w:r>
      <w:r w:rsidR="00F36C1A" w:rsidRPr="00770949">
        <w:rPr>
          <w:i/>
          <w:iCs/>
        </w:rPr>
        <w:t xml:space="preserve"> as he is the sign of God</w:t>
      </w:r>
      <w:r w:rsidR="00EE53FB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116602">
        <w:rPr>
          <w:i/>
          <w:iCs/>
        </w:rPr>
        <w:t>.</w:t>
      </w:r>
      <w:r w:rsidR="00EE53FB" w:rsidRPr="00770949">
        <w:rPr>
          <w:i/>
          <w:iCs/>
        </w:rPr>
        <w:t>”</w:t>
      </w:r>
      <w:r w:rsidR="00116602" w:rsidRPr="00EF4F4C">
        <w:rPr>
          <w:rStyle w:val="FootnoteReference"/>
        </w:rPr>
        <w:footnoteReference w:id="118"/>
      </w:r>
      <w:r w:rsidR="00F36C1A" w:rsidRPr="002B2854">
        <w:t xml:space="preserve"> </w:t>
      </w:r>
      <w:r w:rsidR="00EE53FB">
        <w:t xml:space="preserve"> </w:t>
      </w:r>
      <w:r w:rsidR="00F36C1A" w:rsidRPr="002B2854">
        <w:t>During his ministry</w:t>
      </w:r>
      <w:r w:rsidR="00A15C42">
        <w:t xml:space="preserve"> </w:t>
      </w:r>
      <w:r w:rsidR="00F36C1A" w:rsidRPr="002B2854">
        <w:t>Shoghi Effendi helped bring into being the Administrative</w:t>
      </w:r>
      <w:r w:rsidR="00A15C42">
        <w:t xml:space="preserve"> </w:t>
      </w:r>
      <w:r w:rsidR="00F36C1A" w:rsidRPr="002B2854">
        <w:t xml:space="preserve">Order outlined by </w:t>
      </w:r>
      <w:r w:rsidRPr="002B2854">
        <w:t>Bahá’u’lláh</w:t>
      </w:r>
      <w:r w:rsidR="00F36C1A" w:rsidRPr="002B2854">
        <w:t>.  He guided the development</w:t>
      </w:r>
      <w:r w:rsidR="00A15C42">
        <w:t xml:space="preserve"> </w:t>
      </w:r>
      <w:r w:rsidR="00F36C1A" w:rsidRPr="002B2854">
        <w:t>of the Local and National Spiritual Assemblies to the point</w:t>
      </w:r>
      <w:r w:rsidR="00A15C42">
        <w:t xml:space="preserve"> </w:t>
      </w:r>
      <w:r w:rsidR="00F36C1A" w:rsidRPr="002B2854">
        <w:t>that six years after his death the first Universal House of</w:t>
      </w:r>
      <w:r w:rsidR="00A15C42">
        <w:t xml:space="preserve"> </w:t>
      </w:r>
      <w:r w:rsidR="00F36C1A" w:rsidRPr="002B2854">
        <w:t xml:space="preserve">Justice could be elected.  </w:t>
      </w:r>
      <w:r w:rsidRPr="002B2854">
        <w:t>Bahá’u’lláh</w:t>
      </w:r>
      <w:r w:rsidR="00F36C1A" w:rsidRPr="002B2854">
        <w:t xml:space="preserve"> Himself had said that</w:t>
      </w:r>
      <w:r w:rsidR="00A15C42">
        <w:t xml:space="preserve"> </w:t>
      </w:r>
      <w:r w:rsidR="00670D06">
        <w:t>the Universal House of Justice</w:t>
      </w:r>
      <w:r w:rsidR="00F36C1A" w:rsidRPr="002B2854">
        <w:t xml:space="preserve"> was to be the supreme body</w:t>
      </w:r>
      <w:r w:rsidR="00A15C42">
        <w:t xml:space="preserve"> </w:t>
      </w:r>
      <w:r w:rsidR="00F36C1A" w:rsidRPr="002B2854">
        <w:t xml:space="preserve">of the Faith.  Today all </w:t>
      </w:r>
      <w:r w:rsidRPr="002B2854">
        <w:t>Bahá’í</w:t>
      </w:r>
      <w:r w:rsidR="00F36C1A" w:rsidRPr="002B2854">
        <w:t>s live under its authority and</w:t>
      </w:r>
      <w:r w:rsidR="00A15C42">
        <w:t xml:space="preserve"> </w:t>
      </w:r>
      <w:r w:rsidR="00F36C1A" w:rsidRPr="002B2854">
        <w:t xml:space="preserve">protection.  The decisions of </w:t>
      </w:r>
      <w:r w:rsidR="007A464F">
        <w:t>the Universal</w:t>
      </w:r>
      <w:r w:rsidR="00F36C1A" w:rsidRPr="002B2854">
        <w:t xml:space="preserve"> House o</w:t>
      </w:r>
      <w:r w:rsidR="00EE53FB">
        <w:t>f</w:t>
      </w:r>
      <w:r w:rsidR="00A15C42">
        <w:t xml:space="preserve"> </w:t>
      </w:r>
      <w:r w:rsidR="00F36C1A" w:rsidRPr="002B2854">
        <w:t xml:space="preserve">Justice, </w:t>
      </w:r>
      <w:r w:rsidRPr="002B2854">
        <w:t>‘Abdu’l-Bahá</w:t>
      </w:r>
      <w:r w:rsidR="00F36C1A" w:rsidRPr="002B2854">
        <w:t xml:space="preserve"> states, are </w:t>
      </w:r>
      <w:r w:rsidR="00F36C1A" w:rsidRPr="00770949">
        <w:rPr>
          <w:i/>
          <w:iCs/>
        </w:rPr>
        <w:t>“verily the truth and the</w:t>
      </w:r>
      <w:r w:rsidR="00A15C42">
        <w:rPr>
          <w:i/>
          <w:iCs/>
        </w:rPr>
        <w:t xml:space="preserve"> </w:t>
      </w:r>
      <w:r w:rsidR="00F36C1A" w:rsidRPr="00770949">
        <w:rPr>
          <w:i/>
          <w:iCs/>
        </w:rPr>
        <w:t>purpose of God Himself.</w:t>
      </w:r>
      <w:r w:rsidR="00EE53FB" w:rsidRPr="00770949">
        <w:rPr>
          <w:i/>
          <w:iCs/>
        </w:rPr>
        <w:t>”</w:t>
      </w:r>
      <w:r w:rsidR="00116602" w:rsidRPr="00EF4F4C">
        <w:rPr>
          <w:rStyle w:val="FootnoteReference"/>
        </w:rPr>
        <w:footnoteReference w:id="119"/>
      </w:r>
      <w:r w:rsidR="00EE53FB">
        <w:t xml:space="preserve"> </w:t>
      </w:r>
      <w:r w:rsidR="00F36C1A" w:rsidRPr="002B2854">
        <w:t xml:space="preserve"> Obedience to </w:t>
      </w:r>
      <w:r w:rsidR="007A464F">
        <w:t>the Universal</w:t>
      </w:r>
      <w:r w:rsidR="00F36C1A" w:rsidRPr="002B2854">
        <w:t xml:space="preserve"> House</w:t>
      </w:r>
      <w:r w:rsidR="00A15C42">
        <w:t xml:space="preserve"> </w:t>
      </w:r>
      <w:r w:rsidR="00F36C1A" w:rsidRPr="002B2854">
        <w:t>of Justice is obedience to God, because the divine guidance</w:t>
      </w:r>
      <w:r w:rsidR="00A15C42">
        <w:t xml:space="preserve"> </w:t>
      </w:r>
      <w:r w:rsidR="00F36C1A" w:rsidRPr="002B2854">
        <w:t xml:space="preserve">promised by </w:t>
      </w:r>
      <w:r w:rsidRPr="002B2854">
        <w:t>Bahá’u’lláh</w:t>
      </w:r>
      <w:r w:rsidR="00F36C1A" w:rsidRPr="002B2854">
        <w:t xml:space="preserve"> flows through it.  This unbroken</w:t>
      </w:r>
      <w:r w:rsidR="00A15C42">
        <w:t xml:space="preserve"> </w:t>
      </w:r>
      <w:r w:rsidR="00F36C1A" w:rsidRPr="002B2854">
        <w:t>chain of authority and guidance is what is meant by the</w:t>
      </w:r>
      <w:r w:rsidR="00A15C42">
        <w:t xml:space="preserve"> </w:t>
      </w:r>
      <w:r w:rsidR="00F36C1A" w:rsidRPr="002B2854">
        <w:t>Covenant.</w:t>
      </w:r>
    </w:p>
    <w:p w:rsidR="00EE53FB" w:rsidRDefault="00EE53FB" w:rsidP="00E33645"/>
    <w:p w:rsidR="00F36C1A" w:rsidRPr="002B2854" w:rsidRDefault="00F36C1A" w:rsidP="00A15C42">
      <w:r w:rsidRPr="002B2854">
        <w:t xml:space="preserve">Without the Covenant the </w:t>
      </w:r>
      <w:r w:rsidR="00333BD4" w:rsidRPr="002B2854">
        <w:t>Bahá’í</w:t>
      </w:r>
      <w:r w:rsidRPr="002B2854">
        <w:t xml:space="preserve"> Faith would have no</w:t>
      </w:r>
      <w:r w:rsidR="00A15C42">
        <w:t xml:space="preserve"> </w:t>
      </w:r>
      <w:r w:rsidRPr="002B2854">
        <w:t xml:space="preserve">power to unite the world.  </w:t>
      </w:r>
      <w:r w:rsidR="00333BD4" w:rsidRPr="002B2854">
        <w:t>‘Abdu’l-Bahá</w:t>
      </w:r>
      <w:r w:rsidRPr="002B2854">
        <w:t xml:space="preserve"> said that without</w:t>
      </w:r>
      <w:r w:rsidR="00A15C42">
        <w:t xml:space="preserve"> </w:t>
      </w:r>
      <w:r w:rsidRPr="002B2854">
        <w:t xml:space="preserve">the Covenant the </w:t>
      </w:r>
      <w:r w:rsidR="00333BD4" w:rsidRPr="002B2854">
        <w:t>Bahá’í</w:t>
      </w:r>
      <w:r w:rsidRPr="002B2854">
        <w:t xml:space="preserve"> community would, in one day,</w:t>
      </w:r>
      <w:r w:rsidR="00A15C42">
        <w:t xml:space="preserve"> </w:t>
      </w:r>
      <w:r w:rsidRPr="002B2854">
        <w:t xml:space="preserve">break into </w:t>
      </w:r>
      <w:r w:rsidRPr="00770949">
        <w:rPr>
          <w:i/>
          <w:iCs/>
        </w:rPr>
        <w:t>“a thousand different sects as was the case in forme</w:t>
      </w:r>
      <w:r w:rsidR="00EE53FB" w:rsidRPr="00770949">
        <w:rPr>
          <w:i/>
          <w:iCs/>
        </w:rPr>
        <w:t>r</w:t>
      </w:r>
    </w:p>
    <w:p w:rsidR="00811F07" w:rsidRDefault="00811F07" w:rsidP="00E33645">
      <w:r>
        <w:br w:type="page"/>
      </w:r>
    </w:p>
    <w:p w:rsidR="00F36C1A" w:rsidRPr="002B2854" w:rsidRDefault="00F36C1A" w:rsidP="000C5F1F">
      <w:pPr>
        <w:pStyle w:val="Textcts"/>
      </w:pPr>
      <w:r w:rsidRPr="00770949">
        <w:rPr>
          <w:i/>
          <w:iCs/>
        </w:rPr>
        <w:lastRenderedPageBreak/>
        <w:t>ages.</w:t>
      </w:r>
      <w:r w:rsidR="00EE53FB" w:rsidRPr="00770949">
        <w:rPr>
          <w:i/>
          <w:iCs/>
        </w:rPr>
        <w:t>”</w:t>
      </w:r>
      <w:r w:rsidR="00116602" w:rsidRPr="00EF4F4C">
        <w:rPr>
          <w:rStyle w:val="FootnoteReference"/>
        </w:rPr>
        <w:footnoteReference w:id="120"/>
      </w:r>
      <w:r w:rsidRPr="002B2854">
        <w:t xml:space="preserve"> </w:t>
      </w:r>
      <w:r w:rsidR="00EE53FB">
        <w:t xml:space="preserve"> </w:t>
      </w:r>
      <w:r w:rsidRPr="002B2854">
        <w:t xml:space="preserve">How, then, could the </w:t>
      </w:r>
      <w:r w:rsidR="00333BD4" w:rsidRPr="002B2854">
        <w:t>Bahá’í</w:t>
      </w:r>
      <w:r w:rsidRPr="002B2854">
        <w:t xml:space="preserve"> Faith unite mankind if</w:t>
      </w:r>
      <w:r w:rsidR="00A15C42">
        <w:t xml:space="preserve"> </w:t>
      </w:r>
      <w:r w:rsidRPr="002B2854">
        <w:t xml:space="preserve">its members were not united among themselves? </w:t>
      </w:r>
      <w:r w:rsidR="00702D32">
        <w:t xml:space="preserve"> </w:t>
      </w:r>
      <w:r w:rsidRPr="002B2854">
        <w:t>For this</w:t>
      </w:r>
      <w:r w:rsidR="00A15C42">
        <w:t xml:space="preserve"> </w:t>
      </w:r>
      <w:r w:rsidRPr="002B2854">
        <w:t xml:space="preserve">reason </w:t>
      </w:r>
      <w:r w:rsidR="00333BD4" w:rsidRPr="002B2854">
        <w:t>‘Abdu’l-Bahá</w:t>
      </w:r>
      <w:r w:rsidRPr="002B2854">
        <w:t xml:space="preserve"> said that </w:t>
      </w:r>
      <w:r w:rsidRPr="00770949">
        <w:rPr>
          <w:i/>
          <w:iCs/>
        </w:rPr>
        <w:t>“the pivot of the oneness of</w:t>
      </w:r>
      <w:r w:rsidR="00A15C42">
        <w:rPr>
          <w:i/>
          <w:iCs/>
        </w:rPr>
        <w:t xml:space="preserve"> </w:t>
      </w:r>
      <w:r w:rsidRPr="00770949">
        <w:rPr>
          <w:i/>
          <w:iCs/>
        </w:rPr>
        <w:t>mankind is nothing else but the power of the Covenant.</w:t>
      </w:r>
      <w:r w:rsidR="00702D32" w:rsidRPr="00770949">
        <w:rPr>
          <w:i/>
          <w:iCs/>
        </w:rPr>
        <w:t>”</w:t>
      </w:r>
      <w:r w:rsidR="000C5F1F" w:rsidRPr="00EF4F4C">
        <w:rPr>
          <w:rStyle w:val="FootnoteReference"/>
        </w:rPr>
        <w:footnoteReference w:id="121"/>
      </w:r>
    </w:p>
    <w:p w:rsidR="00F36C1A" w:rsidRPr="002B2854" w:rsidRDefault="00F36C1A" w:rsidP="000D2CF5">
      <w:pPr>
        <w:pStyle w:val="Text"/>
      </w:pPr>
      <w:r w:rsidRPr="002B2854">
        <w:t xml:space="preserve">What is the relationship of the individual </w:t>
      </w:r>
      <w:r w:rsidR="00333BD4" w:rsidRPr="002B2854">
        <w:t>Bahá’í</w:t>
      </w:r>
      <w:r w:rsidRPr="002B2854">
        <w:t xml:space="preserve"> to the</w:t>
      </w:r>
      <w:r w:rsidR="00A15C42">
        <w:t xml:space="preserve"> </w:t>
      </w:r>
      <w:r w:rsidRPr="002B2854">
        <w:t xml:space="preserve">Covenant? </w:t>
      </w:r>
      <w:r w:rsidR="00702D32">
        <w:t xml:space="preserve"> </w:t>
      </w:r>
      <w:r w:rsidRPr="002B2854">
        <w:t xml:space="preserve">How can he be connected with God? </w:t>
      </w:r>
      <w:r w:rsidR="00702D32">
        <w:t xml:space="preserve"> </w:t>
      </w:r>
      <w:r w:rsidRPr="002B2854">
        <w:t>To answer</w:t>
      </w:r>
      <w:r w:rsidR="00A15C42">
        <w:t xml:space="preserve"> </w:t>
      </w:r>
      <w:r w:rsidRPr="002B2854">
        <w:t>these questions one must know about the Administrative</w:t>
      </w:r>
      <w:r w:rsidR="000D2CF5">
        <w:t xml:space="preserve"> </w:t>
      </w:r>
      <w:r w:rsidRPr="002B2854">
        <w:t>Order.</w:t>
      </w:r>
    </w:p>
    <w:p w:rsidR="00F36C1A" w:rsidRDefault="00A15C42" w:rsidP="00A15C42">
      <w:pPr>
        <w:pStyle w:val="Myhead"/>
      </w:pPr>
      <w:r>
        <w:t>6.</w:t>
      </w:r>
      <w:r w:rsidR="00F36C1A" w:rsidRPr="002B2854">
        <w:t>2</w:t>
      </w:r>
      <w:r w:rsidR="00702D32">
        <w:t xml:space="preserve"> </w:t>
      </w:r>
      <w:r w:rsidR="00F36C1A" w:rsidRPr="002B2854">
        <w:t xml:space="preserve"> The Universal House of Justice</w:t>
      </w:r>
    </w:p>
    <w:p w:rsidR="00F36C1A" w:rsidRPr="002B2854" w:rsidRDefault="00F36C1A" w:rsidP="000D2CF5">
      <w:pPr>
        <w:pStyle w:val="Text"/>
      </w:pPr>
      <w:r w:rsidRPr="002B2854">
        <w:t xml:space="preserve">Isaiah, speaking of the coming of </w:t>
      </w:r>
      <w:r w:rsidR="00333BD4" w:rsidRPr="002B2854">
        <w:t>Bahá’u’lláh</w:t>
      </w:r>
      <w:r w:rsidRPr="002B2854">
        <w:t xml:space="preserve">, said </w:t>
      </w:r>
      <w:r w:rsidRPr="00770949">
        <w:rPr>
          <w:i/>
          <w:iCs/>
        </w:rPr>
        <w:t>“and the</w:t>
      </w:r>
      <w:r w:rsidR="00A15C42">
        <w:rPr>
          <w:i/>
          <w:iCs/>
        </w:rPr>
        <w:t xml:space="preserve"> </w:t>
      </w:r>
      <w:r w:rsidRPr="00770949">
        <w:rPr>
          <w:i/>
          <w:iCs/>
        </w:rPr>
        <w:t>government shall be upon his shoulder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0D2CF5">
        <w:rPr>
          <w:i/>
          <w:iCs/>
        </w:rPr>
        <w:t>.</w:t>
      </w:r>
      <w:r w:rsidRPr="00770949">
        <w:rPr>
          <w:i/>
          <w:iCs/>
        </w:rPr>
        <w:t>”</w:t>
      </w:r>
      <w:r w:rsidR="000D2CF5" w:rsidRPr="00EF4F4C">
        <w:rPr>
          <w:rStyle w:val="FootnoteReference"/>
        </w:rPr>
        <w:footnoteReference w:id="122"/>
      </w:r>
      <w:r w:rsidR="00702D32">
        <w:t xml:space="preserve"> </w:t>
      </w:r>
      <w:r w:rsidRPr="002B2854">
        <w:t xml:space="preserve"> It is difficult</w:t>
      </w:r>
      <w:r w:rsidR="00A15C42">
        <w:t xml:space="preserve"> </w:t>
      </w:r>
      <w:r w:rsidRPr="002B2854">
        <w:t>to understand how the government of the world would rest</w:t>
      </w:r>
      <w:r w:rsidR="00A15C42">
        <w:t xml:space="preserve"> </w:t>
      </w:r>
      <w:r w:rsidRPr="002B2854">
        <w:t xml:space="preserve">on </w:t>
      </w:r>
      <w:r w:rsidR="00333BD4" w:rsidRPr="002B2854">
        <w:t>Bahá’u’lláh</w:t>
      </w:r>
      <w:r w:rsidRPr="002B2854">
        <w:t>’s shoulder, because never before in religious</w:t>
      </w:r>
      <w:r w:rsidR="00A15C42">
        <w:t xml:space="preserve"> </w:t>
      </w:r>
      <w:r w:rsidRPr="002B2854">
        <w:t>history has a Manifestation taken this task as part of His</w:t>
      </w:r>
      <w:r w:rsidR="00A15C42">
        <w:t xml:space="preserve"> </w:t>
      </w:r>
      <w:r w:rsidRPr="002B2854">
        <w:t xml:space="preserve">mission.  Jesus, for example, declared, </w:t>
      </w:r>
      <w:r w:rsidRPr="00770949">
        <w:rPr>
          <w:i/>
          <w:iCs/>
        </w:rPr>
        <w:t>“My kingdom is not</w:t>
      </w:r>
      <w:r w:rsidR="00A15C42">
        <w:rPr>
          <w:i/>
          <w:iCs/>
        </w:rPr>
        <w:t xml:space="preserve"> </w:t>
      </w:r>
      <w:r w:rsidRPr="00770949">
        <w:rPr>
          <w:i/>
          <w:iCs/>
        </w:rPr>
        <w:t>of this world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0D2CF5">
        <w:rPr>
          <w:i/>
          <w:iCs/>
        </w:rPr>
        <w:t>.</w:t>
      </w:r>
      <w:r w:rsidRPr="00770949">
        <w:rPr>
          <w:i/>
          <w:iCs/>
        </w:rPr>
        <w:t>”</w:t>
      </w:r>
      <w:r w:rsidR="000D2CF5" w:rsidRPr="00EF4F4C">
        <w:rPr>
          <w:rStyle w:val="FootnoteReference"/>
        </w:rPr>
        <w:footnoteReference w:id="123"/>
      </w:r>
    </w:p>
    <w:p w:rsidR="00F36C1A" w:rsidRPr="002B2854" w:rsidRDefault="00F36C1A" w:rsidP="000D2CF5">
      <w:pPr>
        <w:pStyle w:val="Text"/>
      </w:pPr>
      <w:r w:rsidRPr="002B2854">
        <w:t xml:space="preserve">One way in which </w:t>
      </w:r>
      <w:r w:rsidR="00661B21" w:rsidRPr="002B2854">
        <w:t>Bahá’u’lláh</w:t>
      </w:r>
      <w:r w:rsidRPr="002B2854">
        <w:t xml:space="preserve"> has taken the</w:t>
      </w:r>
      <w:r w:rsidR="00A15C42">
        <w:t xml:space="preserve"> </w:t>
      </w:r>
      <w:r w:rsidRPr="002B2854">
        <w:t>government on His shoulder is by giving mankind the</w:t>
      </w:r>
      <w:r w:rsidR="00A15C42">
        <w:t xml:space="preserve"> </w:t>
      </w:r>
      <w:r w:rsidRPr="002B2854">
        <w:t>blueprint of the Administrative Order, God’s divine</w:t>
      </w:r>
      <w:r w:rsidR="00A15C42">
        <w:t xml:space="preserve"> </w:t>
      </w:r>
      <w:r w:rsidRPr="002B2854">
        <w:t>government.  Never before have followers of a religion been</w:t>
      </w:r>
      <w:r w:rsidR="00A15C42">
        <w:t xml:space="preserve"> </w:t>
      </w:r>
      <w:r w:rsidRPr="002B2854">
        <w:t>told how to channel the spirit of their Faith into an</w:t>
      </w:r>
      <w:r w:rsidR="00A15C42">
        <w:t xml:space="preserve"> </w:t>
      </w:r>
      <w:r w:rsidRPr="002B2854">
        <w:t>administrative order.  Faithful believers in the past had to</w:t>
      </w:r>
      <w:r w:rsidR="00A15C42">
        <w:t xml:space="preserve"> </w:t>
      </w:r>
      <w:r w:rsidRPr="002B2854">
        <w:t>create administrative orders based on their own guesses of</w:t>
      </w:r>
      <w:r w:rsidR="00A15C42">
        <w:t xml:space="preserve"> </w:t>
      </w:r>
      <w:r w:rsidRPr="002B2854">
        <w:t xml:space="preserve">what would be pleasing to God.  </w:t>
      </w:r>
      <w:r w:rsidR="00661B21">
        <w:t>Bahá’í</w:t>
      </w:r>
      <w:r w:rsidRPr="002B2854">
        <w:t>s, however, have</w:t>
      </w:r>
      <w:r w:rsidR="00A15C42">
        <w:t xml:space="preserve"> </w:t>
      </w:r>
      <w:r w:rsidRPr="002B2854">
        <w:t>been told by the Manifestation Himself what institutions</w:t>
      </w:r>
      <w:r w:rsidR="00A15C42">
        <w:t xml:space="preserve"> </w:t>
      </w:r>
      <w:r w:rsidRPr="002B2854">
        <w:t>God wants to govern His people.  They have been given</w:t>
      </w:r>
      <w:r w:rsidR="00A15C42">
        <w:t xml:space="preserve"> </w:t>
      </w:r>
      <w:r w:rsidRPr="002B2854">
        <w:t>specific instructions about how these Spiritual Assemblies</w:t>
      </w:r>
      <w:r w:rsidR="00A15C42">
        <w:t xml:space="preserve"> </w:t>
      </w:r>
      <w:r w:rsidRPr="002B2854">
        <w:t>should be built and what their powers and responsibilities</w:t>
      </w:r>
      <w:r w:rsidR="00A15C42">
        <w:t xml:space="preserve"> </w:t>
      </w:r>
      <w:r w:rsidRPr="002B2854">
        <w:t xml:space="preserve">are.  The </w:t>
      </w:r>
      <w:r w:rsidR="00333BD4" w:rsidRPr="002B2854">
        <w:t>Bahá’í</w:t>
      </w:r>
      <w:r w:rsidRPr="002B2854">
        <w:t xml:space="preserve"> Administrative Order is truly a government</w:t>
      </w:r>
      <w:r w:rsidR="00A15C42">
        <w:t xml:space="preserve"> </w:t>
      </w:r>
      <w:r w:rsidRPr="002B2854">
        <w:t>created by God.</w:t>
      </w:r>
    </w:p>
    <w:p w:rsidR="00F36C1A" w:rsidRPr="002B2854" w:rsidRDefault="00F36C1A" w:rsidP="000D2CF5">
      <w:pPr>
        <w:pStyle w:val="Text"/>
      </w:pPr>
      <w:r w:rsidRPr="002B2854">
        <w:t>The government of the world also rests upon</w:t>
      </w:r>
      <w:r w:rsidR="00A15C42">
        <w:t xml:space="preserve"> </w:t>
      </w:r>
      <w:r w:rsidR="00333BD4" w:rsidRPr="002B2854">
        <w:t>Bahá’u’lláh</w:t>
      </w:r>
      <w:r w:rsidRPr="002B2854">
        <w:t xml:space="preserve">’s shoulder in another way because </w:t>
      </w:r>
      <w:r w:rsidR="00A15C42">
        <w:t>t</w:t>
      </w:r>
      <w:r w:rsidRPr="002B2854">
        <w:t>he</w:t>
      </w:r>
      <w:r w:rsidR="00A15C42">
        <w:t xml:space="preserve"> </w:t>
      </w:r>
      <w:r w:rsidRPr="002B2854">
        <w:t>Universal House of Justice, the international governing</w:t>
      </w:r>
      <w:r w:rsidR="00A15C42">
        <w:t xml:space="preserve"> </w:t>
      </w:r>
      <w:r w:rsidRPr="002B2854">
        <w:t xml:space="preserve">body of the Faith, is </w:t>
      </w:r>
      <w:r w:rsidRPr="00770949">
        <w:rPr>
          <w:i/>
          <w:iCs/>
        </w:rPr>
        <w:t>“under the care and protection of the Ab</w:t>
      </w:r>
      <w:r w:rsidR="00E0538F" w:rsidRPr="00770949">
        <w:rPr>
          <w:i/>
          <w:iCs/>
        </w:rPr>
        <w:t>há</w:t>
      </w:r>
      <w:r w:rsidR="00A15C42">
        <w:rPr>
          <w:i/>
          <w:iCs/>
        </w:rPr>
        <w:t xml:space="preserve"> </w:t>
      </w:r>
      <w:r w:rsidRPr="00770949">
        <w:rPr>
          <w:i/>
          <w:iCs/>
        </w:rPr>
        <w:t>Beauty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0D2CF5">
        <w:rPr>
          <w:i/>
          <w:iCs/>
        </w:rPr>
        <w:t>.</w:t>
      </w:r>
      <w:r w:rsidRPr="00770949">
        <w:rPr>
          <w:i/>
          <w:iCs/>
        </w:rPr>
        <w:t>”</w:t>
      </w:r>
      <w:r w:rsidR="000D2CF5" w:rsidRPr="00EF4F4C">
        <w:rPr>
          <w:rStyle w:val="FootnoteReference"/>
        </w:rPr>
        <w:footnoteReference w:id="124"/>
      </w:r>
      <w:r w:rsidRPr="002B2854">
        <w:t xml:space="preserve"> </w:t>
      </w:r>
      <w:r w:rsidR="00E0538F">
        <w:t xml:space="preserve"> </w:t>
      </w:r>
      <w:r w:rsidRPr="002B2854">
        <w:t>Its decisions are divinely inspired, and it is</w:t>
      </w:r>
      <w:r w:rsidR="00A15C42">
        <w:t xml:space="preserve"> </w:t>
      </w:r>
      <w:r w:rsidRPr="00770949">
        <w:rPr>
          <w:i/>
          <w:iCs/>
        </w:rPr>
        <w:t>“freed from all error.</w:t>
      </w:r>
      <w:r w:rsidR="00E0538F" w:rsidRPr="00770949">
        <w:rPr>
          <w:i/>
          <w:iCs/>
        </w:rPr>
        <w:t>”</w:t>
      </w:r>
      <w:r w:rsidR="000D2CF5" w:rsidRPr="00EF4F4C">
        <w:rPr>
          <w:rStyle w:val="FootnoteReference"/>
        </w:rPr>
        <w:footnoteReference w:id="125"/>
      </w:r>
      <w:r w:rsidRPr="002B2854">
        <w:t xml:space="preserve"> </w:t>
      </w:r>
      <w:r w:rsidR="00E0538F">
        <w:t xml:space="preserve"> </w:t>
      </w:r>
      <w:r w:rsidRPr="002B2854">
        <w:t xml:space="preserve">Even after His passing </w:t>
      </w:r>
      <w:r w:rsidR="00333BD4" w:rsidRPr="002B2854">
        <w:t>Bahá’u’lláh</w:t>
      </w:r>
      <w:r w:rsidRPr="002B2854">
        <w:t xml:space="preserve"> i</w:t>
      </w:r>
      <w:r w:rsidR="00A4341D">
        <w:t>s</w:t>
      </w:r>
      <w:r w:rsidR="00A15C42">
        <w:t xml:space="preserve"> </w:t>
      </w:r>
      <w:r w:rsidRPr="002B2854">
        <w:t>able to guide His followers through the supreme body of</w:t>
      </w:r>
      <w:r w:rsidR="00A15C42">
        <w:t xml:space="preserve"> </w:t>
      </w:r>
      <w:r w:rsidRPr="002B2854">
        <w:t>His Administrative Order.</w:t>
      </w:r>
    </w:p>
    <w:p w:rsidR="00811F07" w:rsidRDefault="00811F07" w:rsidP="00E33645">
      <w:r>
        <w:br w:type="page"/>
      </w:r>
    </w:p>
    <w:p w:rsidR="00F36C1A" w:rsidRPr="002B2854" w:rsidRDefault="00F36C1A" w:rsidP="000D2CF5">
      <w:pPr>
        <w:pStyle w:val="Text"/>
      </w:pPr>
      <w:r w:rsidRPr="002B2854">
        <w:lastRenderedPageBreak/>
        <w:t xml:space="preserve">One of the most important responsibilities of </w:t>
      </w:r>
      <w:r w:rsidR="00A15C42">
        <w:t>t</w:t>
      </w:r>
      <w:r w:rsidRPr="002B2854">
        <w:t>he</w:t>
      </w:r>
      <w:r w:rsidR="00A15C42">
        <w:t xml:space="preserve"> </w:t>
      </w:r>
      <w:r w:rsidRPr="002B2854">
        <w:t>Universal House of Justice is to make laws.  The House of</w:t>
      </w:r>
      <w:r w:rsidR="00A15C42">
        <w:t xml:space="preserve"> </w:t>
      </w:r>
      <w:r w:rsidRPr="002B2854">
        <w:t xml:space="preserve">Justice cannot change any of the laws given by </w:t>
      </w:r>
      <w:r w:rsidR="00333BD4" w:rsidRPr="002B2854">
        <w:t>Bahá’u’lláh</w:t>
      </w:r>
      <w:r w:rsidRPr="002B2854">
        <w:t>,</w:t>
      </w:r>
      <w:r w:rsidR="00A15C42">
        <w:t xml:space="preserve"> </w:t>
      </w:r>
      <w:r w:rsidRPr="002B2854">
        <w:t xml:space="preserve">but it can make new laws to cover situations </w:t>
      </w:r>
      <w:r w:rsidR="00333BD4" w:rsidRPr="002B2854">
        <w:t>Bahá’u’lláh</w:t>
      </w:r>
      <w:r w:rsidRPr="002B2854">
        <w:t xml:space="preserve"> did</w:t>
      </w:r>
      <w:r w:rsidR="00A15C42">
        <w:t xml:space="preserve"> </w:t>
      </w:r>
      <w:r w:rsidRPr="002B2854">
        <w:t xml:space="preserve">not mention.  Because the laws made by </w:t>
      </w:r>
      <w:r w:rsidR="00A15C42">
        <w:t>t</w:t>
      </w:r>
      <w:r w:rsidRPr="002B2854">
        <w:t>he Universal</w:t>
      </w:r>
      <w:r w:rsidR="00A15C42">
        <w:t xml:space="preserve"> </w:t>
      </w:r>
      <w:r w:rsidRPr="002B2854">
        <w:t>House of Justice are not part of the Divine Text, the House</w:t>
      </w:r>
      <w:r w:rsidR="00A15C42">
        <w:t xml:space="preserve"> </w:t>
      </w:r>
      <w:r w:rsidRPr="002B2854">
        <w:t>of justice has the power to repeal the laws it has made.  Thus</w:t>
      </w:r>
      <w:r w:rsidR="00A15C42">
        <w:t xml:space="preserve"> </w:t>
      </w:r>
      <w:r w:rsidR="00670D06">
        <w:t>the Universal House of Justice</w:t>
      </w:r>
      <w:r w:rsidRPr="002B2854">
        <w:t xml:space="preserve"> can change its own laws as</w:t>
      </w:r>
      <w:r w:rsidR="00A15C42">
        <w:t xml:space="preserve"> </w:t>
      </w:r>
      <w:r w:rsidRPr="002B2854">
        <w:t>the conditions of the world change.</w:t>
      </w:r>
    </w:p>
    <w:p w:rsidR="00F36C1A" w:rsidRPr="002B2854" w:rsidRDefault="00F36C1A" w:rsidP="000D2CF5">
      <w:pPr>
        <w:pStyle w:val="Text"/>
      </w:pPr>
      <w:r w:rsidRPr="002B2854">
        <w:t>The Universal House of Justice has many other duties</w:t>
      </w:r>
      <w:r w:rsidR="00A15C42">
        <w:t xml:space="preserve"> </w:t>
      </w:r>
      <w:r w:rsidRPr="002B2854">
        <w:t>in addition to making laws.  It creates teaching plans and</w:t>
      </w:r>
      <w:r w:rsidR="00A15C42">
        <w:t xml:space="preserve"> </w:t>
      </w:r>
      <w:r w:rsidRPr="002B2854">
        <w:t xml:space="preserve">sets goals to guide the growth of the </w:t>
      </w:r>
      <w:r w:rsidR="00333BD4" w:rsidRPr="002B2854">
        <w:t>Bahá’í</w:t>
      </w:r>
      <w:r w:rsidRPr="002B2854">
        <w:t xml:space="preserve"> community.  It</w:t>
      </w:r>
      <w:r w:rsidR="00A15C42">
        <w:t xml:space="preserve"> </w:t>
      </w:r>
      <w:r w:rsidRPr="002B2854">
        <w:t xml:space="preserve">supervises the translation of the </w:t>
      </w:r>
      <w:r w:rsidR="00333BD4" w:rsidRPr="002B2854">
        <w:t>Bahá’í</w:t>
      </w:r>
      <w:r w:rsidRPr="002B2854">
        <w:t xml:space="preserve"> writings.  It is</w:t>
      </w:r>
      <w:r w:rsidR="00A15C42">
        <w:t xml:space="preserve"> </w:t>
      </w:r>
      <w:r w:rsidRPr="002B2854">
        <w:t>responsible for the development of the World Center,</w:t>
      </w:r>
      <w:r w:rsidR="00A15C42">
        <w:t xml:space="preserve"> </w:t>
      </w:r>
      <w:r w:rsidRPr="002B2854">
        <w:t>including the protection and beautification of the Shrines.</w:t>
      </w:r>
      <w:r w:rsidR="00A15C42">
        <w:t xml:space="preserve">  </w:t>
      </w:r>
      <w:r w:rsidRPr="002B2854">
        <w:t>The Universal House of Justice advises National Spiritual</w:t>
      </w:r>
      <w:r w:rsidR="00A15C42">
        <w:t xml:space="preserve"> </w:t>
      </w:r>
      <w:r w:rsidRPr="002B2854">
        <w:t>Assemblies.  It answers difficult questions and settles</w:t>
      </w:r>
      <w:r w:rsidR="00A15C42">
        <w:t xml:space="preserve"> </w:t>
      </w:r>
      <w:r w:rsidRPr="002B2854">
        <w:t>disputes.  In short, it coordinates all the affairs of the Caus</w:t>
      </w:r>
      <w:r w:rsidR="00A4341D">
        <w:t>e</w:t>
      </w:r>
      <w:r w:rsidRPr="002B2854">
        <w:t>,</w:t>
      </w:r>
      <w:r w:rsidR="00A15C42">
        <w:t xml:space="preserve"> </w:t>
      </w:r>
      <w:r w:rsidRPr="002B2854">
        <w:t>protecting, guiding, encouraging, and promoting unity</w:t>
      </w:r>
      <w:r w:rsidR="00A15C42">
        <w:t xml:space="preserve"> </w:t>
      </w:r>
      <w:r w:rsidRPr="002B2854">
        <w:t xml:space="preserve">throughout the </w:t>
      </w:r>
      <w:r w:rsidR="00333BD4" w:rsidRPr="002B2854">
        <w:t>Bahá’í</w:t>
      </w:r>
      <w:r w:rsidRPr="002B2854">
        <w:t xml:space="preserve"> world.</w:t>
      </w:r>
    </w:p>
    <w:p w:rsidR="00F36C1A" w:rsidRDefault="00A15C42" w:rsidP="00A15C42">
      <w:pPr>
        <w:pStyle w:val="Myhead"/>
      </w:pPr>
      <w:r>
        <w:t>6.</w:t>
      </w:r>
      <w:r w:rsidR="00F36C1A" w:rsidRPr="002B2854">
        <w:t xml:space="preserve">3 </w:t>
      </w:r>
      <w:r w:rsidR="00A4341D">
        <w:t xml:space="preserve"> </w:t>
      </w:r>
      <w:r w:rsidR="00F36C1A" w:rsidRPr="002B2854">
        <w:t>The National Spiritual Assembly</w:t>
      </w:r>
    </w:p>
    <w:p w:rsidR="00F36C1A" w:rsidRPr="002B2854" w:rsidRDefault="00F36C1A" w:rsidP="000D2CF5">
      <w:pPr>
        <w:pStyle w:val="Text"/>
      </w:pPr>
      <w:r w:rsidRPr="002B2854">
        <w:t>Shoghi Effendi often compared the Administrative Order</w:t>
      </w:r>
      <w:r w:rsidR="00A15C42">
        <w:t xml:space="preserve"> </w:t>
      </w:r>
      <w:r w:rsidRPr="002B2854">
        <w:t>to a building.  The foundations of the building are the Local</w:t>
      </w:r>
      <w:r w:rsidR="00A15C42">
        <w:t xml:space="preserve"> </w:t>
      </w:r>
      <w:r w:rsidRPr="002B2854">
        <w:t>Spiritual Assemblies, the pillars or walls are the National</w:t>
      </w:r>
      <w:r w:rsidR="00A15C42">
        <w:t xml:space="preserve"> </w:t>
      </w:r>
      <w:r w:rsidRPr="002B2854">
        <w:t>Spiritual Assemblies, and the dome or roof that shelters all</w:t>
      </w:r>
      <w:r w:rsidR="00A15C42">
        <w:t xml:space="preserve"> </w:t>
      </w:r>
      <w:r w:rsidRPr="002B2854">
        <w:t xml:space="preserve">is </w:t>
      </w:r>
      <w:r w:rsidR="007A464F">
        <w:t>the Universal</w:t>
      </w:r>
      <w:r w:rsidRPr="002B2854">
        <w:t xml:space="preserve"> House.  Not until the foundations and</w:t>
      </w:r>
      <w:r w:rsidR="00A15C42">
        <w:t xml:space="preserve"> </w:t>
      </w:r>
      <w:r w:rsidRPr="002B2854">
        <w:t>pillars are firmly established can the roof be put in place.</w:t>
      </w:r>
      <w:r w:rsidR="00A15C42">
        <w:t xml:space="preserve">  </w:t>
      </w:r>
      <w:r w:rsidRPr="002B2854">
        <w:t xml:space="preserve">Since </w:t>
      </w:r>
      <w:r w:rsidR="007A464F">
        <w:t>the Universal</w:t>
      </w:r>
      <w:r w:rsidRPr="002B2854">
        <w:t xml:space="preserve"> House of justice can only be elected by</w:t>
      </w:r>
      <w:r w:rsidR="00A15C42">
        <w:t xml:space="preserve"> </w:t>
      </w:r>
      <w:r w:rsidRPr="002B2854">
        <w:t>the members of the National Spiritual Assemblies, Shoghi</w:t>
      </w:r>
      <w:r w:rsidR="00A15C42">
        <w:t xml:space="preserve"> </w:t>
      </w:r>
      <w:r w:rsidRPr="002B2854">
        <w:t>Effendi emphasized the importance of developing the</w:t>
      </w:r>
      <w:r w:rsidR="00A15C42">
        <w:t xml:space="preserve"> </w:t>
      </w:r>
      <w:r w:rsidRPr="002B2854">
        <w:t>Administrative Order in each country to the point where a</w:t>
      </w:r>
      <w:r w:rsidR="00A15C42">
        <w:t xml:space="preserve"> </w:t>
      </w:r>
      <w:r w:rsidRPr="002B2854">
        <w:t>National Spiritual Assembly could be established.</w:t>
      </w:r>
    </w:p>
    <w:p w:rsidR="00F36C1A" w:rsidRPr="002B2854" w:rsidRDefault="00F36C1A" w:rsidP="000D2CF5">
      <w:pPr>
        <w:pStyle w:val="Text"/>
      </w:pPr>
      <w:r w:rsidRPr="002B2854">
        <w:t>The National Spiritual Assembly is responsible for</w:t>
      </w:r>
      <w:r w:rsidR="00A15C42">
        <w:t xml:space="preserve"> </w:t>
      </w:r>
      <w:r w:rsidRPr="002B2854">
        <w:t xml:space="preserve">coordinating and directing the activities of the </w:t>
      </w:r>
      <w:r w:rsidR="00333BD4" w:rsidRPr="002B2854">
        <w:t>Bahá’í</w:t>
      </w:r>
      <w:r w:rsidR="00A15C42">
        <w:t xml:space="preserve"> </w:t>
      </w:r>
      <w:r w:rsidRPr="002B2854">
        <w:t>communities in its country or region.  In the future it will be</w:t>
      </w:r>
      <w:r w:rsidR="00A15C42">
        <w:t xml:space="preserve"> </w:t>
      </w:r>
      <w:r w:rsidRPr="002B2854">
        <w:t>called the National House of Justice.  The National Spiritual</w:t>
      </w:r>
      <w:r w:rsidR="00A15C42">
        <w:t xml:space="preserve"> </w:t>
      </w:r>
      <w:r w:rsidRPr="002B2854">
        <w:t>Assembly, like the Local Spiritual Assembly, is divinely</w:t>
      </w:r>
    </w:p>
    <w:p w:rsidR="00811F07" w:rsidRDefault="00811F07" w:rsidP="00E33645">
      <w:r>
        <w:br w:type="page"/>
      </w:r>
    </w:p>
    <w:p w:rsidR="00F36C1A" w:rsidRPr="002B2854" w:rsidRDefault="00F36C1A" w:rsidP="000D2CF5">
      <w:pPr>
        <w:pStyle w:val="Textcts"/>
      </w:pPr>
      <w:r w:rsidRPr="002B2854">
        <w:lastRenderedPageBreak/>
        <w:t>guided when its members consult in unity and harmony.</w:t>
      </w:r>
      <w:r w:rsidR="00A15C42">
        <w:t xml:space="preserve">  </w:t>
      </w:r>
      <w:r w:rsidRPr="002B2854">
        <w:t xml:space="preserve">When it has questions, it turns to </w:t>
      </w:r>
      <w:r w:rsidR="007A464F">
        <w:t>the Universal</w:t>
      </w:r>
      <w:r w:rsidRPr="002B2854">
        <w:t xml:space="preserve"> House of</w:t>
      </w:r>
      <w:r w:rsidR="00A15C42">
        <w:t xml:space="preserve"> </w:t>
      </w:r>
      <w:r w:rsidRPr="002B2854">
        <w:t>justice.</w:t>
      </w:r>
    </w:p>
    <w:p w:rsidR="00F36C1A" w:rsidRPr="002B2854" w:rsidRDefault="00F36C1A" w:rsidP="000D2CF5">
      <w:pPr>
        <w:pStyle w:val="Text"/>
      </w:pPr>
      <w:r w:rsidRPr="002B2854">
        <w:t>All issues affecting the Faith in a country or region are</w:t>
      </w:r>
      <w:r w:rsidR="00A15C42">
        <w:t xml:space="preserve"> </w:t>
      </w:r>
      <w:r w:rsidRPr="002B2854">
        <w:t>the responsibility of the National Spiritual Assembly.  It</w:t>
      </w:r>
      <w:r w:rsidR="00A15C42">
        <w:t xml:space="preserve"> </w:t>
      </w:r>
      <w:r w:rsidRPr="002B2854">
        <w:t xml:space="preserve">supervises the publication and distribution of </w:t>
      </w:r>
      <w:r w:rsidR="00333BD4" w:rsidRPr="002B2854">
        <w:t>Bahá’í</w:t>
      </w:r>
      <w:r w:rsidR="00A15C42">
        <w:t xml:space="preserve"> </w:t>
      </w:r>
      <w:r w:rsidRPr="002B2854">
        <w:t>literature, takes care of the House of Worship and other</w:t>
      </w:r>
      <w:r w:rsidR="00A15C42">
        <w:t xml:space="preserve"> </w:t>
      </w:r>
      <w:r w:rsidRPr="002B2854">
        <w:t>national properties, and handles the Fund.  It guides the</w:t>
      </w:r>
      <w:r w:rsidR="00A15C42">
        <w:t xml:space="preserve"> </w:t>
      </w:r>
      <w:r w:rsidRPr="002B2854">
        <w:t>teaching work and sets goals for the community.  The</w:t>
      </w:r>
      <w:r w:rsidR="00A15C42">
        <w:t xml:space="preserve"> </w:t>
      </w:r>
      <w:r w:rsidRPr="002B2854">
        <w:t>National Spiritual Assembly also encourages the believers</w:t>
      </w:r>
      <w:r w:rsidR="00A15C42">
        <w:t xml:space="preserve"> </w:t>
      </w:r>
      <w:r w:rsidRPr="002B2854">
        <w:t>to deepen, individually or in groups, and arranges for</w:t>
      </w:r>
      <w:r w:rsidR="00A15C42">
        <w:t xml:space="preserve"> </w:t>
      </w:r>
      <w:r w:rsidRPr="002B2854">
        <w:t xml:space="preserve">institutes and </w:t>
      </w:r>
      <w:r w:rsidR="00333BD4" w:rsidRPr="002B2854">
        <w:t>Bahá’í</w:t>
      </w:r>
      <w:r w:rsidRPr="002B2854">
        <w:t xml:space="preserve"> schools to be held.  It settles</w:t>
      </w:r>
      <w:r w:rsidR="00A15C42">
        <w:t xml:space="preserve"> </w:t>
      </w:r>
      <w:r w:rsidRPr="002B2854">
        <w:t xml:space="preserve">disagreements or misunderstandings between </w:t>
      </w:r>
      <w:r w:rsidR="00333BD4" w:rsidRPr="002B2854">
        <w:t>Bahá’í</w:t>
      </w:r>
      <w:r w:rsidR="00A15C42">
        <w:t xml:space="preserve"> </w:t>
      </w:r>
      <w:r w:rsidRPr="002B2854">
        <w:t>communities and promotes unity in every way possible.</w:t>
      </w:r>
    </w:p>
    <w:p w:rsidR="00F36C1A" w:rsidRPr="002B2854" w:rsidRDefault="00F36C1A" w:rsidP="000D2CF5">
      <w:pPr>
        <w:pStyle w:val="Text"/>
      </w:pPr>
      <w:r w:rsidRPr="002B2854">
        <w:t>The National Spiritual Assembly is elected once a year</w:t>
      </w:r>
      <w:r w:rsidR="00A15C42">
        <w:t xml:space="preserve"> </w:t>
      </w:r>
      <w:r w:rsidRPr="002B2854">
        <w:t>by delegates from every part of the country.  The election</w:t>
      </w:r>
      <w:r w:rsidR="00A15C42">
        <w:t xml:space="preserve"> </w:t>
      </w:r>
      <w:r w:rsidRPr="002B2854">
        <w:t xml:space="preserve">takes place at the annual convention held during </w:t>
      </w:r>
      <w:r w:rsidR="0090108A">
        <w:t>Riḍván</w:t>
      </w:r>
      <w:r w:rsidRPr="002B2854">
        <w:t>.</w:t>
      </w:r>
      <w:r w:rsidR="00A15C42">
        <w:t xml:space="preserve">  </w:t>
      </w:r>
      <w:r w:rsidRPr="002B2854">
        <w:t>During the convention the delegates consult on issues</w:t>
      </w:r>
      <w:r w:rsidR="00A15C42">
        <w:t xml:space="preserve"> </w:t>
      </w:r>
      <w:r w:rsidRPr="002B2854">
        <w:t>affecting the community and make recommendations to</w:t>
      </w:r>
      <w:r w:rsidR="00A15C42">
        <w:t xml:space="preserve"> </w:t>
      </w:r>
      <w:r w:rsidRPr="002B2854">
        <w:t>the new National Spiritual Assembly.  This election, as all</w:t>
      </w:r>
      <w:r w:rsidR="00A15C42">
        <w:t xml:space="preserve"> </w:t>
      </w:r>
      <w:r w:rsidRPr="002B2854">
        <w:t xml:space="preserve">other </w:t>
      </w:r>
      <w:r w:rsidR="00333BD4" w:rsidRPr="002B2854">
        <w:t>Bahá’í</w:t>
      </w:r>
      <w:r w:rsidRPr="002B2854">
        <w:t xml:space="preserve"> elections, occurs in a prayerful atmosphere</w:t>
      </w:r>
      <w:r w:rsidR="00A15C42">
        <w:t xml:space="preserve"> </w:t>
      </w:r>
      <w:r w:rsidRPr="002B2854">
        <w:t>without nominations or campaigning.  Each delegate prays</w:t>
      </w:r>
      <w:r w:rsidR="00A15C42">
        <w:t xml:space="preserve"> </w:t>
      </w:r>
      <w:r w:rsidRPr="002B2854">
        <w:t>for guidance and votes without prejudice for those who he</w:t>
      </w:r>
      <w:r w:rsidR="00A15C42">
        <w:t xml:space="preserve"> </w:t>
      </w:r>
      <w:r w:rsidRPr="002B2854">
        <w:t>feels are best qualified to serve.</w:t>
      </w:r>
    </w:p>
    <w:p w:rsidR="00F36C1A" w:rsidRPr="002B2854" w:rsidRDefault="00A15C42" w:rsidP="00A15C42">
      <w:pPr>
        <w:pStyle w:val="Myhead"/>
      </w:pPr>
      <w:r>
        <w:t>6.</w:t>
      </w:r>
      <w:r w:rsidR="00F36C1A" w:rsidRPr="002B2854">
        <w:t xml:space="preserve">4 </w:t>
      </w:r>
      <w:r w:rsidR="00A4341D">
        <w:t xml:space="preserve"> </w:t>
      </w:r>
      <w:r w:rsidR="00F36C1A" w:rsidRPr="002B2854">
        <w:t>The Local Spiritual Assembly</w:t>
      </w:r>
    </w:p>
    <w:p w:rsidR="00F36C1A" w:rsidRPr="002B2854" w:rsidRDefault="00F36C1A" w:rsidP="000D2CF5">
      <w:pPr>
        <w:pStyle w:val="Text"/>
      </w:pPr>
      <w:r w:rsidRPr="002B2854">
        <w:t xml:space="preserve">The institution with which </w:t>
      </w:r>
      <w:r w:rsidR="00333BD4" w:rsidRPr="002B2854">
        <w:t>Bahá’í</w:t>
      </w:r>
      <w:r w:rsidRPr="002B2854">
        <w:t>s are in closest contact is</w:t>
      </w:r>
      <w:r w:rsidR="00A15C42">
        <w:t xml:space="preserve"> </w:t>
      </w:r>
      <w:r w:rsidRPr="002B2854">
        <w:t>the Local Spiritual Assembly.  It is the direct link between</w:t>
      </w:r>
      <w:r w:rsidR="00A15C42">
        <w:t xml:space="preserve"> </w:t>
      </w:r>
      <w:r w:rsidRPr="002B2854">
        <w:t xml:space="preserve">the mass of believers and the spirit of </w:t>
      </w:r>
      <w:r w:rsidR="00333BD4" w:rsidRPr="002B2854">
        <w:t>Bahá’u’lláh</w:t>
      </w:r>
      <w:r w:rsidRPr="002B2854">
        <w:t xml:space="preserve"> flowing</w:t>
      </w:r>
      <w:r w:rsidR="00A15C42">
        <w:t xml:space="preserve"> </w:t>
      </w:r>
      <w:r w:rsidRPr="002B2854">
        <w:t>through the Administrative Order.  Because of this</w:t>
      </w:r>
      <w:r w:rsidR="00A15C42">
        <w:t xml:space="preserve"> </w:t>
      </w:r>
      <w:r w:rsidRPr="002B2854">
        <w:t>relationship the importance of the Local Spiritual</w:t>
      </w:r>
      <w:r w:rsidR="00A15C42">
        <w:t xml:space="preserve"> </w:t>
      </w:r>
      <w:r w:rsidRPr="002B2854">
        <w:t xml:space="preserve">Assemblies cannot be overemphasized.  </w:t>
      </w:r>
      <w:r w:rsidRPr="00770949">
        <w:rPr>
          <w:i/>
          <w:iCs/>
        </w:rPr>
        <w:t>“From them the</w:t>
      </w:r>
      <w:r w:rsidR="00A15C42">
        <w:rPr>
          <w:i/>
          <w:iCs/>
        </w:rPr>
        <w:t xml:space="preserve"> </w:t>
      </w:r>
      <w:r w:rsidRPr="00770949">
        <w:rPr>
          <w:i/>
          <w:iCs/>
        </w:rPr>
        <w:t>spirit of life streameth in every direction,”</w:t>
      </w:r>
      <w:r w:rsidRPr="002B2854">
        <w:t xml:space="preserve"> </w:t>
      </w:r>
      <w:r w:rsidR="00333BD4" w:rsidRPr="002B2854">
        <w:t>‘Abdu’l-Bahá</w:t>
      </w:r>
      <w:r w:rsidRPr="002B2854">
        <w:t xml:space="preserve"> says.</w:t>
      </w:r>
      <w:r w:rsidR="00A15C42">
        <w:t xml:space="preserve">  </w:t>
      </w:r>
      <w:r w:rsidRPr="00770949">
        <w:rPr>
          <w:i/>
          <w:iCs/>
        </w:rPr>
        <w:t>“They, indeed, are the potent sources of the progress of man, at a</w:t>
      </w:r>
      <w:r w:rsidR="00A4341D" w:rsidRPr="00770949">
        <w:rPr>
          <w:i/>
          <w:iCs/>
        </w:rPr>
        <w:t>ll</w:t>
      </w:r>
      <w:r w:rsidR="00A15C42">
        <w:rPr>
          <w:i/>
          <w:iCs/>
        </w:rPr>
        <w:t xml:space="preserve"> </w:t>
      </w:r>
      <w:r w:rsidRPr="00770949">
        <w:rPr>
          <w:i/>
          <w:iCs/>
        </w:rPr>
        <w:t>times and under all conditions.</w:t>
      </w:r>
      <w:r w:rsidR="00A4341D" w:rsidRPr="00770949">
        <w:rPr>
          <w:i/>
          <w:iCs/>
        </w:rPr>
        <w:t>”</w:t>
      </w:r>
      <w:r w:rsidR="000D2CF5" w:rsidRPr="00EF4F4C">
        <w:rPr>
          <w:rStyle w:val="FootnoteReference"/>
        </w:rPr>
        <w:footnoteReference w:id="126"/>
      </w:r>
    </w:p>
    <w:p w:rsidR="00F36C1A" w:rsidRPr="002B2854" w:rsidRDefault="00F36C1A" w:rsidP="000D2CF5">
      <w:pPr>
        <w:pStyle w:val="Text"/>
      </w:pPr>
      <w:r w:rsidRPr="002B2854">
        <w:t>Some of the duties of a Local Spiritual Assembly are</w:t>
      </w:r>
      <w:r w:rsidR="008535C2">
        <w:t xml:space="preserve"> </w:t>
      </w:r>
      <w:r w:rsidRPr="002B2854">
        <w:t>similar to those of a National Spiritual Assembly.  The Local</w:t>
      </w:r>
      <w:r w:rsidR="008535C2">
        <w:t xml:space="preserve"> </w:t>
      </w:r>
      <w:r w:rsidRPr="002B2854">
        <w:t>Spiritual Assembly is responsible for the growth of the</w:t>
      </w:r>
    </w:p>
    <w:p w:rsidR="00811F07" w:rsidRPr="000D2CF5" w:rsidRDefault="00811F07" w:rsidP="000D2CF5">
      <w:r w:rsidRPr="000D2CF5">
        <w:br w:type="page"/>
      </w:r>
    </w:p>
    <w:p w:rsidR="00C7482C" w:rsidRDefault="00C7482C" w:rsidP="00C7482C">
      <w:pPr>
        <w:pStyle w:val="Hidden"/>
      </w:pPr>
      <w:r>
        <w:lastRenderedPageBreak/>
        <w:t>[Illustration]</w:t>
      </w:r>
    </w:p>
    <w:p w:rsidR="00F36C1A" w:rsidRPr="002B2854" w:rsidRDefault="00F36C1A" w:rsidP="000D2CF5">
      <w:pPr>
        <w:pStyle w:val="Textcts"/>
        <w:spacing w:before="120"/>
      </w:pPr>
      <w:r w:rsidRPr="002B2854">
        <w:t>Faith in its area and for the spiritual health of its</w:t>
      </w:r>
      <w:r w:rsidR="008535C2">
        <w:t xml:space="preserve"> </w:t>
      </w:r>
      <w:r w:rsidRPr="002B2854">
        <w:t>community.  It must develop teaching plans to carry the</w:t>
      </w:r>
      <w:r w:rsidR="008535C2">
        <w:t xml:space="preserve"> </w:t>
      </w:r>
      <w:r w:rsidRPr="002B2854">
        <w:t xml:space="preserve">message of </w:t>
      </w:r>
      <w:r w:rsidR="00333BD4" w:rsidRPr="002B2854">
        <w:t>Bahá’u’lláh</w:t>
      </w:r>
      <w:r w:rsidRPr="002B2854">
        <w:t xml:space="preserve"> to every group in the community</w:t>
      </w:r>
      <w:r w:rsidR="008535C2">
        <w:t xml:space="preserve"> </w:t>
      </w:r>
      <w:r w:rsidRPr="002B2854">
        <w:t>and encourage the believers to become active teachers.  It</w:t>
      </w:r>
      <w:r w:rsidR="008535C2">
        <w:t xml:space="preserve"> </w:t>
      </w:r>
      <w:r w:rsidRPr="002B2854">
        <w:t>must help the friends deepen and see that children receive</w:t>
      </w:r>
      <w:r w:rsidR="008535C2">
        <w:t xml:space="preserve"> </w:t>
      </w:r>
      <w:r w:rsidRPr="002B2854">
        <w:t>spiritual education.  The Local Spiritual Assembly must</w:t>
      </w:r>
      <w:r w:rsidR="008535C2">
        <w:t xml:space="preserve"> </w:t>
      </w:r>
      <w:r w:rsidRPr="002B2854">
        <w:t>promote unity among the believers by planning gatherings</w:t>
      </w:r>
      <w:r w:rsidR="008535C2">
        <w:t xml:space="preserve"> </w:t>
      </w:r>
      <w:r w:rsidRPr="002B2854">
        <w:t>such as Feasts, holy day celebrations, and social meetings.</w:t>
      </w:r>
      <w:r w:rsidR="008535C2">
        <w:t xml:space="preserve">  </w:t>
      </w:r>
      <w:r w:rsidRPr="002B2854">
        <w:t>It must also settle differences among the believers.</w:t>
      </w:r>
    </w:p>
    <w:p w:rsidR="00F36C1A" w:rsidRPr="002B2854" w:rsidRDefault="00F36C1A" w:rsidP="000D2CF5">
      <w:pPr>
        <w:pStyle w:val="Text"/>
      </w:pPr>
      <w:r w:rsidRPr="002B2854">
        <w:t>The relationship between the Local Spiritual Assembly</w:t>
      </w:r>
      <w:r w:rsidR="008535C2">
        <w:t xml:space="preserve"> </w:t>
      </w:r>
      <w:r w:rsidRPr="002B2854">
        <w:t>and the community should be one of love, respect,</w:t>
      </w:r>
      <w:r w:rsidR="008535C2">
        <w:t xml:space="preserve"> </w:t>
      </w:r>
      <w:r w:rsidRPr="002B2854">
        <w:t>cooperation, and support.  Spiritual Assemblies must,</w:t>
      </w:r>
      <w:r w:rsidR="008535C2">
        <w:t xml:space="preserve"> </w:t>
      </w:r>
      <w:r w:rsidRPr="002B2854">
        <w:t>Shoghi Effendi says, try to “win by every means in their</w:t>
      </w:r>
      <w:r w:rsidR="008535C2">
        <w:t xml:space="preserve"> </w:t>
      </w:r>
      <w:r w:rsidRPr="002B2854">
        <w:t>power the confidence and affection of those whom it is their</w:t>
      </w:r>
      <w:r w:rsidR="008535C2">
        <w:t xml:space="preserve"> </w:t>
      </w:r>
      <w:r w:rsidRPr="002B2854">
        <w:t>privilege to serve.”</w:t>
      </w:r>
      <w:r w:rsidR="000D2CF5">
        <w:rPr>
          <w:rStyle w:val="FootnoteReference"/>
        </w:rPr>
        <w:footnoteReference w:id="127"/>
      </w:r>
      <w:r w:rsidR="00C7482C">
        <w:t xml:space="preserve"> </w:t>
      </w:r>
      <w:r w:rsidRPr="002B2854">
        <w:t xml:space="preserve"> The Assembly should consult frankly</w:t>
      </w:r>
      <w:r w:rsidR="008535C2">
        <w:t xml:space="preserve"> </w:t>
      </w:r>
      <w:r w:rsidRPr="002B2854">
        <w:t>and lovingly with the community.  As far as possible it</w:t>
      </w:r>
      <w:r w:rsidR="008535C2">
        <w:t xml:space="preserve"> </w:t>
      </w:r>
      <w:r w:rsidRPr="002B2854">
        <w:t>should share its plans and concerns with the believers and</w:t>
      </w:r>
      <w:r w:rsidR="008535C2">
        <w:t xml:space="preserve"> </w:t>
      </w:r>
      <w:r w:rsidRPr="002B2854">
        <w:t>seek advice and suggestions from them.  The friends, in</w:t>
      </w:r>
      <w:r w:rsidR="008535C2">
        <w:t xml:space="preserve"> </w:t>
      </w:r>
      <w:r w:rsidRPr="002B2854">
        <w:t>turn, should feel free to make recommendations to the</w:t>
      </w:r>
      <w:r w:rsidR="008535C2">
        <w:t xml:space="preserve"> </w:t>
      </w:r>
      <w:r w:rsidRPr="002B2854">
        <w:t>Assembly and should never hesitate to ask for help or</w:t>
      </w:r>
      <w:r w:rsidR="008535C2">
        <w:t xml:space="preserve"> </w:t>
      </w:r>
      <w:r w:rsidRPr="002B2854">
        <w:t>advice.  “These bodies,” Shoghi Effendi explained, “have</w:t>
      </w:r>
      <w:r w:rsidR="008535C2">
        <w:t xml:space="preserve"> </w:t>
      </w:r>
      <w:r w:rsidRPr="002B2854">
        <w:t>the sacred obligation to help, advise, protect and guide the</w:t>
      </w:r>
      <w:r w:rsidR="008535C2">
        <w:t xml:space="preserve"> </w:t>
      </w:r>
      <w:r w:rsidRPr="002B2854">
        <w:t>believers in every way within their power when appealed</w:t>
      </w:r>
      <w:r w:rsidR="008535C2">
        <w:t xml:space="preserve"> </w:t>
      </w:r>
      <w:r w:rsidRPr="002B2854">
        <w:t>to</w:t>
      </w:r>
      <w:r w:rsidR="006C62F9" w:rsidRPr="002B2854">
        <w:t xml:space="preserve"> </w:t>
      </w:r>
      <w:r w:rsidR="00134FB0">
        <w:t>…</w:t>
      </w:r>
      <w:r w:rsidR="000D2CF5">
        <w:t>.</w:t>
      </w:r>
      <w:r w:rsidRPr="002B2854">
        <w:t>”</w:t>
      </w:r>
      <w:r w:rsidR="000D2CF5">
        <w:rPr>
          <w:rStyle w:val="FootnoteReference"/>
        </w:rPr>
        <w:footnoteReference w:id="128"/>
      </w:r>
      <w:r w:rsidR="00103270">
        <w:t xml:space="preserve"> </w:t>
      </w:r>
      <w:r w:rsidRPr="002B2854">
        <w:t xml:space="preserve"> He advised a believer to go to his Local Spiritua</w:t>
      </w:r>
      <w:r w:rsidR="00103270">
        <w:t>l</w:t>
      </w:r>
      <w:r w:rsidR="008535C2">
        <w:t xml:space="preserve"> </w:t>
      </w:r>
      <w:r w:rsidRPr="002B2854">
        <w:t xml:space="preserve">Assembly “as a child would to its parents </w:t>
      </w:r>
      <w:r w:rsidR="000D2CF5">
        <w:t>….</w:t>
      </w:r>
      <w:r w:rsidRPr="002B2854">
        <w:t>”</w:t>
      </w:r>
      <w:r w:rsidR="000D2CF5">
        <w:rPr>
          <w:rStyle w:val="FootnoteReference"/>
        </w:rPr>
        <w:footnoteReference w:id="129"/>
      </w:r>
    </w:p>
    <w:p w:rsidR="00811F07" w:rsidRDefault="00811F07" w:rsidP="00E33645">
      <w:r>
        <w:br w:type="page"/>
      </w:r>
    </w:p>
    <w:p w:rsidR="00F36C1A" w:rsidRDefault="008535C2" w:rsidP="008535C2">
      <w:pPr>
        <w:pStyle w:val="Myhead"/>
      </w:pPr>
      <w:r>
        <w:lastRenderedPageBreak/>
        <w:t>6.</w:t>
      </w:r>
      <w:r w:rsidR="00F36C1A" w:rsidRPr="002B2854">
        <w:t>5</w:t>
      </w:r>
      <w:r w:rsidR="00103270">
        <w:t xml:space="preserve"> </w:t>
      </w:r>
      <w:r w:rsidR="00F36C1A" w:rsidRPr="002B2854">
        <w:t xml:space="preserve"> The Hands of the Cause of God</w:t>
      </w:r>
      <w:r>
        <w:br/>
      </w:r>
      <w:r w:rsidR="00F36C1A" w:rsidRPr="002B2854">
        <w:t>and the Continental Boards</w:t>
      </w:r>
      <w:r>
        <w:t xml:space="preserve"> </w:t>
      </w:r>
      <w:r w:rsidR="00F36C1A" w:rsidRPr="002B2854">
        <w:t>of Counselors</w:t>
      </w:r>
    </w:p>
    <w:p w:rsidR="000D2CF5" w:rsidRDefault="00F36C1A" w:rsidP="000D2CF5">
      <w:pPr>
        <w:pStyle w:val="Text"/>
      </w:pPr>
      <w:r w:rsidRPr="002B2854">
        <w:t>In past religions those believers who were the most learned</w:t>
      </w:r>
      <w:r w:rsidR="008535C2">
        <w:t xml:space="preserve"> </w:t>
      </w:r>
      <w:r w:rsidRPr="002B2854">
        <w:t>usually became the rulers.  Too often these rulers became</w:t>
      </w:r>
      <w:r w:rsidR="008535C2">
        <w:t xml:space="preserve"> </w:t>
      </w:r>
      <w:r w:rsidRPr="002B2854">
        <w:t>filled with pride and ego and abused their power.</w:t>
      </w:r>
      <w:r w:rsidR="008535C2">
        <w:t xml:space="preserve">  </w:t>
      </w:r>
      <w:r w:rsidR="00333BD4" w:rsidRPr="002B2854">
        <w:t>Bahá’u’lláh</w:t>
      </w:r>
      <w:r w:rsidRPr="002B2854">
        <w:t xml:space="preserve"> has protected the Faith from this unfortunate</w:t>
      </w:r>
      <w:r w:rsidR="008535C2">
        <w:t xml:space="preserve"> </w:t>
      </w:r>
      <w:r w:rsidRPr="002B2854">
        <w:t>situation by giving authority and power only to groups.</w:t>
      </w:r>
      <w:r w:rsidR="008535C2">
        <w:t xml:space="preserve">  </w:t>
      </w:r>
      <w:r w:rsidRPr="002B2854">
        <w:t>The Spiritual Assemblies as bodies are the rulers of the</w:t>
      </w:r>
      <w:r w:rsidR="008535C2">
        <w:t xml:space="preserve"> </w:t>
      </w:r>
      <w:r w:rsidRPr="002B2854">
        <w:t>Faith.  Individual members serving on Assemblies and</w:t>
      </w:r>
      <w:r w:rsidR="008535C2">
        <w:t xml:space="preserve"> </w:t>
      </w:r>
      <w:r w:rsidRPr="002B2854">
        <w:t>other learned believers have no decision-making power.</w:t>
      </w:r>
      <w:r w:rsidR="008535C2">
        <w:t xml:space="preserve">  </w:t>
      </w:r>
      <w:r w:rsidR="00333BD4" w:rsidRPr="002B2854">
        <w:t>Bahá’u’lláh</w:t>
      </w:r>
      <w:r w:rsidRPr="002B2854">
        <w:t xml:space="preserve"> knew, however, that there are always certain</w:t>
      </w:r>
      <w:r w:rsidR="008535C2">
        <w:t xml:space="preserve"> </w:t>
      </w:r>
      <w:r w:rsidRPr="002B2854">
        <w:t>believers who have an outstanding knowledge of their</w:t>
      </w:r>
      <w:r w:rsidR="008535C2">
        <w:t xml:space="preserve"> </w:t>
      </w:r>
      <w:r w:rsidRPr="002B2854">
        <w:t>Faith.  When these learned ones share their wisdom with</w:t>
      </w:r>
      <w:r w:rsidR="008535C2">
        <w:t xml:space="preserve"> </w:t>
      </w:r>
      <w:r w:rsidRPr="002B2854">
        <w:t>the other friends, all become deepened and inspired.</w:t>
      </w:r>
    </w:p>
    <w:p w:rsidR="000D2CF5" w:rsidRDefault="00F36C1A" w:rsidP="000D2CF5">
      <w:pPr>
        <w:pStyle w:val="Text"/>
      </w:pPr>
      <w:r w:rsidRPr="002B2854">
        <w:t>So that His followers could benefit from the knowledge</w:t>
      </w:r>
      <w:r w:rsidR="008535C2">
        <w:t xml:space="preserve"> </w:t>
      </w:r>
      <w:r w:rsidRPr="002B2854">
        <w:t xml:space="preserve">of these learned believers, </w:t>
      </w:r>
      <w:r w:rsidR="00333BD4" w:rsidRPr="002B2854">
        <w:t>Bahá’u’lláh</w:t>
      </w:r>
      <w:r w:rsidRPr="002B2854">
        <w:t xml:space="preserve"> created the</w:t>
      </w:r>
      <w:r w:rsidR="008535C2">
        <w:t xml:space="preserve"> </w:t>
      </w:r>
      <w:r w:rsidRPr="002B2854">
        <w:t>institution of the Hands of the Cause of God.  He, and</w:t>
      </w:r>
      <w:r w:rsidR="008535C2">
        <w:t xml:space="preserve"> </w:t>
      </w:r>
      <w:r w:rsidR="00333BD4" w:rsidRPr="002B2854">
        <w:t>‘Abdu’l-Bahá</w:t>
      </w:r>
      <w:r w:rsidRPr="002B2854">
        <w:t xml:space="preserve"> and Shoghi Effendi after Him, appointed a</w:t>
      </w:r>
      <w:r w:rsidR="008535C2">
        <w:t xml:space="preserve"> </w:t>
      </w:r>
      <w:r w:rsidRPr="002B2854">
        <w:t>number of believers who were known for their devotion,</w:t>
      </w:r>
      <w:r w:rsidR="008535C2">
        <w:t xml:space="preserve"> </w:t>
      </w:r>
      <w:r w:rsidRPr="002B2854">
        <w:t>obedience, and wisdom to serve the Faith as Hands of the</w:t>
      </w:r>
      <w:r w:rsidR="008535C2">
        <w:t xml:space="preserve"> </w:t>
      </w:r>
      <w:r w:rsidRPr="002B2854">
        <w:t>Cause.  Their tasks are to protect the Faith and to encourage</w:t>
      </w:r>
      <w:r w:rsidR="008535C2">
        <w:t xml:space="preserve"> </w:t>
      </w:r>
      <w:r w:rsidRPr="002B2854">
        <w:t>teach, and inspire the believers.  They have no</w:t>
      </w:r>
      <w:r w:rsidR="008535C2">
        <w:t xml:space="preserve"> </w:t>
      </w:r>
      <w:r w:rsidRPr="002B2854">
        <w:t>decision-making power and cannot serve on Assemblies.</w:t>
      </w:r>
      <w:r w:rsidR="008535C2">
        <w:t xml:space="preserve">  </w:t>
      </w:r>
      <w:r w:rsidRPr="002B2854">
        <w:t>They are, however, often asked to consult with National</w:t>
      </w:r>
      <w:r w:rsidR="008535C2">
        <w:t xml:space="preserve"> </w:t>
      </w:r>
      <w:r w:rsidRPr="002B2854">
        <w:t xml:space="preserve">Spiritual Assemblies and </w:t>
      </w:r>
      <w:r w:rsidR="00670D06">
        <w:t>the Universal House of Justice</w:t>
      </w:r>
      <w:r w:rsidRPr="002B2854">
        <w:t>,</w:t>
      </w:r>
      <w:r w:rsidR="008535C2">
        <w:t xml:space="preserve"> </w:t>
      </w:r>
      <w:r w:rsidRPr="002B2854">
        <w:t>and their advice and counsel are-greatly valued.</w:t>
      </w:r>
    </w:p>
    <w:p w:rsidR="00F36C1A" w:rsidRPr="002B2854" w:rsidRDefault="00F36C1A" w:rsidP="000D2CF5">
      <w:pPr>
        <w:pStyle w:val="Text"/>
      </w:pPr>
      <w:r w:rsidRPr="002B2854">
        <w:t>Shoghi Effendi was the last person who had the</w:t>
      </w:r>
      <w:r w:rsidR="008535C2">
        <w:t xml:space="preserve"> </w:t>
      </w:r>
      <w:r w:rsidRPr="002B2854">
        <w:t>authority to appoint Hands of the Cause.  No more could be</w:t>
      </w:r>
      <w:r w:rsidR="008535C2">
        <w:t xml:space="preserve"> </w:t>
      </w:r>
      <w:r w:rsidRPr="002B2854">
        <w:t>appointed after his death in 1957.  The Universal House of</w:t>
      </w:r>
      <w:r w:rsidR="008535C2">
        <w:t xml:space="preserve"> </w:t>
      </w:r>
      <w:r w:rsidRPr="002B2854">
        <w:t>Justice did not want the important work of the Hands to</w:t>
      </w:r>
      <w:r w:rsidR="008535C2">
        <w:t xml:space="preserve"> </w:t>
      </w:r>
      <w:r w:rsidRPr="002B2854">
        <w:t>stop with the death of the few remaining Hands.  To</w:t>
      </w:r>
      <w:r w:rsidR="008535C2">
        <w:t xml:space="preserve"> </w:t>
      </w:r>
      <w:r w:rsidRPr="002B2854">
        <w:t>prevent this from happening, The House of Justice</w:t>
      </w:r>
      <w:r w:rsidR="008535C2">
        <w:t xml:space="preserve"> </w:t>
      </w:r>
      <w:r w:rsidRPr="002B2854">
        <w:t>consulted with the Hands of the Cause and, in 1968, created</w:t>
      </w:r>
      <w:r w:rsidR="008535C2">
        <w:t xml:space="preserve"> </w:t>
      </w:r>
      <w:r w:rsidRPr="002B2854">
        <w:t>the institution of the Continental Boards of Counselors.</w:t>
      </w:r>
      <w:r w:rsidR="008535C2">
        <w:t xml:space="preserve">  </w:t>
      </w:r>
      <w:r w:rsidRPr="002B2854">
        <w:t>The Counselors have the same duties as the Hands of the</w:t>
      </w:r>
      <w:r w:rsidR="008535C2">
        <w:t xml:space="preserve"> </w:t>
      </w:r>
      <w:r w:rsidRPr="002B2854">
        <w:t>Cause.  Since its establishment in 1974, several Counselors</w:t>
      </w:r>
      <w:r w:rsidR="008535C2">
        <w:t xml:space="preserve"> </w:t>
      </w:r>
      <w:r w:rsidRPr="002B2854">
        <w:t>have served with the Hands of the Cause in the Holy Land</w:t>
      </w:r>
      <w:r w:rsidR="008535C2">
        <w:t xml:space="preserve"> </w:t>
      </w:r>
      <w:r w:rsidRPr="002B2854">
        <w:t>as members of the International Teaching Center.</w:t>
      </w:r>
    </w:p>
    <w:p w:rsidR="00811F07" w:rsidRDefault="00811F07" w:rsidP="00E33645">
      <w:r>
        <w:br w:type="page"/>
      </w:r>
    </w:p>
    <w:p w:rsidR="00F36C1A" w:rsidRPr="002B2854" w:rsidRDefault="00F36C1A" w:rsidP="000D2CF5">
      <w:pPr>
        <w:pStyle w:val="Text"/>
      </w:pPr>
      <w:r w:rsidRPr="002B2854">
        <w:lastRenderedPageBreak/>
        <w:t>The Continental Boards of Counselors are assisted in</w:t>
      </w:r>
      <w:r w:rsidR="008535C2">
        <w:t xml:space="preserve"> </w:t>
      </w:r>
      <w:r w:rsidRPr="002B2854">
        <w:t>their work by members of the Auxiliary Boards.  Some</w:t>
      </w:r>
      <w:r w:rsidR="008535C2">
        <w:t xml:space="preserve"> </w:t>
      </w:r>
      <w:r w:rsidRPr="002B2854">
        <w:t>Auxiliary Board members concentrate on teaching, while</w:t>
      </w:r>
      <w:r w:rsidR="008535C2">
        <w:t xml:space="preserve"> </w:t>
      </w:r>
      <w:r w:rsidRPr="002B2854">
        <w:t>others work primarily to protect the Faith.  They help the</w:t>
      </w:r>
      <w:r w:rsidR="008535C2">
        <w:t xml:space="preserve"> </w:t>
      </w:r>
      <w:r w:rsidRPr="002B2854">
        <w:t>Counselors reach out to more of the friends with their</w:t>
      </w:r>
      <w:r w:rsidR="008535C2">
        <w:t xml:space="preserve"> </w:t>
      </w:r>
      <w:r w:rsidRPr="002B2854">
        <w:t>wisdom and guidance.</w:t>
      </w:r>
    </w:p>
    <w:p w:rsidR="00F36C1A" w:rsidRPr="002B2854" w:rsidRDefault="008535C2" w:rsidP="008535C2">
      <w:pPr>
        <w:pStyle w:val="Myhead"/>
      </w:pPr>
      <w:r>
        <w:t>6.</w:t>
      </w:r>
      <w:r w:rsidR="00F36C1A" w:rsidRPr="002B2854">
        <w:t>6</w:t>
      </w:r>
      <w:r w:rsidR="00103270">
        <w:t xml:space="preserve"> </w:t>
      </w:r>
      <w:r w:rsidR="00F36C1A" w:rsidRPr="002B2854">
        <w:t xml:space="preserve"> Obedience t</w:t>
      </w:r>
      <w:r w:rsidRPr="002B2854">
        <w:t>o elected ins</w:t>
      </w:r>
      <w:r w:rsidR="00F36C1A" w:rsidRPr="002B2854">
        <w:t>titutions</w:t>
      </w:r>
    </w:p>
    <w:p w:rsidR="000D2CF5" w:rsidRDefault="0031266D" w:rsidP="000D2CF5">
      <w:pPr>
        <w:pStyle w:val="Text"/>
      </w:pPr>
      <w:r w:rsidRPr="002B2854">
        <w:t>Ba</w:t>
      </w:r>
      <w:r>
        <w:t>há</w:t>
      </w:r>
      <w:r w:rsidRPr="002B2854">
        <w:t>’u’lláh</w:t>
      </w:r>
      <w:r w:rsidR="00F36C1A" w:rsidRPr="002B2854">
        <w:t xml:space="preserve"> has brought the blueprint for the new World</w:t>
      </w:r>
      <w:r w:rsidR="008535C2">
        <w:t xml:space="preserve"> </w:t>
      </w:r>
      <w:r w:rsidR="00F36C1A" w:rsidRPr="002B2854">
        <w:t>Order.  But no matter how perfect and detailed the</w:t>
      </w:r>
      <w:r w:rsidR="008535C2">
        <w:t xml:space="preserve"> </w:t>
      </w:r>
      <w:r w:rsidR="00F36C1A" w:rsidRPr="002B2854">
        <w:t>blueprint is, this Order cannot be built without coordinated</w:t>
      </w:r>
      <w:r w:rsidR="008535C2">
        <w:t xml:space="preserve"> </w:t>
      </w:r>
      <w:r w:rsidR="00F36C1A" w:rsidRPr="002B2854">
        <w:t>effort.  When a new house is being built, the workers do not</w:t>
      </w:r>
      <w:r w:rsidR="008535C2">
        <w:t xml:space="preserve"> </w:t>
      </w:r>
      <w:r w:rsidR="00F36C1A" w:rsidRPr="002B2854">
        <w:t>look at the blueprint and then go off on their own, one</w:t>
      </w:r>
      <w:r w:rsidR="008535C2">
        <w:t xml:space="preserve"> </w:t>
      </w:r>
      <w:r w:rsidR="00F36C1A" w:rsidRPr="002B2854">
        <w:t>laying bricks, one raising beams, and one putting tiles on</w:t>
      </w:r>
      <w:r w:rsidR="008535C2">
        <w:t xml:space="preserve"> </w:t>
      </w:r>
      <w:r w:rsidR="00F36C1A" w:rsidRPr="002B2854">
        <w:t>the roof.  Instead, they consult with the foreman, who</w:t>
      </w:r>
      <w:r w:rsidR="008535C2">
        <w:t xml:space="preserve"> </w:t>
      </w:r>
      <w:r w:rsidR="00F36C1A" w:rsidRPr="002B2854">
        <w:t>directs their work and decides what needs to be done first.</w:t>
      </w:r>
      <w:r w:rsidR="008535C2">
        <w:t xml:space="preserve">  </w:t>
      </w:r>
      <w:r w:rsidR="00333BD4" w:rsidRPr="002B2854">
        <w:t>Bahá’í</w:t>
      </w:r>
      <w:r w:rsidR="00F36C1A" w:rsidRPr="002B2854">
        <w:t>s must build the new World Order in this same</w:t>
      </w:r>
      <w:r w:rsidR="008535C2">
        <w:t xml:space="preserve"> </w:t>
      </w:r>
      <w:r w:rsidR="00F36C1A" w:rsidRPr="002B2854">
        <w:t>coordinated way.  They must turn to the foremen—the</w:t>
      </w:r>
      <w:r w:rsidR="008535C2">
        <w:t xml:space="preserve"> </w:t>
      </w:r>
      <w:r w:rsidR="00F36C1A" w:rsidRPr="002B2854">
        <w:t>elected institutions of the Faith for guidance and must</w:t>
      </w:r>
      <w:r w:rsidR="008535C2">
        <w:t xml:space="preserve"> </w:t>
      </w:r>
      <w:r w:rsidR="00F36C1A" w:rsidRPr="002B2854">
        <w:t xml:space="preserve">obey their decisions.  If each </w:t>
      </w:r>
      <w:r w:rsidR="00103270">
        <w:t xml:space="preserve">Bahá’í </w:t>
      </w:r>
      <w:r w:rsidR="00F36C1A" w:rsidRPr="002B2854">
        <w:t>decides to obey some</w:t>
      </w:r>
      <w:r w:rsidR="008535C2">
        <w:t xml:space="preserve"> </w:t>
      </w:r>
      <w:r w:rsidR="00F36C1A" w:rsidRPr="002B2854">
        <w:t>decisions and to disobey others, the disorder that results</w:t>
      </w:r>
      <w:r w:rsidR="008535C2">
        <w:t xml:space="preserve"> </w:t>
      </w:r>
      <w:r w:rsidR="00F36C1A" w:rsidRPr="002B2854">
        <w:t>will prevent the World Order from ever being built.</w:t>
      </w:r>
    </w:p>
    <w:p w:rsidR="00F36C1A" w:rsidRPr="002B2854" w:rsidRDefault="00F36C1A" w:rsidP="000D2CF5">
      <w:pPr>
        <w:pStyle w:val="Text"/>
      </w:pPr>
      <w:r w:rsidRPr="002B2854">
        <w:t xml:space="preserve">No </w:t>
      </w:r>
      <w:r w:rsidR="00103270">
        <w:t xml:space="preserve">Bahá’í </w:t>
      </w:r>
      <w:r w:rsidRPr="002B2854">
        <w:t>is above the Spiritual Assembly, and no one</w:t>
      </w:r>
      <w:r w:rsidR="008535C2">
        <w:t xml:space="preserve"> </w:t>
      </w:r>
      <w:r w:rsidRPr="002B2854">
        <w:t>has an excuse for disobeying the decision of an Assembly.  If</w:t>
      </w:r>
      <w:r w:rsidR="008535C2">
        <w:t xml:space="preserve"> </w:t>
      </w:r>
      <w:r w:rsidRPr="002B2854">
        <w:t>one sincerely feels that the Local Spiritual Assembly has</w:t>
      </w:r>
      <w:r w:rsidR="008535C2">
        <w:t xml:space="preserve"> </w:t>
      </w:r>
      <w:r w:rsidRPr="002B2854">
        <w:t>made a mistake, he may ask it either to explain its decision</w:t>
      </w:r>
      <w:r w:rsidR="008535C2">
        <w:t xml:space="preserve"> </w:t>
      </w:r>
      <w:r w:rsidRPr="002B2854">
        <w:t>or to reconsider it.  If he still is not satisfied, he may ask th</w:t>
      </w:r>
      <w:r w:rsidR="00103270">
        <w:t>e</w:t>
      </w:r>
      <w:r w:rsidR="008535C2">
        <w:t xml:space="preserve"> </w:t>
      </w:r>
      <w:r w:rsidRPr="002B2854">
        <w:t>National Spiritual Assembly to review the matter and may</w:t>
      </w:r>
      <w:r w:rsidR="008535C2">
        <w:t xml:space="preserve"> </w:t>
      </w:r>
      <w:r w:rsidRPr="002B2854">
        <w:t xml:space="preserve">even appeal to </w:t>
      </w:r>
      <w:r w:rsidR="00670D06">
        <w:t>the Universal House of Justice</w:t>
      </w:r>
      <w:r w:rsidRPr="002B2854">
        <w:t>.  Throughout</w:t>
      </w:r>
      <w:r w:rsidR="008535C2">
        <w:t xml:space="preserve"> </w:t>
      </w:r>
      <w:r w:rsidRPr="002B2854">
        <w:t>this process of appeal, however, he must be obedient and</w:t>
      </w:r>
      <w:r w:rsidR="008535C2">
        <w:t xml:space="preserve"> </w:t>
      </w:r>
      <w:r w:rsidRPr="002B2854">
        <w:t>cheerfully carry out the instructions of the Local Spiritual</w:t>
      </w:r>
      <w:r w:rsidR="008535C2">
        <w:t xml:space="preserve"> </w:t>
      </w:r>
      <w:r w:rsidRPr="002B2854">
        <w:t>Assembly.  Assemblies can make mistakes, but</w:t>
      </w:r>
      <w:r w:rsidR="008535C2">
        <w:t xml:space="preserve">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and Shoghi Effendi have said that if</w:t>
      </w:r>
      <w:r w:rsidR="008535C2">
        <w:t xml:space="preserve"> </w:t>
      </w:r>
      <w:r w:rsidRPr="002B2854">
        <w:t>communities or individuals refuse to obey the decisions of</w:t>
      </w:r>
      <w:r w:rsidR="008535C2">
        <w:t xml:space="preserve"> </w:t>
      </w:r>
      <w:r w:rsidRPr="002B2854">
        <w:t>an Assembly, more damage is done to the Faith through</w:t>
      </w:r>
      <w:r w:rsidR="008535C2">
        <w:t xml:space="preserve"> </w:t>
      </w:r>
      <w:r w:rsidRPr="002B2854">
        <w:t>disunity and disobedience than would be done by the</w:t>
      </w:r>
      <w:r w:rsidR="008535C2">
        <w:t xml:space="preserve"> </w:t>
      </w:r>
      <w:r w:rsidRPr="002B2854">
        <w:t xml:space="preserve">original mistake.  </w:t>
      </w:r>
      <w:r w:rsidR="00333BD4" w:rsidRPr="002B2854">
        <w:t>Bahá’í</w:t>
      </w:r>
      <w:r w:rsidRPr="002B2854">
        <w:t>s are promised that if they are</w:t>
      </w:r>
      <w:r w:rsidR="008535C2">
        <w:t xml:space="preserve"> </w:t>
      </w:r>
      <w:r w:rsidRPr="002B2854">
        <w:t>obedient to the Spiritual Assembly, “God will right any</w:t>
      </w:r>
      <w:r w:rsidR="008535C2">
        <w:t xml:space="preserve"> </w:t>
      </w:r>
      <w:r w:rsidRPr="002B2854">
        <w:t>wrongs done</w:t>
      </w:r>
      <w:r w:rsidR="000D2CF5">
        <w:t xml:space="preserve"> …</w:t>
      </w:r>
      <w:r w:rsidRPr="002B2854">
        <w:t>.”</w:t>
      </w:r>
      <w:r w:rsidR="000D2CF5">
        <w:rPr>
          <w:rStyle w:val="FootnoteReference"/>
        </w:rPr>
        <w:footnoteReference w:id="130"/>
      </w:r>
    </w:p>
    <w:p w:rsidR="00811F07" w:rsidRDefault="00811F07" w:rsidP="00E33645">
      <w:r>
        <w:br w:type="page"/>
      </w:r>
    </w:p>
    <w:p w:rsidR="008D1765" w:rsidRPr="002B2854" w:rsidRDefault="008D1765" w:rsidP="000D2CF5">
      <w:pPr>
        <w:pStyle w:val="Text"/>
      </w:pPr>
      <w:r w:rsidRPr="002B2854">
        <w:lastRenderedPageBreak/>
        <w:t xml:space="preserve">The whole purpose of </w:t>
      </w:r>
      <w:r w:rsidR="00333BD4" w:rsidRPr="002B2854">
        <w:t>Bahá’u’lláh</w:t>
      </w:r>
      <w:r w:rsidRPr="002B2854">
        <w:t>’s coming is to unite</w:t>
      </w:r>
      <w:r w:rsidR="008535C2">
        <w:t xml:space="preserve"> </w:t>
      </w:r>
      <w:r w:rsidRPr="002B2854">
        <w:t>mankind.  He has given the plans for a new World Order</w:t>
      </w:r>
      <w:r w:rsidR="008535C2">
        <w:t xml:space="preserve"> </w:t>
      </w:r>
      <w:r w:rsidRPr="002B2854">
        <w:t>and has chosen His divinely created administrative</w:t>
      </w:r>
      <w:r w:rsidR="008535C2">
        <w:t xml:space="preserve"> </w:t>
      </w:r>
      <w:r w:rsidRPr="002B2854">
        <w:t>institutions as the channels through which the guidance to</w:t>
      </w:r>
      <w:r w:rsidR="008535C2">
        <w:t xml:space="preserve"> </w:t>
      </w:r>
      <w:r w:rsidRPr="002B2854">
        <w:t>build the new Order will flow.  Only by obedience to these</w:t>
      </w:r>
      <w:r w:rsidR="008535C2">
        <w:t xml:space="preserve"> </w:t>
      </w:r>
      <w:r w:rsidRPr="002B2854">
        <w:t xml:space="preserve">institutions can </w:t>
      </w:r>
      <w:r w:rsidR="00333BD4" w:rsidRPr="002B2854">
        <w:t>Bahá’í</w:t>
      </w:r>
      <w:r w:rsidRPr="002B2854">
        <w:t>s receive this guidance and, working</w:t>
      </w:r>
      <w:r w:rsidR="008535C2">
        <w:t xml:space="preserve"> </w:t>
      </w:r>
      <w:r w:rsidRPr="002B2854">
        <w:t>as a team, build the new Order that will bring unity and</w:t>
      </w:r>
      <w:r w:rsidR="008535C2">
        <w:t xml:space="preserve"> </w:t>
      </w:r>
      <w:r w:rsidRPr="002B2854">
        <w:t>peace to the world.</w:t>
      </w:r>
    </w:p>
    <w:p w:rsidR="008D1765" w:rsidRPr="002B2854" w:rsidRDefault="008535C2" w:rsidP="008535C2">
      <w:pPr>
        <w:pStyle w:val="Myhead"/>
      </w:pPr>
      <w:r>
        <w:t>6.</w:t>
      </w:r>
      <w:r w:rsidR="008D1765" w:rsidRPr="002B2854">
        <w:t>7</w:t>
      </w:r>
      <w:r w:rsidR="003F0795">
        <w:t xml:space="preserve"> </w:t>
      </w:r>
      <w:r w:rsidR="008D1765" w:rsidRPr="002B2854">
        <w:t xml:space="preserve"> The Nineteen Day Feast</w:t>
      </w:r>
    </w:p>
    <w:p w:rsidR="008D1765" w:rsidRPr="002B2854" w:rsidRDefault="008D1765" w:rsidP="000D2CF5">
      <w:pPr>
        <w:pStyle w:val="Text"/>
      </w:pPr>
      <w:r w:rsidRPr="002B2854">
        <w:t>The Nineteen Day Feast is an institution founded by</w:t>
      </w:r>
      <w:r w:rsidR="008535C2">
        <w:t xml:space="preserve"> </w:t>
      </w:r>
      <w:r w:rsidR="00333BD4" w:rsidRPr="002B2854">
        <w:t>Bahá’u’lláh</w:t>
      </w:r>
      <w:r w:rsidRPr="002B2854">
        <w:t xml:space="preserve"> and is another source of spiritual nourishment.</w:t>
      </w:r>
      <w:r w:rsidR="008535C2">
        <w:t xml:space="preserve">  </w:t>
      </w:r>
      <w:r w:rsidR="00333BD4" w:rsidRPr="002B2854">
        <w:t>‘Abdu’l-Bahá</w:t>
      </w:r>
      <w:r w:rsidRPr="002B2854">
        <w:t xml:space="preserve"> compares this gathering to the Lord’s Supper</w:t>
      </w:r>
      <w:r w:rsidR="008535C2">
        <w:t xml:space="preserve"> </w:t>
      </w:r>
      <w:r w:rsidRPr="002B2854">
        <w:t>and says that when a community meets in love and unity,</w:t>
      </w:r>
      <w:r w:rsidR="008535C2">
        <w:t xml:space="preserve"> </w:t>
      </w:r>
      <w:r w:rsidRPr="00770949">
        <w:rPr>
          <w:i/>
          <w:iCs/>
        </w:rPr>
        <w:t>“that Feast is the Heavenly Food.</w:t>
      </w:r>
      <w:r w:rsidR="003F0795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 I am the Servant of tha</w:t>
      </w:r>
      <w:r w:rsidR="003F0795" w:rsidRPr="00770949">
        <w:rPr>
          <w:i/>
          <w:iCs/>
        </w:rPr>
        <w:t>t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gathering.</w:t>
      </w:r>
      <w:r w:rsidR="003F0795" w:rsidRPr="00770949">
        <w:rPr>
          <w:i/>
          <w:iCs/>
        </w:rPr>
        <w:t>”</w:t>
      </w:r>
      <w:r w:rsidR="000D2CF5" w:rsidRPr="00EF4F4C">
        <w:rPr>
          <w:rStyle w:val="FootnoteReference"/>
        </w:rPr>
        <w:footnoteReference w:id="131"/>
      </w:r>
    </w:p>
    <w:p w:rsidR="003F0795" w:rsidRDefault="008B70B7" w:rsidP="008B70B7">
      <w:pPr>
        <w:pStyle w:val="Hidden"/>
      </w:pPr>
      <w:r>
        <w:t>[Illustration]</w:t>
      </w:r>
    </w:p>
    <w:p w:rsidR="008D1765" w:rsidRPr="002B2854" w:rsidRDefault="008D1765" w:rsidP="000D2CF5">
      <w:pPr>
        <w:pStyle w:val="Text"/>
      </w:pPr>
      <w:r w:rsidRPr="002B2854">
        <w:t>How is the community nourished by attending the</w:t>
      </w:r>
      <w:r w:rsidR="008535C2">
        <w:t xml:space="preserve"> </w:t>
      </w:r>
      <w:r w:rsidRPr="002B2854">
        <w:t>Feast?</w:t>
      </w:r>
      <w:r w:rsidR="008B70B7">
        <w:t xml:space="preserve"> </w:t>
      </w:r>
      <w:r w:rsidRPr="002B2854">
        <w:t xml:space="preserve"> One way is by turning their hearts to God during the</w:t>
      </w:r>
      <w:r w:rsidR="008535C2">
        <w:t xml:space="preserve"> </w:t>
      </w:r>
      <w:r w:rsidRPr="002B2854">
        <w:t>devotional part of the Feast when prayers and selections</w:t>
      </w:r>
      <w:r w:rsidR="008535C2">
        <w:t xml:space="preserve"> </w:t>
      </w:r>
      <w:r w:rsidRPr="002B2854">
        <w:t xml:space="preserve">from the </w:t>
      </w:r>
      <w:r w:rsidR="00333BD4" w:rsidRPr="002B2854">
        <w:t>Bahá’í</w:t>
      </w:r>
      <w:r w:rsidRPr="002B2854">
        <w:t xml:space="preserve"> writings are read.  Another way is by</w:t>
      </w:r>
      <w:r w:rsidR="008535C2">
        <w:t xml:space="preserve"> </w:t>
      </w:r>
      <w:r w:rsidRPr="002B2854">
        <w:t>sharing fellowship with the members of the community</w:t>
      </w:r>
      <w:r w:rsidR="008535C2">
        <w:t xml:space="preserve"> </w:t>
      </w:r>
      <w:r w:rsidRPr="002B2854">
        <w:t>during the social period at the end of the Feast.  These two</w:t>
      </w:r>
      <w:r w:rsidR="008535C2">
        <w:t xml:space="preserve"> </w:t>
      </w:r>
      <w:r w:rsidRPr="002B2854">
        <w:t>ways of experiencing the joy of unity are familiar because</w:t>
      </w:r>
      <w:r w:rsidR="008535C2">
        <w:t xml:space="preserve"> </w:t>
      </w:r>
      <w:r w:rsidRPr="002B2854">
        <w:t>they form part of the worship services of many religions.</w:t>
      </w:r>
      <w:r w:rsidR="008535C2">
        <w:t xml:space="preserve">  </w:t>
      </w:r>
      <w:r w:rsidRPr="002B2854">
        <w:t xml:space="preserve">But </w:t>
      </w:r>
      <w:r w:rsidR="00333BD4" w:rsidRPr="002B2854">
        <w:t>Bahá’u’lláh</w:t>
      </w:r>
      <w:r w:rsidRPr="002B2854">
        <w:t xml:space="preserve"> has created another way for </w:t>
      </w:r>
      <w:r w:rsidR="00333BD4" w:rsidRPr="002B2854">
        <w:t>Bahá’í</w:t>
      </w:r>
      <w:r w:rsidRPr="002B2854">
        <w:t>s to</w:t>
      </w:r>
      <w:r w:rsidR="008535C2">
        <w:t xml:space="preserve"> </w:t>
      </w:r>
      <w:r w:rsidRPr="002B2854">
        <w:t>receive the “Heavenly Food” of divine confirmations.</w:t>
      </w:r>
    </w:p>
    <w:p w:rsidR="008D1765" w:rsidRPr="002B2854" w:rsidRDefault="008D1765" w:rsidP="008535C2">
      <w:pPr>
        <w:pStyle w:val="Text"/>
      </w:pPr>
      <w:r w:rsidRPr="002B2854">
        <w:t>One aspect of the Nineteen Day Feast not found in the</w:t>
      </w:r>
      <w:r w:rsidR="008535C2">
        <w:t xml:space="preserve"> </w:t>
      </w:r>
      <w:r w:rsidRPr="002B2854">
        <w:t>worship services of other religions is the time set aside fo</w:t>
      </w:r>
      <w:r w:rsidR="008B70B7">
        <w:t>r</w:t>
      </w:r>
    </w:p>
    <w:p w:rsidR="00811F07" w:rsidRDefault="00811F07" w:rsidP="00E33645">
      <w:r w:rsidRPr="002B2854">
        <w:br w:type="page"/>
      </w:r>
    </w:p>
    <w:p w:rsidR="008D1765" w:rsidRPr="002B2854" w:rsidRDefault="008D1765" w:rsidP="00E73F10">
      <w:pPr>
        <w:pStyle w:val="Textcts"/>
      </w:pPr>
      <w:r w:rsidRPr="002B2854">
        <w:lastRenderedPageBreak/>
        <w:t>consultation.  During this part of the Feast the entire</w:t>
      </w:r>
      <w:r w:rsidR="008535C2">
        <w:t xml:space="preserve"> </w:t>
      </w:r>
      <w:r w:rsidRPr="002B2854">
        <w:t>community, children and youth as well as adults, has an</w:t>
      </w:r>
      <w:r w:rsidR="008535C2">
        <w:t xml:space="preserve"> </w:t>
      </w:r>
      <w:r w:rsidRPr="002B2854">
        <w:t>opportunity to participate in the Administrative Order by</w:t>
      </w:r>
      <w:r w:rsidR="008535C2">
        <w:t xml:space="preserve"> </w:t>
      </w:r>
      <w:r w:rsidRPr="002B2854">
        <w:t>consulting with the Local Spiritual Assembly.  The Spiritual</w:t>
      </w:r>
      <w:r w:rsidR="008535C2">
        <w:t xml:space="preserve"> </w:t>
      </w:r>
      <w:r w:rsidRPr="002B2854">
        <w:t>Assembly usually opens this period by sharing letters and</w:t>
      </w:r>
      <w:r w:rsidR="008535C2">
        <w:t xml:space="preserve"> </w:t>
      </w:r>
      <w:r w:rsidRPr="002B2854">
        <w:t>announcements of general interest, especially messages</w:t>
      </w:r>
      <w:r w:rsidR="008535C2">
        <w:t xml:space="preserve"> </w:t>
      </w:r>
      <w:r w:rsidRPr="002B2854">
        <w:t xml:space="preserve">from </w:t>
      </w:r>
      <w:r w:rsidR="00670D06">
        <w:t>the Universal House of Justice</w:t>
      </w:r>
      <w:r w:rsidRPr="002B2854">
        <w:t xml:space="preserve"> and the National</w:t>
      </w:r>
      <w:r w:rsidR="008535C2">
        <w:t xml:space="preserve"> </w:t>
      </w:r>
      <w:r w:rsidRPr="002B2854">
        <w:t>Spiritual Assembly.  The Assembly then reports to the</w:t>
      </w:r>
      <w:r w:rsidR="008535C2">
        <w:t xml:space="preserve"> </w:t>
      </w:r>
      <w:r w:rsidRPr="002B2854">
        <w:t>community on the Fund and on its recent decisions and</w:t>
      </w:r>
      <w:r w:rsidR="008535C2">
        <w:t xml:space="preserve"> </w:t>
      </w:r>
      <w:r w:rsidRPr="002B2854">
        <w:t>activities.  This consultative period also gives the Spiritua</w:t>
      </w:r>
      <w:r w:rsidR="008B70B7">
        <w:t>l</w:t>
      </w:r>
      <w:r w:rsidR="008535C2">
        <w:t xml:space="preserve"> </w:t>
      </w:r>
      <w:r w:rsidRPr="002B2854">
        <w:t>Assembly the opportunity, to share its concerns and plans</w:t>
      </w:r>
      <w:r w:rsidR="008535C2">
        <w:t xml:space="preserve"> </w:t>
      </w:r>
      <w:r w:rsidRPr="002B2854">
        <w:t>with the community and to seek suggestions from the</w:t>
      </w:r>
      <w:r w:rsidR="008535C2">
        <w:t xml:space="preserve"> </w:t>
      </w:r>
      <w:r w:rsidRPr="002B2854">
        <w:t>friends.  Community members may have ideas for teaching</w:t>
      </w:r>
      <w:r w:rsidR="008535C2">
        <w:t xml:space="preserve"> </w:t>
      </w:r>
      <w:r w:rsidRPr="002B2854">
        <w:t>projects or Holy Day celebrations.  Some may have</w:t>
      </w:r>
      <w:r w:rsidR="008535C2">
        <w:t xml:space="preserve"> </w:t>
      </w:r>
      <w:r w:rsidRPr="002B2854">
        <w:t>questions about children’s classes or the Fund.  Others may</w:t>
      </w:r>
      <w:r w:rsidR="008535C2">
        <w:t xml:space="preserve"> </w:t>
      </w:r>
      <w:r w:rsidRPr="002B2854">
        <w:t>have suggestions about how to create a warmer, more</w:t>
      </w:r>
      <w:r w:rsidR="008535C2">
        <w:t xml:space="preserve"> </w:t>
      </w:r>
      <w:r w:rsidRPr="002B2854">
        <w:t>closely knit community.  The consultative portion of the</w:t>
      </w:r>
      <w:r w:rsidR="008535C2">
        <w:t xml:space="preserve"> </w:t>
      </w:r>
      <w:r w:rsidRPr="002B2854">
        <w:t>Feast is the proper time for individuals to share questions,</w:t>
      </w:r>
      <w:r w:rsidR="008535C2">
        <w:t xml:space="preserve"> </w:t>
      </w:r>
      <w:r w:rsidRPr="002B2854">
        <w:t>ideas, and recommendations with the community and the</w:t>
      </w:r>
      <w:r w:rsidR="008535C2">
        <w:t xml:space="preserve"> </w:t>
      </w:r>
      <w:r w:rsidRPr="002B2854">
        <w:t>Local Spiritual Assembly.  Suggestions for the National</w:t>
      </w:r>
      <w:r w:rsidR="008535C2">
        <w:t xml:space="preserve"> </w:t>
      </w:r>
      <w:r w:rsidRPr="002B2854">
        <w:t>Spiritual Assembly may be channeled through the Local</w:t>
      </w:r>
      <w:r w:rsidR="008535C2">
        <w:t xml:space="preserve"> </w:t>
      </w:r>
      <w:r w:rsidRPr="002B2854">
        <w:t>Spiritual Assembly.  It is also a time for the Spiritual</w:t>
      </w:r>
      <w:r w:rsidR="008535C2">
        <w:t xml:space="preserve"> </w:t>
      </w:r>
      <w:r w:rsidRPr="002B2854">
        <w:t>Assembly to share its guidance and love with the believers.</w:t>
      </w:r>
    </w:p>
    <w:p w:rsidR="008D1765" w:rsidRPr="002B2854" w:rsidRDefault="008D1765" w:rsidP="000D2CF5">
      <w:pPr>
        <w:pStyle w:val="Text"/>
      </w:pPr>
      <w:r w:rsidRPr="002B2854">
        <w:t>Attending a Feast held in an atmosphere of unity and</w:t>
      </w:r>
      <w:r w:rsidR="008535C2">
        <w:t xml:space="preserve"> </w:t>
      </w:r>
      <w:r w:rsidRPr="002B2854">
        <w:t>devotion to God strengthens both the individual and the</w:t>
      </w:r>
      <w:r w:rsidR="008535C2">
        <w:t xml:space="preserve"> </w:t>
      </w:r>
      <w:r w:rsidRPr="002B2854">
        <w:t>Local Spiritual Assembly.  Individuals experience the spirit</w:t>
      </w:r>
      <w:r w:rsidR="008535C2">
        <w:t xml:space="preserve"> </w:t>
      </w:r>
      <w:r w:rsidRPr="002B2854">
        <w:t xml:space="preserve">of </w:t>
      </w:r>
      <w:r w:rsidR="00333BD4" w:rsidRPr="002B2854">
        <w:t>Bahá’u’lláh</w:t>
      </w:r>
      <w:r w:rsidRPr="002B2854">
        <w:t xml:space="preserve"> through the love of their fellow believers an</w:t>
      </w:r>
      <w:r w:rsidR="00E73F10">
        <w:t>d</w:t>
      </w:r>
      <w:r w:rsidR="008535C2">
        <w:t xml:space="preserve"> </w:t>
      </w:r>
      <w:r w:rsidRPr="002B2854">
        <w:t xml:space="preserve">through the local channel of </w:t>
      </w:r>
      <w:r w:rsidR="00333BD4" w:rsidRPr="002B2854">
        <w:t>Bahá’u’lláh</w:t>
      </w:r>
      <w:r w:rsidRPr="002B2854">
        <w:t>’s Administrative</w:t>
      </w:r>
      <w:r w:rsidR="008535C2">
        <w:t xml:space="preserve"> </w:t>
      </w:r>
      <w:r w:rsidRPr="002B2854">
        <w:t>Order.  The Assembly receives a new flow of suggestions</w:t>
      </w:r>
      <w:r w:rsidR="008535C2">
        <w:t xml:space="preserve"> </w:t>
      </w:r>
      <w:r w:rsidRPr="002B2854">
        <w:t>and evidences of the love, confidence, and support of the</w:t>
      </w:r>
      <w:r w:rsidR="008535C2">
        <w:t xml:space="preserve"> </w:t>
      </w:r>
      <w:r w:rsidRPr="002B2854">
        <w:t>community.  All are refreshed and better prepared to</w:t>
      </w:r>
      <w:r w:rsidR="008535C2">
        <w:t xml:space="preserve"> </w:t>
      </w:r>
      <w:r w:rsidRPr="002B2854">
        <w:t>undertake the work of building God’s kingdom on earth.</w:t>
      </w:r>
    </w:p>
    <w:p w:rsidR="008D1765" w:rsidRPr="002B2854" w:rsidRDefault="008535C2" w:rsidP="008535C2">
      <w:pPr>
        <w:pStyle w:val="Myhead"/>
      </w:pPr>
      <w:r>
        <w:t>6.</w:t>
      </w:r>
      <w:r w:rsidR="008D1765" w:rsidRPr="002B2854">
        <w:t>8</w:t>
      </w:r>
      <w:r w:rsidR="008B70B7">
        <w:t xml:space="preserve"> </w:t>
      </w:r>
      <w:r w:rsidR="008D1765" w:rsidRPr="002B2854">
        <w:t xml:space="preserve"> The </w:t>
      </w:r>
      <w:r w:rsidR="008B70B7">
        <w:t xml:space="preserve">Bahá’í </w:t>
      </w:r>
      <w:r w:rsidR="008D1765" w:rsidRPr="002B2854">
        <w:t>Fund</w:t>
      </w:r>
    </w:p>
    <w:p w:rsidR="008D1765" w:rsidRPr="002B2854" w:rsidRDefault="008D1765" w:rsidP="000D2CF5">
      <w:pPr>
        <w:pStyle w:val="Text"/>
      </w:pPr>
      <w:r w:rsidRPr="002B2854">
        <w:t>Three things are needed to build the new World Order:</w:t>
      </w:r>
      <w:r w:rsidR="008535C2">
        <w:t xml:space="preserve">  </w:t>
      </w:r>
      <w:r w:rsidRPr="002B2854">
        <w:t xml:space="preserve">guidance, effort, and resources.  </w:t>
      </w:r>
      <w:r w:rsidR="008B70B7" w:rsidRPr="002B2854">
        <w:t>Bah</w:t>
      </w:r>
      <w:r w:rsidR="008B70B7">
        <w:t>á</w:t>
      </w:r>
      <w:r w:rsidR="008B70B7" w:rsidRPr="002B2854">
        <w:t>’u’lláh</w:t>
      </w:r>
      <w:r w:rsidRPr="002B2854">
        <w:t xml:space="preserve"> has provided</w:t>
      </w:r>
      <w:r w:rsidR="008535C2">
        <w:t xml:space="preserve"> </w:t>
      </w:r>
      <w:r w:rsidRPr="002B2854">
        <w:t>the guidance, both directly by giving the blueprint for the</w:t>
      </w:r>
      <w:r w:rsidR="008535C2">
        <w:t xml:space="preserve"> </w:t>
      </w:r>
      <w:r w:rsidRPr="002B2854">
        <w:t>new Order and indirectly through the institutions of the</w:t>
      </w:r>
      <w:r w:rsidR="008535C2">
        <w:t xml:space="preserve"> </w:t>
      </w:r>
      <w:r w:rsidRPr="002B2854">
        <w:t xml:space="preserve">Faith.  </w:t>
      </w:r>
      <w:r w:rsidR="0031266D">
        <w:t>Bahá’í</w:t>
      </w:r>
      <w:r w:rsidRPr="002B2854">
        <w:t>s working together in obedience to these</w:t>
      </w:r>
    </w:p>
    <w:p w:rsidR="00811F07" w:rsidRDefault="00811F07" w:rsidP="00E33645">
      <w:r w:rsidRPr="002B2854">
        <w:br w:type="page"/>
      </w:r>
    </w:p>
    <w:p w:rsidR="008D1765" w:rsidRPr="002B2854" w:rsidRDefault="008D1765" w:rsidP="000D2CF5">
      <w:pPr>
        <w:pStyle w:val="Textcts"/>
      </w:pPr>
      <w:r w:rsidRPr="002B2854">
        <w:lastRenderedPageBreak/>
        <w:t>institutions can provide the effort.  But to carry on the</w:t>
      </w:r>
      <w:r w:rsidR="008535C2">
        <w:t xml:space="preserve"> </w:t>
      </w:r>
      <w:r w:rsidRPr="002B2854">
        <w:t>activities of the Faith, resources are also needed.  Books</w:t>
      </w:r>
      <w:r w:rsidR="008535C2">
        <w:t xml:space="preserve"> </w:t>
      </w:r>
      <w:r w:rsidRPr="002B2854">
        <w:t>must be printed, teaching and deepening materials must be</w:t>
      </w:r>
      <w:r w:rsidR="008535C2">
        <w:t xml:space="preserve"> </w:t>
      </w:r>
      <w:r w:rsidRPr="002B2854">
        <w:t>developed, Houses of Worship must be built, schools and</w:t>
      </w:r>
      <w:r w:rsidR="008535C2">
        <w:t xml:space="preserve"> </w:t>
      </w:r>
      <w:r w:rsidRPr="002B2854">
        <w:t>institutes must be established, and pioneers and traveling</w:t>
      </w:r>
      <w:r w:rsidR="008535C2">
        <w:t xml:space="preserve"> </w:t>
      </w:r>
      <w:r w:rsidRPr="002B2854">
        <w:t>teachers must be supported.  How can all of these goals be</w:t>
      </w:r>
      <w:r w:rsidR="008535C2">
        <w:t xml:space="preserve"> </w:t>
      </w:r>
      <w:r w:rsidRPr="002B2854">
        <w:t>met without resources?</w:t>
      </w:r>
    </w:p>
    <w:p w:rsidR="008D1765" w:rsidRPr="002B2854" w:rsidRDefault="008D1765" w:rsidP="000D2CF5">
      <w:pPr>
        <w:pStyle w:val="Text"/>
      </w:pPr>
      <w:r w:rsidRPr="002B2854">
        <w:t xml:space="preserve">Only </w:t>
      </w:r>
      <w:r w:rsidR="00333BD4" w:rsidRPr="002B2854">
        <w:t>Bahá’í</w:t>
      </w:r>
      <w:r w:rsidRPr="002B2854">
        <w:t>s can provide the resources needed to build</w:t>
      </w:r>
      <w:r w:rsidR="008535C2">
        <w:t xml:space="preserve"> </w:t>
      </w:r>
      <w:r w:rsidRPr="002B2854">
        <w:t>the new World Order.  They alone have the privilege and</w:t>
      </w:r>
      <w:r w:rsidR="008535C2">
        <w:t xml:space="preserve"> </w:t>
      </w:r>
      <w:r w:rsidRPr="002B2854">
        <w:t>responsibility of building the Kingdom of God on earth.  It is</w:t>
      </w:r>
      <w:r w:rsidR="008535C2">
        <w:t xml:space="preserve"> </w:t>
      </w:r>
      <w:r w:rsidRPr="002B2854">
        <w:t xml:space="preserve">the duty of each </w:t>
      </w:r>
      <w:r w:rsidR="00333BD4" w:rsidRPr="002B2854">
        <w:t>Bahá’í</w:t>
      </w:r>
      <w:r w:rsidRPr="002B2854">
        <w:t xml:space="preserve"> to contribute to the growth of the</w:t>
      </w:r>
      <w:r w:rsidR="008535C2">
        <w:t xml:space="preserve"> </w:t>
      </w:r>
      <w:r w:rsidRPr="002B2854">
        <w:t>Faith in every way he can:  by teaching, praying, supporting</w:t>
      </w:r>
      <w:r w:rsidR="008535C2">
        <w:t xml:space="preserve"> </w:t>
      </w:r>
      <w:r w:rsidRPr="002B2854">
        <w:t>the Administrative Order, purifying his life, and giving to</w:t>
      </w:r>
      <w:r w:rsidR="008535C2">
        <w:t xml:space="preserve"> </w:t>
      </w:r>
      <w:r w:rsidRPr="002B2854">
        <w:t xml:space="preserve">the </w:t>
      </w:r>
      <w:r w:rsidR="00333BD4" w:rsidRPr="002B2854">
        <w:t>Bahá’í</w:t>
      </w:r>
      <w:r w:rsidRPr="002B2854">
        <w:t xml:space="preserve"> Fund.</w:t>
      </w:r>
    </w:p>
    <w:p w:rsidR="008D1765" w:rsidRPr="002B2854" w:rsidRDefault="008D1765" w:rsidP="000D2CF5">
      <w:pPr>
        <w:pStyle w:val="Text"/>
      </w:pPr>
      <w:r w:rsidRPr="002B2854">
        <w:t>If the Faith is to grow smoothly and rapidly, both effort</w:t>
      </w:r>
      <w:r w:rsidR="008535C2">
        <w:t xml:space="preserve"> </w:t>
      </w:r>
      <w:r w:rsidRPr="002B2854">
        <w:t>and resources must be provided regularly.  Local, national,</w:t>
      </w:r>
      <w:r w:rsidR="008535C2">
        <w:t xml:space="preserve"> </w:t>
      </w:r>
      <w:r w:rsidRPr="002B2854">
        <w:t>and international plans help the teaching work go forward</w:t>
      </w:r>
      <w:r w:rsidR="008535C2">
        <w:t xml:space="preserve"> </w:t>
      </w:r>
      <w:r w:rsidRPr="002B2854">
        <w:t>step by step in an organized way.  The National Spiritual</w:t>
      </w:r>
      <w:r w:rsidR="008535C2">
        <w:t xml:space="preserve"> </w:t>
      </w:r>
      <w:r w:rsidRPr="002B2854">
        <w:t xml:space="preserve">Assembly suggests that </w:t>
      </w:r>
      <w:r w:rsidR="00333BD4" w:rsidRPr="002B2854">
        <w:t>Bahá’í</w:t>
      </w:r>
      <w:r w:rsidRPr="002B2854">
        <w:t>s contribute to the Fund once</w:t>
      </w:r>
      <w:r w:rsidR="008535C2">
        <w:t xml:space="preserve"> </w:t>
      </w:r>
      <w:r w:rsidRPr="002B2854">
        <w:t xml:space="preserve">a </w:t>
      </w:r>
      <w:r w:rsidR="00333BD4" w:rsidRPr="002B2854">
        <w:t>Bahá’í</w:t>
      </w:r>
      <w:r w:rsidRPr="002B2854">
        <w:t xml:space="preserve"> month so that the flow of resources will also be</w:t>
      </w:r>
      <w:r w:rsidR="008535C2">
        <w:t xml:space="preserve"> </w:t>
      </w:r>
      <w:r w:rsidRPr="002B2854">
        <w:t xml:space="preserve">regular.  Many </w:t>
      </w:r>
      <w:r w:rsidR="00333BD4" w:rsidRPr="002B2854">
        <w:t>Bahá’í</w:t>
      </w:r>
      <w:r w:rsidRPr="002B2854">
        <w:t>s form the habit of giving at the Feast.</w:t>
      </w:r>
    </w:p>
    <w:p w:rsidR="008D1765" w:rsidRPr="002B2854" w:rsidRDefault="008D1765" w:rsidP="00E73F10">
      <w:pPr>
        <w:pStyle w:val="Text"/>
      </w:pPr>
      <w:r w:rsidRPr="002B2854">
        <w:t>“It is the sacred obligation of every conscientious and</w:t>
      </w:r>
      <w:r w:rsidR="008535C2">
        <w:t xml:space="preserve"> </w:t>
      </w:r>
      <w:r w:rsidRPr="002B2854">
        <w:t xml:space="preserve">faithful servant of </w:t>
      </w:r>
      <w:r w:rsidR="00333BD4" w:rsidRPr="002B2854">
        <w:t>Bahá’u’lláh</w:t>
      </w:r>
      <w:r w:rsidRPr="002B2854">
        <w:t xml:space="preserve"> who desires to see His Cause</w:t>
      </w:r>
      <w:r w:rsidR="008535C2">
        <w:t xml:space="preserve"> </w:t>
      </w:r>
      <w:r w:rsidRPr="002B2854">
        <w:t>advance,” said Shoghi Effendi, “to contribute freely and</w:t>
      </w:r>
      <w:r w:rsidR="008535C2">
        <w:t xml:space="preserve"> </w:t>
      </w:r>
      <w:r w:rsidRPr="002B2854">
        <w:t xml:space="preserve">generously for the increase of [the] </w:t>
      </w:r>
      <w:r w:rsidR="00134FB0">
        <w:t>…</w:t>
      </w:r>
      <w:r w:rsidRPr="002B2854">
        <w:t xml:space="preserve"> Fund.”</w:t>
      </w:r>
      <w:r w:rsidR="000D2CF5">
        <w:rPr>
          <w:rStyle w:val="FootnoteReference"/>
        </w:rPr>
        <w:footnoteReference w:id="132"/>
      </w:r>
      <w:r w:rsidR="008535C2">
        <w:t xml:space="preserve">  </w:t>
      </w:r>
      <w:r w:rsidRPr="002B2854">
        <w:t>Contributions are strictly on a voluntary basis, and the</w:t>
      </w:r>
      <w:r w:rsidR="008535C2">
        <w:t xml:space="preserve"> </w:t>
      </w:r>
      <w:r w:rsidRPr="002B2854">
        <w:t>amount one gives is a private decision, but even a small</w:t>
      </w:r>
      <w:r w:rsidR="008535C2">
        <w:t xml:space="preserve"> </w:t>
      </w:r>
      <w:r w:rsidRPr="002B2854">
        <w:t>amount, if the giving involves self-sacrifice, is acceptable i</w:t>
      </w:r>
      <w:r w:rsidR="008B70B7">
        <w:t>n</w:t>
      </w:r>
      <w:r w:rsidR="008535C2">
        <w:t xml:space="preserve"> </w:t>
      </w:r>
      <w:r w:rsidRPr="002B2854">
        <w:t>the sight of God.  Each contribution is like a drop of</w:t>
      </w:r>
      <w:r w:rsidR="008B70B7">
        <w:t xml:space="preserve"> </w:t>
      </w:r>
      <w:r w:rsidRPr="002B2854">
        <w:t>water.  A</w:t>
      </w:r>
      <w:r w:rsidR="008535C2">
        <w:t xml:space="preserve"> </w:t>
      </w:r>
      <w:r w:rsidRPr="002B2854">
        <w:t>single drop can do little by itself, but when the drops are</w:t>
      </w:r>
      <w:r w:rsidR="008535C2">
        <w:t xml:space="preserve"> </w:t>
      </w:r>
      <w:r w:rsidRPr="002B2854">
        <w:t>combined, they become a mighty river that can carry on the</w:t>
      </w:r>
      <w:r w:rsidR="008535C2">
        <w:t xml:space="preserve"> </w:t>
      </w:r>
      <w:r w:rsidRPr="002B2854">
        <w:t>work of the Cause.</w:t>
      </w:r>
    </w:p>
    <w:p w:rsidR="008D1765" w:rsidRPr="002B2854" w:rsidRDefault="008535C2" w:rsidP="008535C2">
      <w:pPr>
        <w:pStyle w:val="Myhead"/>
      </w:pPr>
      <w:r>
        <w:t>6.</w:t>
      </w:r>
      <w:r w:rsidR="008D1765" w:rsidRPr="002B2854">
        <w:t xml:space="preserve">9 </w:t>
      </w:r>
      <w:r w:rsidR="008B70B7">
        <w:t xml:space="preserve"> </w:t>
      </w:r>
      <w:r w:rsidR="008D1765" w:rsidRPr="002B2854">
        <w:t xml:space="preserve">Universal </w:t>
      </w:r>
      <w:r>
        <w:t>p</w:t>
      </w:r>
      <w:r w:rsidR="008D1765" w:rsidRPr="002B2854">
        <w:t>arti</w:t>
      </w:r>
      <w:r w:rsidR="008B70B7">
        <w:t>ci</w:t>
      </w:r>
      <w:r w:rsidR="008D1765" w:rsidRPr="002B2854">
        <w:t>pation</w:t>
      </w:r>
    </w:p>
    <w:p w:rsidR="008D1765" w:rsidRPr="002B2854" w:rsidRDefault="008D1765" w:rsidP="000D2CF5">
      <w:pPr>
        <w:pStyle w:val="Text"/>
      </w:pPr>
      <w:r w:rsidRPr="002B2854">
        <w:t>The importance of universal participation can easily be</w:t>
      </w:r>
      <w:r w:rsidR="008535C2">
        <w:t xml:space="preserve"> </w:t>
      </w:r>
      <w:r w:rsidRPr="002B2854">
        <w:t>understood when one considers the Fund, but this is not</w:t>
      </w:r>
      <w:r w:rsidR="008535C2">
        <w:t xml:space="preserve"> </w:t>
      </w:r>
      <w:r w:rsidRPr="002B2854">
        <w:t xml:space="preserve">the only area of </w:t>
      </w:r>
      <w:r w:rsidR="00333BD4" w:rsidRPr="002B2854">
        <w:t>Bahá’í</w:t>
      </w:r>
      <w:r w:rsidRPr="002B2854">
        <w:t xml:space="preserve"> life in which universal participation</w:t>
      </w:r>
      <w:r w:rsidR="008535C2">
        <w:t xml:space="preserve"> </w:t>
      </w:r>
      <w:r w:rsidRPr="002B2854">
        <w:t>is essential.  Speaking of the work of the Cause as a whole,</w:t>
      </w:r>
      <w:r w:rsidR="008535C2">
        <w:t xml:space="preserve"> </w:t>
      </w:r>
      <w:r w:rsidR="00670D06">
        <w:t>the Universal House of Justice</w:t>
      </w:r>
      <w:r w:rsidRPr="002B2854">
        <w:t xml:space="preserve"> says that “the participation</w:t>
      </w:r>
    </w:p>
    <w:p w:rsidR="00811F07" w:rsidRDefault="00811F07" w:rsidP="00E33645">
      <w:r w:rsidRPr="002B2854">
        <w:br w:type="page"/>
      </w:r>
    </w:p>
    <w:p w:rsidR="008D1765" w:rsidRPr="002B2854" w:rsidRDefault="008D1765" w:rsidP="00D03C86">
      <w:pPr>
        <w:pStyle w:val="Textcts"/>
      </w:pPr>
      <w:r w:rsidRPr="002B2854">
        <w:lastRenderedPageBreak/>
        <w:t>of every believer is of the utmost importance, and is a</w:t>
      </w:r>
      <w:r w:rsidR="008535C2">
        <w:t xml:space="preserve"> </w:t>
      </w:r>
      <w:r w:rsidRPr="002B2854">
        <w:t>source of power and vitality as yet unknown to us.”</w:t>
      </w:r>
      <w:r w:rsidR="000D2CF5">
        <w:rPr>
          <w:rStyle w:val="FootnoteReference"/>
        </w:rPr>
        <w:footnoteReference w:id="133"/>
      </w:r>
      <w:r w:rsidR="009317C5">
        <w:t xml:space="preserve"> </w:t>
      </w:r>
      <w:r w:rsidRPr="002B2854">
        <w:t xml:space="preserve"> The</w:t>
      </w:r>
      <w:r w:rsidR="008535C2">
        <w:t xml:space="preserve"> </w:t>
      </w:r>
      <w:r w:rsidRPr="002B2854">
        <w:t>Universal House of Justice goes on to say that if each</w:t>
      </w:r>
      <w:r w:rsidR="008535C2">
        <w:t xml:space="preserve"> </w:t>
      </w:r>
      <w:r w:rsidRPr="002B2854">
        <w:t>believer carries out the sacred duties of the</w:t>
      </w:r>
      <w:r w:rsidR="008535C2">
        <w:t xml:space="preserve"> </w:t>
      </w:r>
      <w:r w:rsidRPr="002B2854">
        <w:t>Faith—teaching, purifying one’s inner life, praying, and</w:t>
      </w:r>
      <w:r w:rsidR="008535C2">
        <w:t xml:space="preserve"> </w:t>
      </w:r>
      <w:r w:rsidRPr="002B2854">
        <w:t xml:space="preserve">contributing to the Fund—the </w:t>
      </w:r>
      <w:r w:rsidR="009317C5">
        <w:t xml:space="preserve">Bahá’í </w:t>
      </w:r>
      <w:r w:rsidRPr="002B2854">
        <w:t>world will be</w:t>
      </w:r>
      <w:r w:rsidR="008535C2">
        <w:t xml:space="preserve"> </w:t>
      </w:r>
      <w:r w:rsidRPr="002B2854">
        <w:t>astonished by the power that will be released by this</w:t>
      </w:r>
      <w:r w:rsidR="008535C2">
        <w:t xml:space="preserve"> </w:t>
      </w:r>
      <w:r w:rsidRPr="002B2854">
        <w:t>activity.</w:t>
      </w:r>
      <w:r w:rsidR="00D03C86">
        <w:rPr>
          <w:rStyle w:val="FootnoteReference"/>
        </w:rPr>
        <w:footnoteReference w:id="134"/>
      </w:r>
    </w:p>
    <w:p w:rsidR="008D1765" w:rsidRPr="002B2854" w:rsidRDefault="008D1765" w:rsidP="00D03C86">
      <w:pPr>
        <w:pStyle w:val="Text"/>
      </w:pPr>
      <w:r w:rsidRPr="002B2854">
        <w:t xml:space="preserve">The </w:t>
      </w:r>
      <w:r w:rsidR="009317C5">
        <w:t xml:space="preserve">Bahá’í </w:t>
      </w:r>
      <w:r w:rsidRPr="002B2854">
        <w:t>community can be compared with a human</w:t>
      </w:r>
      <w:r w:rsidR="008535C2">
        <w:t xml:space="preserve"> </w:t>
      </w:r>
      <w:r w:rsidRPr="002B2854">
        <w:t>body, which has many different parts.  An eye cannot do</w:t>
      </w:r>
      <w:r w:rsidR="008535C2">
        <w:t xml:space="preserve"> </w:t>
      </w:r>
      <w:r w:rsidRPr="002B2854">
        <w:t>the work of a hand, a hand cannot do the work of a heart,</w:t>
      </w:r>
      <w:r w:rsidR="008535C2">
        <w:t xml:space="preserve"> </w:t>
      </w:r>
      <w:r w:rsidRPr="002B2854">
        <w:t>and a heart cannot do the work of a stomach.  Each has a</w:t>
      </w:r>
      <w:r w:rsidR="008535C2">
        <w:t xml:space="preserve"> </w:t>
      </w:r>
      <w:r w:rsidRPr="002B2854">
        <w:t>different part to play in the life of the body.  When all work</w:t>
      </w:r>
      <w:r w:rsidR="008535C2">
        <w:t xml:space="preserve"> </w:t>
      </w:r>
      <w:r w:rsidRPr="002B2854">
        <w:t>together, the body becomes strong and healthy.  Likewise,</w:t>
      </w:r>
      <w:r w:rsidR="008535C2">
        <w:t xml:space="preserve"> </w:t>
      </w:r>
      <w:r w:rsidRPr="002B2854">
        <w:t xml:space="preserve">the members of the </w:t>
      </w:r>
      <w:r w:rsidR="009317C5">
        <w:t>Bahá’í,</w:t>
      </w:r>
      <w:r w:rsidRPr="002B2854">
        <w:t xml:space="preserve"> community have different</w:t>
      </w:r>
      <w:r w:rsidR="008535C2">
        <w:t xml:space="preserve"> </w:t>
      </w:r>
      <w:r w:rsidRPr="002B2854">
        <w:t>talents and capacities, and each has something unique to</w:t>
      </w:r>
      <w:r w:rsidR="008535C2">
        <w:t xml:space="preserve"> </w:t>
      </w:r>
      <w:r w:rsidRPr="002B2854">
        <w:t xml:space="preserve">offer the Faith.  Some </w:t>
      </w:r>
      <w:r w:rsidR="00333BD4" w:rsidRPr="002B2854">
        <w:t>Bahá’í</w:t>
      </w:r>
      <w:r w:rsidRPr="002B2854">
        <w:t>s can give public talks.  Others</w:t>
      </w:r>
      <w:r w:rsidR="008535C2">
        <w:t xml:space="preserve"> </w:t>
      </w:r>
      <w:r w:rsidRPr="002B2854">
        <w:t>are good organizers and like to work behind the scenes.</w:t>
      </w:r>
      <w:r w:rsidR="008535C2">
        <w:t xml:space="preserve">  </w:t>
      </w:r>
      <w:r w:rsidRPr="002B2854">
        <w:t>Some are chosen to serve on Spiritual Assemblies.  Some</w:t>
      </w:r>
      <w:r w:rsidR="008535C2">
        <w:t xml:space="preserve"> </w:t>
      </w:r>
      <w:r w:rsidRPr="002B2854">
        <w:t>have a sympathetic ear and can comfort those who are</w:t>
      </w:r>
      <w:r w:rsidR="008535C2">
        <w:t xml:space="preserve"> </w:t>
      </w:r>
      <w:r w:rsidRPr="002B2854">
        <w:t>troubled or in pain.  All can pray and live the life, and all can</w:t>
      </w:r>
      <w:r w:rsidR="008535C2">
        <w:t xml:space="preserve"> </w:t>
      </w:r>
      <w:r w:rsidRPr="002B2854">
        <w:t>contribute to the growth and strengthening of the Faith.</w:t>
      </w:r>
    </w:p>
    <w:p w:rsidR="008D1765" w:rsidRPr="002B2854" w:rsidRDefault="00333BD4" w:rsidP="00BC7F7F">
      <w:pPr>
        <w:pStyle w:val="Text"/>
      </w:pPr>
      <w:r w:rsidRPr="002B2854">
        <w:t>Bahá’u’lláh</w:t>
      </w:r>
      <w:r w:rsidR="008D1765" w:rsidRPr="002B2854">
        <w:t xml:space="preserve"> says that one of the purposes of God in</w:t>
      </w:r>
      <w:r w:rsidR="008535C2">
        <w:t xml:space="preserve"> </w:t>
      </w:r>
      <w:r w:rsidR="008D1765" w:rsidRPr="002B2854">
        <w:t xml:space="preserve">sending His Manifestations is </w:t>
      </w:r>
      <w:r w:rsidR="008D1765" w:rsidRPr="00770949">
        <w:rPr>
          <w:i/>
          <w:iCs/>
        </w:rPr>
        <w:t>“to liberate the children of men</w:t>
      </w:r>
      <w:r w:rsidR="008535C2">
        <w:rPr>
          <w:i/>
          <w:iCs/>
        </w:rPr>
        <w:t xml:space="preserve"> </w:t>
      </w:r>
      <w:r w:rsidR="008D1765" w:rsidRPr="00770949">
        <w:rPr>
          <w:i/>
          <w:iCs/>
        </w:rPr>
        <w:t>from the darkness of ignorance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D03C86">
        <w:rPr>
          <w:i/>
          <w:iCs/>
        </w:rPr>
        <w:t>.</w:t>
      </w:r>
      <w:r w:rsidR="008D1765" w:rsidRPr="00770949">
        <w:rPr>
          <w:i/>
          <w:iCs/>
        </w:rPr>
        <w:t>”</w:t>
      </w:r>
      <w:r w:rsidR="00D03C86" w:rsidRPr="00EF4F4C">
        <w:rPr>
          <w:rStyle w:val="FootnoteReference"/>
        </w:rPr>
        <w:footnoteReference w:id="135"/>
      </w:r>
      <w:r w:rsidR="008D1765" w:rsidRPr="002B2854">
        <w:t xml:space="preserve"> </w:t>
      </w:r>
      <w:r w:rsidR="009317C5">
        <w:t xml:space="preserve"> </w:t>
      </w:r>
      <w:r w:rsidR="008D1765" w:rsidRPr="002B2854">
        <w:t>He, therefore, tells Hi</w:t>
      </w:r>
      <w:r w:rsidR="009317C5">
        <w:t>s</w:t>
      </w:r>
      <w:r w:rsidR="008535C2">
        <w:t xml:space="preserve"> </w:t>
      </w:r>
      <w:r w:rsidR="008D1765" w:rsidRPr="002B2854">
        <w:t xml:space="preserve">followers to </w:t>
      </w:r>
      <w:r w:rsidR="008D1765" w:rsidRPr="00770949">
        <w:rPr>
          <w:i/>
          <w:iCs/>
        </w:rPr>
        <w:t>“Be as a lamp unto them that walk in</w:t>
      </w:r>
      <w:r w:rsidR="008535C2">
        <w:rPr>
          <w:i/>
          <w:iCs/>
        </w:rPr>
        <w:t xml:space="preserve"> </w:t>
      </w:r>
      <w:r w:rsidR="008D1765" w:rsidRPr="00770949">
        <w:rPr>
          <w:i/>
          <w:iCs/>
        </w:rPr>
        <w:t>darkness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D03C86">
        <w:rPr>
          <w:i/>
          <w:iCs/>
        </w:rPr>
        <w:t>.</w:t>
      </w:r>
      <w:r w:rsidR="008D1765" w:rsidRPr="00770949">
        <w:rPr>
          <w:i/>
          <w:iCs/>
        </w:rPr>
        <w:t>”</w:t>
      </w:r>
      <w:r w:rsidR="00D03C86" w:rsidRPr="00EF4F4C">
        <w:rPr>
          <w:rStyle w:val="FootnoteReference"/>
        </w:rPr>
        <w:footnoteReference w:id="136"/>
      </w:r>
      <w:r w:rsidR="009317C5">
        <w:t xml:space="preserve">  </w:t>
      </w:r>
      <w:r w:rsidR="008D1765" w:rsidRPr="002B2854">
        <w:t>One lamp gives off only a small amount of</w:t>
      </w:r>
      <w:r w:rsidR="008535C2">
        <w:t xml:space="preserve"> </w:t>
      </w:r>
      <w:r w:rsidR="008D1765" w:rsidRPr="002B2854">
        <w:t>light, but many lamps burning together produce a blaze of</w:t>
      </w:r>
      <w:r w:rsidR="008535C2">
        <w:t xml:space="preserve"> </w:t>
      </w:r>
      <w:r w:rsidR="008D1765" w:rsidRPr="002B2854">
        <w:t>light.  The Universal House of Justice says the secret of</w:t>
      </w:r>
      <w:r w:rsidR="008535C2">
        <w:t xml:space="preserve"> </w:t>
      </w:r>
      <w:r w:rsidR="008D1765" w:rsidRPr="002B2854">
        <w:t>universal participation “lies in the Master’s oft-expressed</w:t>
      </w:r>
      <w:r w:rsidR="008535C2">
        <w:t xml:space="preserve"> </w:t>
      </w:r>
      <w:r w:rsidR="008D1765" w:rsidRPr="002B2854">
        <w:t>wish that the friends should love each other, constantly</w:t>
      </w:r>
      <w:r w:rsidR="008535C2">
        <w:t xml:space="preserve"> </w:t>
      </w:r>
      <w:r w:rsidR="008D1765" w:rsidRPr="002B2854">
        <w:t>encourage each other, work together, [and] be as one soul</w:t>
      </w:r>
      <w:r w:rsidR="008535C2">
        <w:t xml:space="preserve"> </w:t>
      </w:r>
      <w:r w:rsidR="008D1765" w:rsidRPr="002B2854">
        <w:t>in one body</w:t>
      </w:r>
      <w:r w:rsidR="006C62F9" w:rsidRPr="002B2854">
        <w:t xml:space="preserve"> </w:t>
      </w:r>
      <w:r w:rsidR="00134FB0">
        <w:t>…</w:t>
      </w:r>
      <w:r w:rsidR="00BC7F7F">
        <w:t>.</w:t>
      </w:r>
      <w:r w:rsidR="009317C5">
        <w:t>”</w:t>
      </w:r>
      <w:r w:rsidR="00BC7F7F">
        <w:rPr>
          <w:rStyle w:val="FootnoteReference"/>
        </w:rPr>
        <w:footnoteReference w:id="137"/>
      </w:r>
      <w:r w:rsidR="009317C5">
        <w:t xml:space="preserve"> </w:t>
      </w:r>
      <w:r w:rsidR="008D1765" w:rsidRPr="002B2854">
        <w:t xml:space="preserve"> Through the power of universal</w:t>
      </w:r>
      <w:r w:rsidR="008535C2">
        <w:t xml:space="preserve"> </w:t>
      </w:r>
      <w:r w:rsidR="008D1765" w:rsidRPr="002B2854">
        <w:t xml:space="preserve">participation </w:t>
      </w:r>
      <w:r w:rsidRPr="002B2854">
        <w:t>Bahá’í</w:t>
      </w:r>
      <w:r w:rsidR="008D1765" w:rsidRPr="002B2854">
        <w:t>s around the world will become a</w:t>
      </w:r>
      <w:r w:rsidR="008535C2">
        <w:t xml:space="preserve"> </w:t>
      </w:r>
      <w:r w:rsidR="008D1765" w:rsidRPr="002B2854">
        <w:t>radiant light that banishes the darkness of ignorance from</w:t>
      </w:r>
      <w:r w:rsidR="008535C2">
        <w:t xml:space="preserve"> </w:t>
      </w:r>
      <w:r w:rsidR="008D1765" w:rsidRPr="002B2854">
        <w:t>the earth.</w:t>
      </w:r>
    </w:p>
    <w:p w:rsidR="009317C5" w:rsidRDefault="009317C5" w:rsidP="00E33645"/>
    <w:p w:rsidR="008535C2" w:rsidRDefault="008535C2" w:rsidP="00E33645">
      <w:pPr>
        <w:sectPr w:rsidR="008535C2" w:rsidSect="00EF4F4C">
          <w:headerReference w:type="default" r:id="rId24"/>
          <w:footnotePr>
            <w:numRestart w:val="eachPage"/>
          </w:footnotePr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DC184C" w:rsidRDefault="00DC184C" w:rsidP="00E33645"/>
    <w:p w:rsidR="00DC184C" w:rsidRDefault="00DC184C" w:rsidP="00E33645"/>
    <w:p w:rsidR="008D1765" w:rsidRPr="002B2854" w:rsidRDefault="008535C2" w:rsidP="008535C2">
      <w:pPr>
        <w:pStyle w:val="Myheadc"/>
      </w:pPr>
      <w:r>
        <w:t>7</w:t>
      </w:r>
      <w:r>
        <w:br/>
      </w:r>
      <w:r w:rsidR="008D1765" w:rsidRPr="002B2854">
        <w:t>The Local</w:t>
      </w:r>
      <w:r>
        <w:t xml:space="preserve"> </w:t>
      </w:r>
      <w:r w:rsidR="008D1765" w:rsidRPr="002B2854">
        <w:t>Spiritual Assembly</w:t>
      </w:r>
    </w:p>
    <w:p w:rsidR="008D1765" w:rsidRPr="002B2854" w:rsidRDefault="008D1765" w:rsidP="008535C2">
      <w:pPr>
        <w:pStyle w:val="Myhead"/>
      </w:pPr>
      <w:r w:rsidRPr="002B2854">
        <w:t>Introduction</w:t>
      </w:r>
    </w:p>
    <w:p w:rsidR="008D1765" w:rsidRPr="002B2854" w:rsidRDefault="00333BD4" w:rsidP="005D615D">
      <w:pPr>
        <w:pStyle w:val="Text"/>
      </w:pPr>
      <w:r w:rsidRPr="002B2854">
        <w:t>Bahá’u’lláh</w:t>
      </w:r>
      <w:r w:rsidR="008D1765" w:rsidRPr="002B2854">
        <w:t>, the Manifestation of God for this day, brought</w:t>
      </w:r>
      <w:r w:rsidR="00F64135">
        <w:t xml:space="preserve"> </w:t>
      </w:r>
      <w:r w:rsidR="008D1765" w:rsidRPr="002B2854">
        <w:t>a plan to unite mankind.  This plan is the World Order of</w:t>
      </w:r>
      <w:r w:rsidR="00F64135">
        <w:t xml:space="preserve"> </w:t>
      </w:r>
      <w:r w:rsidRPr="002B2854">
        <w:t>Bahá’u’lláh</w:t>
      </w:r>
      <w:r w:rsidR="008D1765" w:rsidRPr="002B2854">
        <w:t xml:space="preserve">.  The </w:t>
      </w:r>
      <w:r w:rsidRPr="002B2854">
        <w:t>Bahá’í</w:t>
      </w:r>
      <w:r w:rsidR="008D1765" w:rsidRPr="002B2854">
        <w:t xml:space="preserve"> writings call the World Order of</w:t>
      </w:r>
      <w:r w:rsidR="00F64135">
        <w:t xml:space="preserve"> </w:t>
      </w:r>
      <w:r w:rsidRPr="002B2854">
        <w:t>Bahá’u’lláh</w:t>
      </w:r>
      <w:r w:rsidR="008D1765" w:rsidRPr="002B2854">
        <w:t xml:space="preserve"> “the Ark of human salvation.”</w:t>
      </w:r>
      <w:r w:rsidR="005D615D">
        <w:rPr>
          <w:rStyle w:val="FootnoteReference"/>
        </w:rPr>
        <w:footnoteReference w:id="138"/>
      </w:r>
    </w:p>
    <w:p w:rsidR="008D1765" w:rsidRPr="002B2854" w:rsidRDefault="008D1765" w:rsidP="005D615D">
      <w:pPr>
        <w:pStyle w:val="Text"/>
      </w:pPr>
      <w:r w:rsidRPr="002B2854">
        <w:t>The Old Testament says that God commanded Noah to</w:t>
      </w:r>
      <w:r w:rsidR="00F64135">
        <w:t xml:space="preserve"> </w:t>
      </w:r>
      <w:r w:rsidRPr="002B2854">
        <w:t>build an ark.  He gave Noah clear instructions about how</w:t>
      </w:r>
      <w:r w:rsidR="00F64135">
        <w:t xml:space="preserve"> </w:t>
      </w:r>
      <w:r w:rsidRPr="002B2854">
        <w:t>the ark was to be built and what He and His family were to</w:t>
      </w:r>
      <w:r w:rsidR="00F64135">
        <w:t xml:space="preserve"> </w:t>
      </w:r>
      <w:r w:rsidRPr="002B2854">
        <w:t>do.  God provided the plan for saving the human race and</w:t>
      </w:r>
      <w:r w:rsidR="00F64135">
        <w:t xml:space="preserve"> </w:t>
      </w:r>
      <w:r w:rsidRPr="002B2854">
        <w:t>for making the world a better place in which to live.</w:t>
      </w:r>
    </w:p>
    <w:p w:rsidR="008D1765" w:rsidRPr="002B2854" w:rsidRDefault="00333BD4" w:rsidP="00A004B2">
      <w:pPr>
        <w:pStyle w:val="Text"/>
      </w:pPr>
      <w:r w:rsidRPr="002B2854">
        <w:t>Bahá’u’lláh</w:t>
      </w:r>
      <w:r w:rsidR="008D1765" w:rsidRPr="002B2854">
        <w:t>’s “Ark of human salvation” is a plan for a</w:t>
      </w:r>
      <w:r w:rsidR="00F64135">
        <w:t xml:space="preserve"> </w:t>
      </w:r>
      <w:r w:rsidR="008D1765" w:rsidRPr="002B2854">
        <w:t>divine system that will bring world unity.  It is the only</w:t>
      </w:r>
      <w:r w:rsidR="00F64135">
        <w:t xml:space="preserve"> </w:t>
      </w:r>
      <w:r w:rsidR="008D1765" w:rsidRPr="002B2854">
        <w:t xml:space="preserve">system that can save the human race.  </w:t>
      </w:r>
      <w:r w:rsidRPr="002B2854">
        <w:t>Bahá’í</w:t>
      </w:r>
      <w:r w:rsidR="008D1765" w:rsidRPr="002B2854">
        <w:t>s have the duty</w:t>
      </w:r>
      <w:r w:rsidR="00F64135">
        <w:t xml:space="preserve"> </w:t>
      </w:r>
      <w:r w:rsidR="008D1765" w:rsidRPr="002B2854">
        <w:t>and joy of following God’s plan for this day by helping to</w:t>
      </w:r>
      <w:r w:rsidR="00F64135">
        <w:t xml:space="preserve"> </w:t>
      </w:r>
      <w:r w:rsidR="008D1765" w:rsidRPr="002B2854">
        <w:t xml:space="preserve">build </w:t>
      </w:r>
      <w:r w:rsidRPr="002B2854">
        <w:t>Bahá’u’lláh</w:t>
      </w:r>
      <w:r w:rsidR="008D1765" w:rsidRPr="002B2854">
        <w:t>’s system.</w:t>
      </w:r>
    </w:p>
    <w:p w:rsidR="008D1765" w:rsidRPr="002B2854" w:rsidRDefault="00333BD4" w:rsidP="00A004B2">
      <w:pPr>
        <w:pStyle w:val="Text"/>
      </w:pPr>
      <w:r w:rsidRPr="002B2854">
        <w:t>Bahá’u’lláh</w:t>
      </w:r>
      <w:r w:rsidR="008D1765" w:rsidRPr="002B2854">
        <w:t>’s plans for the new World Order has two</w:t>
      </w:r>
      <w:r w:rsidR="00F64135">
        <w:t xml:space="preserve"> </w:t>
      </w:r>
      <w:r w:rsidR="008D1765" w:rsidRPr="002B2854">
        <w:t xml:space="preserve">important parts.  One part tells the individual </w:t>
      </w:r>
      <w:r w:rsidRPr="002B2854">
        <w:t>Bahá’í</w:t>
      </w:r>
      <w:r w:rsidR="008D1765" w:rsidRPr="002B2854">
        <w:t xml:space="preserve"> how he</w:t>
      </w:r>
      <w:r w:rsidR="00F64135">
        <w:t xml:space="preserve"> </w:t>
      </w:r>
      <w:r w:rsidR="008D1765" w:rsidRPr="002B2854">
        <w:t xml:space="preserve">should live his life.  </w:t>
      </w:r>
      <w:r w:rsidRPr="002B2854">
        <w:t>Bahá’u’lláh</w:t>
      </w:r>
      <w:r w:rsidR="008D1765" w:rsidRPr="002B2854">
        <w:t xml:space="preserve"> gave laws to be obeyed,</w:t>
      </w:r>
      <w:r w:rsidR="00F64135">
        <w:t xml:space="preserve"> </w:t>
      </w:r>
      <w:r w:rsidR="008D1765" w:rsidRPr="002B2854">
        <w:t>such as the law of prayer, and brought principles to live by</w:t>
      </w:r>
      <w:r w:rsidR="00F64135">
        <w:t xml:space="preserve"> </w:t>
      </w:r>
      <w:r w:rsidR="008D1765" w:rsidRPr="002B2854">
        <w:t>such as abandoning prejudices against one’s fellowman.</w:t>
      </w:r>
    </w:p>
    <w:p w:rsidR="008D1765" w:rsidRPr="002B2854" w:rsidRDefault="008D1765" w:rsidP="00A004B2">
      <w:pPr>
        <w:pStyle w:val="Text"/>
      </w:pPr>
      <w:r w:rsidRPr="002B2854">
        <w:t xml:space="preserve">The second part of </w:t>
      </w:r>
      <w:r w:rsidR="00333BD4" w:rsidRPr="002B2854">
        <w:t>Bahá’u’lláh</w:t>
      </w:r>
      <w:r w:rsidRPr="002B2854">
        <w:t>’s plan for world order</w:t>
      </w:r>
    </w:p>
    <w:p w:rsidR="00811F07" w:rsidRDefault="00811F07" w:rsidP="00F64135">
      <w:r w:rsidRPr="002B2854">
        <w:br w:type="page"/>
      </w:r>
    </w:p>
    <w:p w:rsidR="008D1765" w:rsidRPr="002B2854" w:rsidRDefault="008D1765" w:rsidP="00A004B2">
      <w:pPr>
        <w:pStyle w:val="Textcts"/>
      </w:pPr>
      <w:r w:rsidRPr="002B2854">
        <w:lastRenderedPageBreak/>
        <w:t xml:space="preserve">tells </w:t>
      </w:r>
      <w:r w:rsidR="00333BD4" w:rsidRPr="002B2854">
        <w:t>Bahá’í</w:t>
      </w:r>
      <w:r w:rsidRPr="002B2854">
        <w:t>s how to work together in groups and provides</w:t>
      </w:r>
      <w:r w:rsidR="00F64135">
        <w:t xml:space="preserve"> </w:t>
      </w:r>
      <w:r w:rsidRPr="002B2854">
        <w:t>for elected institutions and appointed institutions.</w:t>
      </w:r>
      <w:r w:rsidR="00F64135">
        <w:t xml:space="preserve">  </w:t>
      </w:r>
      <w:r w:rsidRPr="002B2854">
        <w:t>Spiritual Assemblies are elected to guide community affairs</w:t>
      </w:r>
      <w:r w:rsidR="00F64135">
        <w:t xml:space="preserve"> </w:t>
      </w:r>
      <w:r w:rsidRPr="002B2854">
        <w:t>according to the teachings.  They will help organize and</w:t>
      </w:r>
      <w:r w:rsidR="00F64135">
        <w:t xml:space="preserve"> </w:t>
      </w:r>
      <w:r w:rsidRPr="002B2854">
        <w:t>govern a society based on justice and love:</w:t>
      </w:r>
    </w:p>
    <w:p w:rsidR="008D1765" w:rsidRPr="002B2854" w:rsidRDefault="008D1765" w:rsidP="00A004B2">
      <w:pPr>
        <w:pStyle w:val="Quote"/>
      </w:pPr>
      <w:r w:rsidRPr="002B2854">
        <w:t>This Cause</w:t>
      </w:r>
      <w:r w:rsidR="006C62F9" w:rsidRPr="002B2854">
        <w:t xml:space="preserve"> </w:t>
      </w:r>
      <w:r w:rsidR="00134FB0">
        <w:t>…</w:t>
      </w:r>
      <w:r w:rsidRPr="002B2854">
        <w:t xml:space="preserve"> is designed to benefit the entire</w:t>
      </w:r>
      <w:r w:rsidR="00F64135">
        <w:t xml:space="preserve"> </w:t>
      </w:r>
      <w:r w:rsidRPr="002B2854">
        <w:t>human race, and the only way it can do this is to</w:t>
      </w:r>
      <w:r w:rsidR="00F64135">
        <w:t xml:space="preserve"> </w:t>
      </w:r>
      <w:r w:rsidRPr="002B2854">
        <w:t>re-form the community life of mankind, as well as</w:t>
      </w:r>
      <w:r w:rsidR="00F64135">
        <w:t xml:space="preserve"> </w:t>
      </w:r>
      <w:r w:rsidRPr="002B2854">
        <w:t xml:space="preserve">seeking to regenerate the individual.  The </w:t>
      </w:r>
      <w:r w:rsidR="000C58C4">
        <w:t>Bahá’í</w:t>
      </w:r>
      <w:r w:rsidR="00F64135">
        <w:t xml:space="preserve"> </w:t>
      </w:r>
      <w:r w:rsidRPr="002B2854">
        <w:t>administration is only the first shaping of what in</w:t>
      </w:r>
      <w:r w:rsidR="00F64135">
        <w:t xml:space="preserve"> </w:t>
      </w:r>
      <w:r w:rsidRPr="002B2854">
        <w:t>future will come to be the social life and laws of</w:t>
      </w:r>
      <w:r w:rsidR="00F64135">
        <w:t xml:space="preserve"> </w:t>
      </w:r>
      <w:r w:rsidRPr="002B2854">
        <w:t>community living.</w:t>
      </w:r>
      <w:r w:rsidR="00A004B2">
        <w:rPr>
          <w:rStyle w:val="FootnoteReference"/>
        </w:rPr>
        <w:footnoteReference w:id="139"/>
      </w:r>
    </w:p>
    <w:p w:rsidR="008D1765" w:rsidRPr="002B2854" w:rsidRDefault="008D1765" w:rsidP="00A004B2">
      <w:pPr>
        <w:pStyle w:val="Text"/>
      </w:pPr>
      <w:r w:rsidRPr="002B2854">
        <w:t xml:space="preserve">Since their authority comes from God, all </w:t>
      </w:r>
      <w:r w:rsidR="00333BD4" w:rsidRPr="002B2854">
        <w:t>Bahá’í</w:t>
      </w:r>
      <w:r w:rsidRPr="002B2854">
        <w:t>s must</w:t>
      </w:r>
      <w:r w:rsidR="00F64135">
        <w:t xml:space="preserve"> </w:t>
      </w:r>
      <w:r w:rsidRPr="002B2854">
        <w:t>follow the guidance of the Spiritual Assemblies and obey</w:t>
      </w:r>
      <w:r w:rsidR="00F64135">
        <w:t xml:space="preserve"> </w:t>
      </w:r>
      <w:r w:rsidRPr="002B2854">
        <w:t xml:space="preserve">them.  When </w:t>
      </w:r>
      <w:r w:rsidR="00333BD4" w:rsidRPr="002B2854">
        <w:t>Bahá’í</w:t>
      </w:r>
      <w:r w:rsidRPr="002B2854">
        <w:t>s live together in unity, obedient to the</w:t>
      </w:r>
      <w:r w:rsidR="00F64135">
        <w:t xml:space="preserve"> </w:t>
      </w:r>
      <w:r w:rsidRPr="002B2854">
        <w:t xml:space="preserve">laws of </w:t>
      </w:r>
      <w:r w:rsidR="000C58C4">
        <w:t xml:space="preserve">Bahá’u’lláh </w:t>
      </w:r>
      <w:r w:rsidRPr="002B2854">
        <w:t>and guided by the Spiritual Assembly,</w:t>
      </w:r>
      <w:r w:rsidR="00F64135">
        <w:t xml:space="preserve"> </w:t>
      </w:r>
      <w:r w:rsidRPr="002B2854">
        <w:t>they help to build the Kingdom of God on earth.</w:t>
      </w:r>
    </w:p>
    <w:p w:rsidR="008D1765" w:rsidRPr="002B2854" w:rsidRDefault="008D1765" w:rsidP="00A004B2">
      <w:pPr>
        <w:pStyle w:val="Text"/>
      </w:pPr>
      <w:r w:rsidRPr="002B2854">
        <w:t>Local Spiritual Assemblies, National Spiritual</w:t>
      </w:r>
      <w:r w:rsidR="008535C2">
        <w:t xml:space="preserve"> </w:t>
      </w:r>
      <w:r w:rsidRPr="002B2854">
        <w:t xml:space="preserve">Assemblies, and </w:t>
      </w:r>
      <w:r w:rsidR="00670D06">
        <w:t>the Universal House of Justice</w:t>
      </w:r>
      <w:r w:rsidRPr="002B2854">
        <w:t xml:space="preserve"> are the</w:t>
      </w:r>
      <w:r w:rsidR="008535C2">
        <w:t xml:space="preserve"> </w:t>
      </w:r>
      <w:r w:rsidRPr="002B2854">
        <w:t>legislative, executive, and judicial institutions that form</w:t>
      </w:r>
      <w:r w:rsidR="008535C2">
        <w:t xml:space="preserve"> </w:t>
      </w:r>
      <w:r w:rsidR="00333BD4" w:rsidRPr="002B2854">
        <w:t>Bahá’u’lláh</w:t>
      </w:r>
      <w:r w:rsidRPr="002B2854">
        <w:t>’s divine system.  Local Spiritual Assemblies</w:t>
      </w:r>
      <w:r w:rsidR="008535C2">
        <w:t xml:space="preserve"> </w:t>
      </w:r>
      <w:r w:rsidRPr="002B2854">
        <w:t xml:space="preserve">guide </w:t>
      </w:r>
      <w:r w:rsidR="00333BD4" w:rsidRPr="002B2854">
        <w:t>Bahá’í</w:t>
      </w:r>
      <w:r w:rsidRPr="002B2854">
        <w:t>s in cities, towns, and other administrative</w:t>
      </w:r>
      <w:r w:rsidR="008535C2">
        <w:t xml:space="preserve"> </w:t>
      </w:r>
      <w:r w:rsidRPr="002B2854">
        <w:t>districts all over the world.  National Spiritual Assemblies</w:t>
      </w:r>
      <w:r w:rsidR="008535C2">
        <w:t xml:space="preserve"> </w:t>
      </w:r>
      <w:r w:rsidRPr="002B2854">
        <w:t>coordinate the affairs of, the Cause within a country or</w:t>
      </w:r>
      <w:r w:rsidR="008535C2">
        <w:t xml:space="preserve"> </w:t>
      </w:r>
      <w:r w:rsidRPr="002B2854">
        <w:t>region.  The Universal House of Justice, the supreme body</w:t>
      </w:r>
      <w:r w:rsidR="008535C2">
        <w:t xml:space="preserve"> </w:t>
      </w:r>
      <w:r w:rsidRPr="002B2854">
        <w:t>of the Faith, directs the worldwide activities of the Faith.</w:t>
      </w:r>
    </w:p>
    <w:p w:rsidR="008D1765" w:rsidRPr="002B2854" w:rsidRDefault="008D1765" w:rsidP="00A004B2">
      <w:pPr>
        <w:pStyle w:val="Text"/>
      </w:pPr>
      <w:r w:rsidRPr="002B2854">
        <w:t>The Local Spiritual Assembly is the foundation of this</w:t>
      </w:r>
      <w:r w:rsidR="008535C2">
        <w:t xml:space="preserve"> </w:t>
      </w:r>
      <w:r w:rsidRPr="002B2854">
        <w:t>divine system.  Since the foundation of any structure must</w:t>
      </w:r>
      <w:r w:rsidR="008535C2">
        <w:t xml:space="preserve"> </w:t>
      </w:r>
      <w:r w:rsidRPr="002B2854">
        <w:t>be solid, it is important to understand the station of the</w:t>
      </w:r>
      <w:r w:rsidR="008535C2">
        <w:t xml:space="preserve"> </w:t>
      </w:r>
      <w:r w:rsidRPr="002B2854">
        <w:t>Local Spiritual Assembly, its duties, the way in which it</w:t>
      </w:r>
      <w:r w:rsidR="008535C2">
        <w:t xml:space="preserve"> </w:t>
      </w:r>
      <w:r w:rsidRPr="002B2854">
        <w:t>functions, and how it will help bring justice and order to t</w:t>
      </w:r>
      <w:r w:rsidR="000C58C4">
        <w:t>h</w:t>
      </w:r>
      <w:r w:rsidRPr="002B2854">
        <w:t>e</w:t>
      </w:r>
      <w:r w:rsidR="008535C2">
        <w:t xml:space="preserve"> </w:t>
      </w:r>
      <w:r w:rsidRPr="002B2854">
        <w:t>world.</w:t>
      </w:r>
    </w:p>
    <w:p w:rsidR="008D1765" w:rsidRDefault="008535C2" w:rsidP="008535C2">
      <w:pPr>
        <w:pStyle w:val="Myhead"/>
      </w:pPr>
      <w:r>
        <w:t>7.</w:t>
      </w:r>
      <w:r w:rsidR="008D1765" w:rsidRPr="002B2854">
        <w:t>1</w:t>
      </w:r>
      <w:r w:rsidR="000C58C4">
        <w:t xml:space="preserve"> </w:t>
      </w:r>
      <w:r w:rsidR="008D1765" w:rsidRPr="002B2854">
        <w:t xml:space="preserve"> Station</w:t>
      </w:r>
    </w:p>
    <w:p w:rsidR="008D1765" w:rsidRPr="002B2854" w:rsidRDefault="008D1765" w:rsidP="008535C2">
      <w:pPr>
        <w:pStyle w:val="Text"/>
      </w:pPr>
      <w:r w:rsidRPr="002B2854">
        <w:t>The Local Spiritual Assembly is a divine institution</w:t>
      </w:r>
      <w:r w:rsidR="008535C2">
        <w:t xml:space="preserve"> </w:t>
      </w:r>
      <w:r w:rsidRPr="002B2854">
        <w:t xml:space="preserve">established by </w:t>
      </w:r>
      <w:r w:rsidR="000C58C4" w:rsidRPr="002B2854">
        <w:t>Bahá’u’lláh</w:t>
      </w:r>
      <w:r w:rsidRPr="002B2854">
        <w:t xml:space="preserve"> in His Most Holy Book, the</w:t>
      </w:r>
      <w:r w:rsidR="008535C2">
        <w:t xml:space="preserve"> </w:t>
      </w:r>
      <w:r w:rsidR="000C58C4" w:rsidRPr="00EE74B3">
        <w:t>Kitáb-i-Aqdas</w:t>
      </w:r>
      <w:r w:rsidRPr="002B2854">
        <w:t>:</w:t>
      </w:r>
    </w:p>
    <w:p w:rsidR="00811F07" w:rsidRDefault="00811F07" w:rsidP="00E33645">
      <w:r w:rsidRPr="002B2854">
        <w:br w:type="page"/>
      </w:r>
    </w:p>
    <w:p w:rsidR="003D6395" w:rsidRPr="003D6395" w:rsidRDefault="008D1765" w:rsidP="003D6395">
      <w:pPr>
        <w:pStyle w:val="Quote"/>
        <w:rPr>
          <w:i/>
          <w:iCs w:val="0"/>
        </w:rPr>
      </w:pPr>
      <w:r w:rsidRPr="008535C2">
        <w:rPr>
          <w:i/>
          <w:iCs w:val="0"/>
        </w:rPr>
        <w:lastRenderedPageBreak/>
        <w:t xml:space="preserve">The Lord </w:t>
      </w:r>
      <w:r w:rsidR="00333BD4" w:rsidRPr="008535C2">
        <w:rPr>
          <w:i/>
          <w:iCs w:val="0"/>
        </w:rPr>
        <w:t>hath</w:t>
      </w:r>
      <w:r w:rsidRPr="008535C2">
        <w:rPr>
          <w:i/>
          <w:iCs w:val="0"/>
        </w:rPr>
        <w:t xml:space="preserve"> ordained that in every city a House of</w:t>
      </w:r>
      <w:r w:rsidR="008535C2" w:rsidRPr="008535C2">
        <w:rPr>
          <w:i/>
          <w:iCs w:val="0"/>
        </w:rPr>
        <w:t xml:space="preserve"> </w:t>
      </w:r>
      <w:r w:rsidRPr="008535C2">
        <w:rPr>
          <w:i/>
          <w:iCs w:val="0"/>
        </w:rPr>
        <w:t>Justice be established wherein shall gather counsellors to th</w:t>
      </w:r>
      <w:r w:rsidR="000C58C4" w:rsidRPr="008535C2">
        <w:rPr>
          <w:i/>
          <w:iCs w:val="0"/>
        </w:rPr>
        <w:t>e</w:t>
      </w:r>
      <w:r w:rsidR="008535C2" w:rsidRPr="008535C2">
        <w:rPr>
          <w:i/>
          <w:iCs w:val="0"/>
        </w:rPr>
        <w:t xml:space="preserve"> </w:t>
      </w:r>
      <w:r w:rsidRPr="008535C2">
        <w:rPr>
          <w:i/>
          <w:iCs w:val="0"/>
        </w:rPr>
        <w:t>number of Bah</w:t>
      </w:r>
      <w:r w:rsidR="000C58C4" w:rsidRPr="008535C2">
        <w:rPr>
          <w:i/>
          <w:iCs w:val="0"/>
        </w:rPr>
        <w:t>á</w:t>
      </w:r>
      <w:r w:rsidRPr="00770949">
        <w:t xml:space="preserve"> (9)</w:t>
      </w:r>
      <w:r w:rsidRPr="003D6395">
        <w:rPr>
          <w:i/>
          <w:iCs w:val="0"/>
        </w:rPr>
        <w:t xml:space="preserve"> </w:t>
      </w:r>
      <w:r w:rsidR="00134FB0" w:rsidRPr="003D6395">
        <w:rPr>
          <w:i/>
          <w:iCs w:val="0"/>
        </w:rPr>
        <w:t>…</w:t>
      </w:r>
      <w:r w:rsidRPr="003D6395">
        <w:rPr>
          <w:i/>
          <w:iCs w:val="0"/>
        </w:rPr>
        <w:t xml:space="preserve">  </w:t>
      </w:r>
      <w:r w:rsidR="003D6395" w:rsidRPr="003D6395">
        <w:rPr>
          <w:i/>
          <w:iCs w:val="0"/>
        </w:rPr>
        <w:t>It behoveth them to be the trusted ones of the Merciful among men and to regard themselves as the guardians appointed of God for all that dwell on earth.</w:t>
      </w:r>
      <w:r w:rsidR="003D6395" w:rsidRPr="00EF4F4C">
        <w:rPr>
          <w:rStyle w:val="FootnoteReference"/>
        </w:rPr>
        <w:footnoteReference w:id="140"/>
      </w:r>
    </w:p>
    <w:p w:rsidR="008D1765" w:rsidRPr="002B2854" w:rsidRDefault="008D1765" w:rsidP="003D6395">
      <w:pPr>
        <w:pStyle w:val="Text"/>
      </w:pPr>
      <w:r w:rsidRPr="002B2854">
        <w:t>Here “a House of Justice” refers to the Local Spiritual</w:t>
      </w:r>
      <w:r w:rsidR="008535C2">
        <w:t xml:space="preserve"> </w:t>
      </w:r>
      <w:r w:rsidRPr="002B2854">
        <w:t>Assembly.  No other religion has a similar institution</w:t>
      </w:r>
      <w:r w:rsidR="008535C2">
        <w:t xml:space="preserve"> </w:t>
      </w:r>
      <w:r w:rsidRPr="002B2854">
        <w:t>established by the Manifestation Himself.  Although there</w:t>
      </w:r>
      <w:r w:rsidR="008535C2">
        <w:t xml:space="preserve"> </w:t>
      </w:r>
      <w:r w:rsidRPr="002B2854">
        <w:t>are many religious administrative organizations in the</w:t>
      </w:r>
      <w:r w:rsidR="008535C2">
        <w:t xml:space="preserve"> </w:t>
      </w:r>
      <w:r w:rsidRPr="002B2854">
        <w:t>world, they are all man-made.  Jesus, for example, never left</w:t>
      </w:r>
      <w:r w:rsidR="008535C2">
        <w:t xml:space="preserve"> </w:t>
      </w:r>
      <w:r w:rsidRPr="002B2854">
        <w:t>instructions establishing Christian organizations.  Only in</w:t>
      </w:r>
      <w:r w:rsidR="008535C2">
        <w:t xml:space="preserve"> </w:t>
      </w:r>
      <w:r w:rsidRPr="002B2854">
        <w:t xml:space="preserve">the </w:t>
      </w:r>
      <w:r w:rsidR="00333BD4" w:rsidRPr="002B2854">
        <w:t>Bahá’í</w:t>
      </w:r>
      <w:r w:rsidRPr="002B2854">
        <w:t xml:space="preserve"> Faith are there God-given administrative bodies.</w:t>
      </w:r>
    </w:p>
    <w:p w:rsidR="008D1765" w:rsidRPr="002B2854" w:rsidRDefault="008D1765" w:rsidP="003D6395">
      <w:pPr>
        <w:pStyle w:val="Text"/>
      </w:pPr>
      <w:r w:rsidRPr="002B2854">
        <w:t>The Spiritual Assembly acts as a channel for the</w:t>
      </w:r>
      <w:r w:rsidR="008535C2">
        <w:t xml:space="preserve"> </w:t>
      </w:r>
      <w:r w:rsidRPr="002B2854">
        <w:t xml:space="preserve">life-giving spiritual power that </w:t>
      </w:r>
      <w:r w:rsidR="00333BD4" w:rsidRPr="002B2854">
        <w:t>Bahá’u’lláh</w:t>
      </w:r>
      <w:r w:rsidRPr="002B2854">
        <w:t xml:space="preserve"> has brought to</w:t>
      </w:r>
      <w:r w:rsidR="008535C2">
        <w:t xml:space="preserve"> </w:t>
      </w:r>
      <w:r w:rsidRPr="002B2854">
        <w:t xml:space="preserve">the world.  </w:t>
      </w:r>
      <w:r w:rsidR="00333BD4" w:rsidRPr="002B2854">
        <w:t>‘Abdu’l-Bahá</w:t>
      </w:r>
      <w:r w:rsidRPr="002B2854">
        <w:t xml:space="preserve"> explains:  </w:t>
      </w:r>
      <w:r w:rsidRPr="00770949">
        <w:rPr>
          <w:i/>
          <w:iCs/>
        </w:rPr>
        <w:t>“These Spiritual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Assemblies are shining lamps and heavenly</w:t>
      </w:r>
      <w:r w:rsidR="000C58C4" w:rsidRPr="00770949">
        <w:rPr>
          <w:i/>
          <w:iCs/>
        </w:rPr>
        <w:t xml:space="preserve"> </w:t>
      </w:r>
      <w:r w:rsidRPr="00770949">
        <w:rPr>
          <w:i/>
          <w:iCs/>
        </w:rPr>
        <w:t>gardens, from which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the fragrances of holiness are diffused over all regions, and th</w:t>
      </w:r>
      <w:r w:rsidR="000C58C4" w:rsidRPr="00770949">
        <w:rPr>
          <w:i/>
          <w:iCs/>
        </w:rPr>
        <w:t>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lights of knowledge are shed abroad over all created things.  Fro</w:t>
      </w:r>
      <w:r w:rsidR="000C58C4" w:rsidRPr="00770949">
        <w:rPr>
          <w:i/>
          <w:iCs/>
        </w:rPr>
        <w:t>m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them the spirit of life streameth in every direction.</w:t>
      </w:r>
      <w:r w:rsidR="000C58C4" w:rsidRPr="00770949">
        <w:rPr>
          <w:i/>
          <w:iCs/>
        </w:rPr>
        <w:t>”</w:t>
      </w:r>
      <w:r w:rsidR="003D6395" w:rsidRPr="00EF4F4C">
        <w:rPr>
          <w:rStyle w:val="FootnoteReference"/>
        </w:rPr>
        <w:footnoteReference w:id="141"/>
      </w:r>
    </w:p>
    <w:p w:rsidR="008D1765" w:rsidRPr="002B2854" w:rsidRDefault="008535C2" w:rsidP="00DC184C">
      <w:pPr>
        <w:pStyle w:val="Myhead"/>
      </w:pPr>
      <w:r>
        <w:t>7</w:t>
      </w:r>
      <w:r w:rsidR="00DC184C">
        <w:t>.</w:t>
      </w:r>
      <w:r w:rsidR="008D1765" w:rsidRPr="002B2854">
        <w:t xml:space="preserve">2 </w:t>
      </w:r>
      <w:r w:rsidR="000C58C4">
        <w:t xml:space="preserve"> </w:t>
      </w:r>
      <w:r w:rsidR="008D1765" w:rsidRPr="002B2854">
        <w:t xml:space="preserve">The </w:t>
      </w:r>
      <w:r w:rsidR="00DC184C" w:rsidRPr="002B2854">
        <w:t>duty of teac</w:t>
      </w:r>
      <w:r w:rsidR="008D1765" w:rsidRPr="002B2854">
        <w:t>hing</w:t>
      </w:r>
    </w:p>
    <w:p w:rsidR="003D6395" w:rsidRDefault="008D1765" w:rsidP="003D6395">
      <w:pPr>
        <w:pStyle w:val="Text"/>
      </w:pPr>
      <w:r w:rsidRPr="002B2854">
        <w:t xml:space="preserve">The </w:t>
      </w:r>
      <w:r w:rsidR="00333BD4" w:rsidRPr="002B2854">
        <w:t>Bahá’í</w:t>
      </w:r>
      <w:r w:rsidRPr="002B2854">
        <w:t xml:space="preserve"> writings explain the duties, powers, and</w:t>
      </w:r>
      <w:r w:rsidR="008535C2">
        <w:t xml:space="preserve"> </w:t>
      </w:r>
      <w:r w:rsidRPr="002B2854">
        <w:t>responsibilities of the Local Spiritual Assembly.  Shoghi</w:t>
      </w:r>
      <w:r w:rsidR="008535C2">
        <w:t xml:space="preserve"> </w:t>
      </w:r>
      <w:r w:rsidRPr="002B2854">
        <w:t>Effendi says “</w:t>
      </w:r>
      <w:r w:rsidR="003D6395">
        <w:t>all matters …, regarding the interests of the Cause in that locality, individually or collectively, should be referred exclusively to the Spiritual Assembly in that locality, ….</w:t>
      </w:r>
      <w:r w:rsidR="003D6395">
        <w:rPr>
          <w:rStyle w:val="FootnoteReference"/>
        </w:rPr>
        <w:footnoteReference w:id="142"/>
      </w:r>
    </w:p>
    <w:p w:rsidR="008D1765" w:rsidRPr="002B2854" w:rsidRDefault="008D1765" w:rsidP="0064577E">
      <w:pPr>
        <w:pStyle w:val="Text"/>
      </w:pPr>
      <w:r w:rsidRPr="002B2854">
        <w:t>A major duty of the Spiritual Assembly is teaching the</w:t>
      </w:r>
      <w:r w:rsidR="008535C2">
        <w:t xml:space="preserve"> </w:t>
      </w:r>
      <w:r w:rsidRPr="002B2854">
        <w:t xml:space="preserve">Faith:  “The whole object in </w:t>
      </w:r>
      <w:r w:rsidR="00333BD4" w:rsidRPr="002B2854">
        <w:t>Bahá’í</w:t>
      </w:r>
      <w:r w:rsidRPr="002B2854">
        <w:t xml:space="preserve"> administration is not</w:t>
      </w:r>
      <w:r w:rsidR="008535C2">
        <w:t xml:space="preserve"> </w:t>
      </w:r>
      <w:r w:rsidRPr="002B2854">
        <w:t>only to manage the affairs of the Cause, but to stimulate the</w:t>
      </w:r>
      <w:r w:rsidR="008535C2">
        <w:t xml:space="preserve"> </w:t>
      </w:r>
      <w:r w:rsidRPr="002B2854">
        <w:t>believers to work for it and to teach it to the masses.”</w:t>
      </w:r>
      <w:r w:rsidR="0064577E">
        <w:rPr>
          <w:rStyle w:val="FootnoteReference"/>
        </w:rPr>
        <w:footnoteReference w:id="143"/>
      </w:r>
      <w:r w:rsidR="00F94890">
        <w:t xml:space="preserve"> </w:t>
      </w:r>
      <w:r w:rsidRPr="002B2854">
        <w:t xml:space="preserve"> A</w:t>
      </w:r>
      <w:r w:rsidR="008535C2">
        <w:t xml:space="preserve"> </w:t>
      </w:r>
      <w:r w:rsidRPr="002B2854">
        <w:t>community that is actively teaching is like a stream of</w:t>
      </w:r>
      <w:r w:rsidR="008535C2">
        <w:t xml:space="preserve"> </w:t>
      </w:r>
      <w:r w:rsidRPr="002B2854">
        <w:t>running water that purifies itself as it flows.  When the</w:t>
      </w:r>
      <w:r w:rsidR="008535C2">
        <w:t xml:space="preserve"> </w:t>
      </w:r>
      <w:r w:rsidRPr="002B2854">
        <w:t>believers teach the Faith, they become united, deepened in</w:t>
      </w:r>
      <w:r w:rsidR="008535C2">
        <w:t xml:space="preserve"> </w:t>
      </w:r>
      <w:r w:rsidRPr="002B2854">
        <w:t>the Faith, and happy.  By organizing and starting teaching</w:t>
      </w:r>
      <w:r w:rsidR="008535C2">
        <w:t xml:space="preserve"> </w:t>
      </w:r>
      <w:r w:rsidRPr="002B2854">
        <w:t>projects the Spiritual Assembly fosters the spiritual health</w:t>
      </w:r>
      <w:r w:rsidR="008535C2">
        <w:t xml:space="preserve"> </w:t>
      </w:r>
      <w:r w:rsidRPr="002B2854">
        <w:t>of the believers.</w:t>
      </w:r>
    </w:p>
    <w:p w:rsidR="00811F07" w:rsidRDefault="00811F07" w:rsidP="00F64135">
      <w:r w:rsidRPr="002B2854">
        <w:br w:type="page"/>
      </w:r>
    </w:p>
    <w:p w:rsidR="008D1765" w:rsidRPr="002B2854" w:rsidRDefault="008D1765" w:rsidP="0005095C">
      <w:pPr>
        <w:pStyle w:val="Text"/>
      </w:pPr>
      <w:r w:rsidRPr="002B2854">
        <w:lastRenderedPageBreak/>
        <w:t>The Local Spiritual Assembly receives letters of</w:t>
      </w:r>
      <w:r w:rsidR="00F64135">
        <w:t xml:space="preserve"> </w:t>
      </w:r>
      <w:r w:rsidRPr="002B2854">
        <w:t>guidance from the National Spiritual Assembly to help</w:t>
      </w:r>
      <w:r w:rsidR="00F64135">
        <w:t xml:space="preserve"> </w:t>
      </w:r>
      <w:r w:rsidRPr="002B2854">
        <w:t>direct the teaching work.  Such letters are carefully studied</w:t>
      </w:r>
      <w:r w:rsidR="00F64135">
        <w:t xml:space="preserve"> </w:t>
      </w:r>
      <w:r w:rsidRPr="002B2854">
        <w:t>and acted on.  Every Local Spiritual Assembly should be</w:t>
      </w:r>
      <w:r w:rsidR="00F64135">
        <w:t xml:space="preserve"> </w:t>
      </w:r>
      <w:r w:rsidRPr="002B2854">
        <w:t>ready to support the plans of the National Spiritual</w:t>
      </w:r>
      <w:r w:rsidR="00F64135">
        <w:t xml:space="preserve"> </w:t>
      </w:r>
      <w:r w:rsidRPr="002B2854">
        <w:t>Assembly in any way it can, such as sending contributions</w:t>
      </w:r>
      <w:r w:rsidR="00F64135">
        <w:t xml:space="preserve"> </w:t>
      </w:r>
      <w:r w:rsidRPr="002B2854">
        <w:t xml:space="preserve">to the Fund or encouraging </w:t>
      </w:r>
      <w:r w:rsidR="00333BD4" w:rsidRPr="002B2854">
        <w:t>Bahá’í</w:t>
      </w:r>
      <w:r w:rsidRPr="002B2854">
        <w:t>s to pioneer or travel to</w:t>
      </w:r>
      <w:r w:rsidR="00F64135">
        <w:t xml:space="preserve"> </w:t>
      </w:r>
      <w:r w:rsidRPr="002B2854">
        <w:t>other communities to teach the Faith.</w:t>
      </w:r>
    </w:p>
    <w:p w:rsidR="008D1765" w:rsidRPr="002B2854" w:rsidRDefault="008D1765" w:rsidP="0005095C">
      <w:pPr>
        <w:pStyle w:val="Text"/>
      </w:pPr>
      <w:r w:rsidRPr="002B2854">
        <w:t>A Local Spiritual Assembly also sets goals and</w:t>
      </w:r>
      <w:r w:rsidR="00F64135">
        <w:t xml:space="preserve"> </w:t>
      </w:r>
      <w:r w:rsidRPr="002B2854">
        <w:t>develops a teaching plan for its own community.  It may</w:t>
      </w:r>
      <w:r w:rsidR="00F64135">
        <w:t xml:space="preserve"> </w:t>
      </w:r>
      <w:r w:rsidRPr="002B2854">
        <w:t>decide to hold at least one fireside a week, to plan two large</w:t>
      </w:r>
      <w:r w:rsidR="00F64135">
        <w:t xml:space="preserve"> </w:t>
      </w:r>
      <w:r w:rsidRPr="002B2854">
        <w:t>public meetings, to do three radio programs, or to enroll at</w:t>
      </w:r>
      <w:r w:rsidR="00F64135">
        <w:t xml:space="preserve"> </w:t>
      </w:r>
      <w:r w:rsidRPr="002B2854">
        <w:t>least ten new believers in the Faith.  Specific goals such as</w:t>
      </w:r>
      <w:r w:rsidR="00F64135">
        <w:t xml:space="preserve"> </w:t>
      </w:r>
      <w:r w:rsidRPr="002B2854">
        <w:t>these give teaching efforts more direction, and one can</w:t>
      </w:r>
      <w:r w:rsidR="00F64135">
        <w:t xml:space="preserve"> </w:t>
      </w:r>
      <w:r w:rsidRPr="002B2854">
        <w:t>more easily see what progress is being made.  Plans also</w:t>
      </w:r>
      <w:r w:rsidR="00F64135">
        <w:t xml:space="preserve"> </w:t>
      </w:r>
      <w:r w:rsidRPr="002B2854">
        <w:t>help the Spiritual Assembly to make better use of the</w:t>
      </w:r>
      <w:r w:rsidR="00F64135">
        <w:t xml:space="preserve"> </w:t>
      </w:r>
      <w:r w:rsidRPr="002B2854">
        <w:t xml:space="preserve">services and abilities of the </w:t>
      </w:r>
      <w:r w:rsidR="00F94890" w:rsidRPr="002B2854">
        <w:t>Bahá’ís</w:t>
      </w:r>
      <w:r w:rsidRPr="002B2854">
        <w:t>.  Shoghi Effendi writes:</w:t>
      </w:r>
      <w:r w:rsidR="00F64135">
        <w:t xml:space="preserve">  </w:t>
      </w:r>
      <w:r w:rsidRPr="002B2854">
        <w:t>“The first quality for leadership both among individuals</w:t>
      </w:r>
      <w:r w:rsidR="00F64135">
        <w:t xml:space="preserve"> </w:t>
      </w:r>
      <w:r w:rsidRPr="002B2854">
        <w:t>and Assemblies is the capacity to use the energy and</w:t>
      </w:r>
      <w:r w:rsidR="00F64135">
        <w:t xml:space="preserve"> </w:t>
      </w:r>
      <w:r w:rsidRPr="002B2854">
        <w:t>competence that exists in the rank and file of its followers.”</w:t>
      </w:r>
      <w:r w:rsidR="0005095C">
        <w:rPr>
          <w:rStyle w:val="FootnoteReference"/>
        </w:rPr>
        <w:footnoteReference w:id="144"/>
      </w:r>
    </w:p>
    <w:p w:rsidR="0005095C" w:rsidRDefault="008D1765" w:rsidP="0005095C">
      <w:pPr>
        <w:pStyle w:val="Text"/>
      </w:pPr>
      <w:r w:rsidRPr="002B2854">
        <w:t>The Assembly can help individuals find ways to give</w:t>
      </w:r>
      <w:r w:rsidR="00F64135">
        <w:t xml:space="preserve"> </w:t>
      </w:r>
      <w:r w:rsidRPr="002B2854">
        <w:t>their talents to the Cause.  Each believer, young or old, poor</w:t>
      </w:r>
      <w:r w:rsidR="00F64135">
        <w:t xml:space="preserve"> </w:t>
      </w:r>
      <w:r w:rsidRPr="002B2854">
        <w:t>or rich, educated or uneducated, can help spread the</w:t>
      </w:r>
      <w:r w:rsidR="00F64135">
        <w:t xml:space="preserve"> </w:t>
      </w:r>
      <w:r w:rsidRPr="002B2854">
        <w:t>message of God.  Each one has a part to play.  Some can offer</w:t>
      </w:r>
      <w:r w:rsidR="00F64135">
        <w:t xml:space="preserve"> </w:t>
      </w:r>
      <w:r w:rsidRPr="002B2854">
        <w:t>their homes for firesides and act as hosts; others are good as</w:t>
      </w:r>
      <w:r w:rsidR="00F64135">
        <w:t xml:space="preserve"> </w:t>
      </w:r>
      <w:r w:rsidRPr="002B2854">
        <w:t>speakers; still others work quietly behind the scenes to get</w:t>
      </w:r>
      <w:r w:rsidR="00F64135">
        <w:t xml:space="preserve"> </w:t>
      </w:r>
      <w:r w:rsidRPr="002B2854">
        <w:t>things done.  The Assembly must consider both the needs</w:t>
      </w:r>
      <w:r w:rsidR="00F64135">
        <w:t xml:space="preserve"> </w:t>
      </w:r>
      <w:r w:rsidRPr="002B2854">
        <w:t>of the Cause and the abilities of the friends and discover</w:t>
      </w:r>
      <w:r w:rsidR="00F64135">
        <w:t xml:space="preserve"> </w:t>
      </w:r>
      <w:r w:rsidRPr="002B2854">
        <w:t>ways of using all available talents to carry on the teaching</w:t>
      </w:r>
      <w:r w:rsidR="00F64135">
        <w:t xml:space="preserve"> </w:t>
      </w:r>
      <w:r w:rsidRPr="002B2854">
        <w:t>work.</w:t>
      </w:r>
    </w:p>
    <w:p w:rsidR="0005095C" w:rsidRDefault="008D1765" w:rsidP="0005095C">
      <w:pPr>
        <w:pStyle w:val="Text"/>
      </w:pPr>
      <w:r w:rsidRPr="002B2854">
        <w:t>In directing the teaching efforts the Spiritual Assembly</w:t>
      </w:r>
      <w:r w:rsidR="00F64135">
        <w:t xml:space="preserve"> </w:t>
      </w:r>
      <w:r w:rsidRPr="002B2854">
        <w:t>must see that the dignity and good name of the Faith are</w:t>
      </w:r>
      <w:r w:rsidR="00F64135">
        <w:t xml:space="preserve"> </w:t>
      </w:r>
      <w:r w:rsidRPr="002B2854">
        <w:t>protected.  All teaching plans involving newspapers, radio,</w:t>
      </w:r>
      <w:r w:rsidR="00F64135">
        <w:t xml:space="preserve"> </w:t>
      </w:r>
      <w:r w:rsidRPr="002B2854">
        <w:t>television, or public meetings must first receive the</w:t>
      </w:r>
      <w:r w:rsidR="00F64135">
        <w:t xml:space="preserve"> </w:t>
      </w:r>
      <w:r w:rsidRPr="002B2854">
        <w:t>approval of the Local Spiritual Assembly.</w:t>
      </w:r>
    </w:p>
    <w:p w:rsidR="008D1765" w:rsidRPr="002B2854" w:rsidRDefault="008D1765" w:rsidP="0005095C">
      <w:pPr>
        <w:pStyle w:val="Text"/>
      </w:pPr>
      <w:r w:rsidRPr="002B2854">
        <w:t>Deepening and teaching go hand in hand because as</w:t>
      </w:r>
      <w:r w:rsidR="00F64135">
        <w:t xml:space="preserve"> </w:t>
      </w:r>
      <w:r w:rsidRPr="002B2854">
        <w:t>the believers grow in the knowledge and love of the Faith</w:t>
      </w:r>
      <w:r w:rsidR="00F64135">
        <w:t xml:space="preserve"> </w:t>
      </w:r>
      <w:r w:rsidRPr="002B2854">
        <w:t>they become better teachers of the Faith.  Therefore, the</w:t>
      </w:r>
      <w:r w:rsidR="00F64135">
        <w:t xml:space="preserve"> </w:t>
      </w:r>
      <w:r w:rsidRPr="002B2854">
        <w:t>Spiritual Assembly must arrange study classes and</w:t>
      </w:r>
      <w:r w:rsidR="00F64135">
        <w:t xml:space="preserve"> </w:t>
      </w:r>
      <w:r w:rsidRPr="002B2854">
        <w:t>conferences and use every opportunity to deepen the</w:t>
      </w:r>
      <w:r w:rsidR="00F64135">
        <w:t xml:space="preserve"> </w:t>
      </w:r>
      <w:r w:rsidR="00333BD4" w:rsidRPr="002B2854">
        <w:t>Bahá’í</w:t>
      </w:r>
      <w:r w:rsidRPr="002B2854">
        <w:t>s and involve them in the teaching work.</w:t>
      </w:r>
    </w:p>
    <w:p w:rsidR="00811F07" w:rsidRDefault="00811F07" w:rsidP="00E33645">
      <w:r w:rsidRPr="002B2854">
        <w:br w:type="page"/>
      </w:r>
    </w:p>
    <w:p w:rsidR="008D1765" w:rsidRPr="002B2854" w:rsidRDefault="008535C2" w:rsidP="00DC184C">
      <w:pPr>
        <w:pStyle w:val="Myhead"/>
      </w:pPr>
      <w:r>
        <w:lastRenderedPageBreak/>
        <w:t>7</w:t>
      </w:r>
      <w:r w:rsidR="003D6FD9">
        <w:t>.</w:t>
      </w:r>
      <w:r w:rsidR="008D1765" w:rsidRPr="002B2854">
        <w:t xml:space="preserve">3 </w:t>
      </w:r>
      <w:r w:rsidR="00F94890">
        <w:t xml:space="preserve"> </w:t>
      </w:r>
      <w:r w:rsidR="008D1765" w:rsidRPr="002B2854">
        <w:t xml:space="preserve">Other </w:t>
      </w:r>
      <w:r w:rsidR="003D6FD9">
        <w:t>d</w:t>
      </w:r>
      <w:r w:rsidR="008D1765" w:rsidRPr="002B2854">
        <w:t>uties</w:t>
      </w:r>
    </w:p>
    <w:p w:rsidR="0005095C" w:rsidRDefault="008D1765" w:rsidP="0005095C">
      <w:pPr>
        <w:pStyle w:val="Text"/>
      </w:pPr>
      <w:r w:rsidRPr="002B2854">
        <w:t>In addition to organizing the teaching work, the Local</w:t>
      </w:r>
      <w:r w:rsidR="008535C2">
        <w:t xml:space="preserve"> </w:t>
      </w:r>
      <w:r w:rsidRPr="002B2854">
        <w:t>Spiritual Assembly has the obligation of guiding and</w:t>
      </w:r>
      <w:r w:rsidR="008535C2">
        <w:t xml:space="preserve"> </w:t>
      </w:r>
      <w:r w:rsidRPr="002B2854">
        <w:t>encouraging the believers.  Since Spiritual Assemblies are</w:t>
      </w:r>
      <w:r w:rsidR="008535C2">
        <w:t xml:space="preserve"> </w:t>
      </w:r>
      <w:r w:rsidRPr="002B2854">
        <w:t xml:space="preserve">under the guidance and protection of God, </w:t>
      </w:r>
      <w:r w:rsidR="00333BD4" w:rsidRPr="002B2854">
        <w:t>Bahá’í</w:t>
      </w:r>
      <w:r w:rsidRPr="002B2854">
        <w:t>s can</w:t>
      </w:r>
      <w:r w:rsidR="008535C2">
        <w:t xml:space="preserve"> </w:t>
      </w:r>
      <w:r w:rsidRPr="002B2854">
        <w:t>confidently turn to the Assembly for assistance in all</w:t>
      </w:r>
      <w:r w:rsidR="008535C2">
        <w:t xml:space="preserve"> </w:t>
      </w:r>
      <w:r w:rsidRPr="002B2854">
        <w:t>matters.  S</w:t>
      </w:r>
      <w:r w:rsidR="00F94890">
        <w:t>h</w:t>
      </w:r>
      <w:r w:rsidRPr="002B2854">
        <w:t>oghi Effendi advises:  “</w:t>
      </w:r>
      <w:r w:rsidR="0005095C">
        <w:t>… y</w:t>
      </w:r>
      <w:r w:rsidRPr="002B2854">
        <w:t>ou should turn to your</w:t>
      </w:r>
      <w:r w:rsidR="008535C2">
        <w:t xml:space="preserve"> </w:t>
      </w:r>
      <w:r w:rsidR="0005095C">
        <w:t>L</w:t>
      </w:r>
      <w:r w:rsidRPr="002B2854">
        <w:t>ocal Assembly, in the strictest confidence, and seek their</w:t>
      </w:r>
      <w:r w:rsidR="008535C2">
        <w:t xml:space="preserve"> </w:t>
      </w:r>
      <w:r w:rsidRPr="002B2854">
        <w:t>aid and advice.  These bodies have the sacred obligation to</w:t>
      </w:r>
      <w:r w:rsidR="008535C2">
        <w:t xml:space="preserve"> </w:t>
      </w:r>
      <w:r w:rsidRPr="002B2854">
        <w:t>help, advise, protect and guide the believers in every way</w:t>
      </w:r>
      <w:r w:rsidR="008535C2">
        <w:t xml:space="preserve"> </w:t>
      </w:r>
      <w:r w:rsidRPr="002B2854">
        <w:t xml:space="preserve">within their power when appealed to </w:t>
      </w:r>
      <w:r w:rsidR="00134FB0">
        <w:t>…</w:t>
      </w:r>
      <w:r w:rsidR="0005095C">
        <w:t>.</w:t>
      </w:r>
      <w:r w:rsidRPr="002B2854">
        <w:t>”</w:t>
      </w:r>
      <w:r w:rsidR="0005095C">
        <w:rPr>
          <w:rStyle w:val="FootnoteReference"/>
        </w:rPr>
        <w:footnoteReference w:id="145"/>
      </w:r>
      <w:r w:rsidRPr="002B2854">
        <w:t xml:space="preserve"> </w:t>
      </w:r>
      <w:r w:rsidR="00F94890">
        <w:t xml:space="preserve"> </w:t>
      </w:r>
      <w:r w:rsidRPr="002B2854">
        <w:t>The</w:t>
      </w:r>
      <w:r w:rsidR="008535C2">
        <w:t xml:space="preserve"> </w:t>
      </w:r>
      <w:r w:rsidRPr="002B2854">
        <w:t>well-being of the poor, the sick, the orphans, and</w:t>
      </w:r>
      <w:r w:rsidR="008535C2">
        <w:t xml:space="preserve"> </w:t>
      </w:r>
      <w:r w:rsidRPr="002B2854">
        <w:t>widows is a special concern of the Spiritual Assembly.  Each</w:t>
      </w:r>
      <w:r w:rsidR="008535C2">
        <w:t xml:space="preserve"> </w:t>
      </w:r>
      <w:r w:rsidRPr="002B2854">
        <w:t>Assembly should be aware of the social services—medical</w:t>
      </w:r>
      <w:r w:rsidR="008535C2">
        <w:t xml:space="preserve"> </w:t>
      </w:r>
      <w:r w:rsidRPr="002B2854">
        <w:t>agencies, legal aid centers, etc.—available in its area so tha</w:t>
      </w:r>
      <w:r w:rsidR="00F94890">
        <w:t>t</w:t>
      </w:r>
      <w:r w:rsidR="008535C2">
        <w:t xml:space="preserve"> </w:t>
      </w:r>
      <w:r w:rsidRPr="002B2854">
        <w:t>it can advise or arrange help for those in need.</w:t>
      </w:r>
    </w:p>
    <w:p w:rsidR="008D1765" w:rsidRPr="002B2854" w:rsidRDefault="008D1765" w:rsidP="00E73F10">
      <w:pPr>
        <w:pStyle w:val="Text"/>
      </w:pPr>
      <w:r w:rsidRPr="002B2854">
        <w:t>Protection of the Faith is another responsibility that</w:t>
      </w:r>
      <w:r w:rsidR="008535C2">
        <w:t xml:space="preserve"> </w:t>
      </w:r>
      <w:r w:rsidR="00333BD4" w:rsidRPr="002B2854">
        <w:t>Bahá’u’lláh</w:t>
      </w:r>
      <w:r w:rsidRPr="002B2854">
        <w:t xml:space="preserve"> places on the Spiritual Assembly.  The</w:t>
      </w:r>
      <w:r w:rsidR="008535C2">
        <w:t xml:space="preserve"> </w:t>
      </w:r>
      <w:r w:rsidRPr="002B2854">
        <w:t>Universal House of Justice explains:  “It protects the Cause</w:t>
      </w:r>
      <w:r w:rsidR="008535C2">
        <w:t xml:space="preserve"> </w:t>
      </w:r>
      <w:r w:rsidRPr="002B2854">
        <w:t xml:space="preserve">of God; it acts as the loving shepherd of the </w:t>
      </w:r>
      <w:r w:rsidR="00333BD4" w:rsidRPr="002B2854">
        <w:t>Bahá’í</w:t>
      </w:r>
      <w:r w:rsidRPr="002B2854">
        <w:t xml:space="preserve"> flock.”</w:t>
      </w:r>
      <w:r w:rsidR="0005095C">
        <w:rPr>
          <w:rStyle w:val="FootnoteReference"/>
        </w:rPr>
        <w:footnoteReference w:id="146"/>
      </w:r>
      <w:r w:rsidR="008535C2">
        <w:t xml:space="preserve">  </w:t>
      </w:r>
      <w:r w:rsidRPr="002B2854">
        <w:t>The Spiritual Assembly must be watchful so that no one</w:t>
      </w:r>
      <w:r w:rsidR="008535C2">
        <w:t xml:space="preserve"> </w:t>
      </w:r>
      <w:r w:rsidRPr="002B2854">
        <w:t>may misrepresent the Faith or harm it in any way.  For</w:t>
      </w:r>
      <w:r w:rsidR="008535C2">
        <w:t xml:space="preserve"> </w:t>
      </w:r>
      <w:r w:rsidRPr="002B2854">
        <w:t xml:space="preserve">example, the Assembly must supervise all </w:t>
      </w:r>
      <w:r w:rsidR="00333BD4" w:rsidRPr="002B2854">
        <w:t>Bahá’í</w:t>
      </w:r>
      <w:r w:rsidR="008535C2">
        <w:t xml:space="preserve"> </w:t>
      </w:r>
      <w:r w:rsidRPr="002B2854">
        <w:t xml:space="preserve">publications produced locally so that the </w:t>
      </w:r>
      <w:r w:rsidR="00333BD4" w:rsidRPr="002B2854">
        <w:t>Bahá’í</w:t>
      </w:r>
      <w:r w:rsidRPr="002B2854">
        <w:t xml:space="preserve"> teachings</w:t>
      </w:r>
      <w:r w:rsidR="008535C2">
        <w:t xml:space="preserve"> </w:t>
      </w:r>
      <w:r w:rsidRPr="002B2854">
        <w:t>are presented with accuracy and dignity.  The Spiritual</w:t>
      </w:r>
      <w:r w:rsidR="008535C2">
        <w:t xml:space="preserve"> </w:t>
      </w:r>
      <w:r w:rsidRPr="002B2854">
        <w:t>Assembly must also protect the Faith from damage that</w:t>
      </w:r>
      <w:r w:rsidR="008535C2">
        <w:t xml:space="preserve"> </w:t>
      </w:r>
      <w:r w:rsidRPr="002B2854">
        <w:t>might result from improper conduct by a believer.</w:t>
      </w:r>
      <w:r w:rsidR="00F94890">
        <w:t xml:space="preserve">  </w:t>
      </w:r>
      <w:r w:rsidRPr="002B2854">
        <w:t>When</w:t>
      </w:r>
      <w:r w:rsidR="008535C2">
        <w:t xml:space="preserve"> </w:t>
      </w:r>
      <w:r w:rsidRPr="002B2854">
        <w:t>the Assembly learns of such conduct, it meets with the</w:t>
      </w:r>
      <w:r w:rsidR="008535C2">
        <w:t xml:space="preserve"> </w:t>
      </w:r>
      <w:r w:rsidRPr="002B2854">
        <w:t>believer and lovingly but firmly explains the damage that is</w:t>
      </w:r>
      <w:r w:rsidR="008535C2">
        <w:t xml:space="preserve"> </w:t>
      </w:r>
      <w:r w:rsidRPr="002B2854">
        <w:t>done to the Faith through his actions.  The Assembly also</w:t>
      </w:r>
      <w:r w:rsidR="008535C2">
        <w:t xml:space="preserve"> </w:t>
      </w:r>
      <w:r w:rsidRPr="002B2854">
        <w:t>tries to help the believer understand that he is hurting</w:t>
      </w:r>
      <w:r w:rsidR="008535C2">
        <w:t xml:space="preserve"> </w:t>
      </w:r>
      <w:r w:rsidRPr="002B2854">
        <w:t>himself as well as the community and encourages him to</w:t>
      </w:r>
      <w:r w:rsidR="008535C2">
        <w:t xml:space="preserve"> </w:t>
      </w:r>
      <w:r w:rsidRPr="002B2854">
        <w:t>change his behavior.  The Assembly may set up special</w:t>
      </w:r>
      <w:r w:rsidR="008535C2">
        <w:t xml:space="preserve"> </w:t>
      </w:r>
      <w:r w:rsidRPr="002B2854">
        <w:t>deepenings for this believer, ask him to meet regularly with</w:t>
      </w:r>
      <w:r w:rsidR="008535C2">
        <w:t xml:space="preserve"> </w:t>
      </w:r>
      <w:r w:rsidRPr="002B2854">
        <w:t>the Assembly, or try to involve him more deeply in the</w:t>
      </w:r>
      <w:r w:rsidR="008535C2">
        <w:t xml:space="preserve"> </w:t>
      </w:r>
      <w:r w:rsidRPr="002B2854">
        <w:t>work of the Cause.  If the unacceptable behavior continues,</w:t>
      </w:r>
      <w:r w:rsidR="008535C2">
        <w:t xml:space="preserve"> </w:t>
      </w:r>
      <w:r w:rsidRPr="002B2854">
        <w:t>the Assembly may need to discipline the believer, for the</w:t>
      </w:r>
      <w:r w:rsidR="008535C2">
        <w:t xml:space="preserve"> </w:t>
      </w:r>
      <w:r w:rsidRPr="002B2854">
        <w:t>Assembly must act with justice and put the interests of the</w:t>
      </w:r>
    </w:p>
    <w:p w:rsidR="00811F07" w:rsidRDefault="00811F07" w:rsidP="00E33645">
      <w:r w:rsidRPr="002B2854">
        <w:br w:type="page"/>
      </w:r>
    </w:p>
    <w:p w:rsidR="008D1765" w:rsidRPr="002B2854" w:rsidRDefault="008D1765" w:rsidP="00294B16">
      <w:pPr>
        <w:pStyle w:val="Textcts"/>
      </w:pPr>
      <w:r w:rsidRPr="002B2854">
        <w:lastRenderedPageBreak/>
        <w:t>Cause first.  When the Assembly acts justly and lovingly,</w:t>
      </w:r>
      <w:r w:rsidR="008535C2">
        <w:t xml:space="preserve"> </w:t>
      </w:r>
      <w:r w:rsidRPr="002B2854">
        <w:t>the community will come to love and respect the</w:t>
      </w:r>
      <w:r w:rsidR="008535C2">
        <w:t xml:space="preserve"> </w:t>
      </w:r>
      <w:r w:rsidRPr="002B2854">
        <w:t>institution.</w:t>
      </w:r>
    </w:p>
    <w:p w:rsidR="00294B16" w:rsidRDefault="008D1765" w:rsidP="00294B16">
      <w:pPr>
        <w:pStyle w:val="Text"/>
      </w:pPr>
      <w:r w:rsidRPr="002B2854">
        <w:t>The Spiritual Assembly must promote unity within the</w:t>
      </w:r>
      <w:r w:rsidR="008535C2">
        <w:t xml:space="preserve"> </w:t>
      </w:r>
      <w:r w:rsidRPr="002B2854">
        <w:t>community.  Through teaching projects, social activities, or</w:t>
      </w:r>
      <w:r w:rsidR="008535C2">
        <w:t xml:space="preserve"> </w:t>
      </w:r>
      <w:r w:rsidRPr="002B2854">
        <w:t xml:space="preserve">service work the Local Assembly tries to bring </w:t>
      </w:r>
      <w:r w:rsidR="00333BD4" w:rsidRPr="002B2854">
        <w:t>Bahá’í</w:t>
      </w:r>
      <w:r w:rsidRPr="002B2854">
        <w:t>s</w:t>
      </w:r>
      <w:r w:rsidR="008535C2">
        <w:t xml:space="preserve"> </w:t>
      </w:r>
      <w:r w:rsidRPr="002B2854">
        <w:t>together so that the spirit of love and fellowship among</w:t>
      </w:r>
      <w:r w:rsidR="008535C2">
        <w:t xml:space="preserve"> </w:t>
      </w:r>
      <w:r w:rsidRPr="002B2854">
        <w:t>them grows.  Unity among the believers is necessary for the</w:t>
      </w:r>
      <w:r w:rsidR="008535C2">
        <w:t xml:space="preserve"> </w:t>
      </w:r>
      <w:r w:rsidRPr="002B2854">
        <w:t>progress of the Cause.  Without it, nothing can be achieved.</w:t>
      </w:r>
      <w:r w:rsidR="008535C2">
        <w:t xml:space="preserve">  </w:t>
      </w:r>
      <w:r w:rsidRPr="002B2854">
        <w:t>The power of unity is like the heat of the sun.  It touches</w:t>
      </w:r>
      <w:r w:rsidR="008535C2">
        <w:t xml:space="preserve"> </w:t>
      </w:r>
      <w:r w:rsidRPr="002B2854">
        <w:t>everyone and gives life and energy to all efforts.  When</w:t>
      </w:r>
      <w:r w:rsidR="008535C2">
        <w:t xml:space="preserve"> </w:t>
      </w:r>
      <w:r w:rsidRPr="002B2854">
        <w:t xml:space="preserve">disunity occurs among </w:t>
      </w:r>
      <w:r w:rsidR="00333BD4" w:rsidRPr="002B2854">
        <w:t>Bahá’í</w:t>
      </w:r>
      <w:r w:rsidRPr="002B2854">
        <w:t>s, the Assembly immediately</w:t>
      </w:r>
      <w:r w:rsidR="008535C2">
        <w:t xml:space="preserve"> </w:t>
      </w:r>
      <w:r w:rsidRPr="002B2854">
        <w:t>seeks to discover and remove the cause of disunity and to</w:t>
      </w:r>
      <w:r w:rsidR="008535C2">
        <w:t xml:space="preserve"> </w:t>
      </w:r>
      <w:r w:rsidRPr="002B2854">
        <w:t>heal the situation.</w:t>
      </w:r>
    </w:p>
    <w:p w:rsidR="00294B16" w:rsidRDefault="008D1765" w:rsidP="00294B16">
      <w:pPr>
        <w:pStyle w:val="Text"/>
      </w:pPr>
      <w:r w:rsidRPr="002B2854">
        <w:t>It is the duty of the Local Spiritual Assembly to make</w:t>
      </w:r>
      <w:r w:rsidR="008535C2">
        <w:t xml:space="preserve"> </w:t>
      </w:r>
      <w:r w:rsidRPr="002B2854">
        <w:t>arrangements for holding the Nineteen Day Feasts, the</w:t>
      </w:r>
      <w:r w:rsidR="008535C2">
        <w:t xml:space="preserve"> </w:t>
      </w:r>
      <w:r w:rsidRPr="002B2854">
        <w:t>gathering at which the entire community comes together to</w:t>
      </w:r>
      <w:r w:rsidR="008535C2">
        <w:t xml:space="preserve"> </w:t>
      </w:r>
      <w:r w:rsidRPr="002B2854">
        <w:t>worship and to consult on the affairs of the Cause.  The</w:t>
      </w:r>
      <w:r w:rsidR="008535C2">
        <w:t xml:space="preserve"> </w:t>
      </w:r>
      <w:r w:rsidRPr="002B2854">
        <w:t>Assembly also arranges for holy day celebrations.</w:t>
      </w:r>
    </w:p>
    <w:p w:rsidR="00294B16" w:rsidRDefault="008D1765" w:rsidP="00294B16">
      <w:pPr>
        <w:pStyle w:val="Text"/>
      </w:pPr>
      <w:r w:rsidRPr="002B2854">
        <w:t>The Local Spiritual Assembly is responsible for</w:t>
      </w:r>
      <w:r w:rsidR="008535C2">
        <w:t xml:space="preserve"> </w:t>
      </w:r>
      <w:r w:rsidRPr="002B2854">
        <w:t xml:space="preserve">educating children in a </w:t>
      </w:r>
      <w:r w:rsidR="00F94890">
        <w:t xml:space="preserve">Bahá’í </w:t>
      </w:r>
      <w:r w:rsidRPr="002B2854">
        <w:t>community in the love of</w:t>
      </w:r>
      <w:r w:rsidR="008535C2">
        <w:t xml:space="preserve"> </w:t>
      </w:r>
      <w:r w:rsidRPr="002B2854">
        <w:t xml:space="preserve">God and an understanding of the </w:t>
      </w:r>
      <w:r w:rsidR="00333BD4" w:rsidRPr="002B2854">
        <w:t>Bahá’í</w:t>
      </w:r>
      <w:r w:rsidRPr="002B2854">
        <w:t xml:space="preserve"> teachings because</w:t>
      </w:r>
      <w:r w:rsidR="008535C2">
        <w:t xml:space="preserve"> </w:t>
      </w:r>
      <w:r w:rsidRPr="002B2854">
        <w:t xml:space="preserve">children will lead the </w:t>
      </w:r>
      <w:r w:rsidR="00333BD4" w:rsidRPr="002B2854">
        <w:t>Bahá’í</w:t>
      </w:r>
      <w:r w:rsidRPr="002B2854">
        <w:t xml:space="preserve"> world of the future.  To give</w:t>
      </w:r>
      <w:r w:rsidR="008535C2">
        <w:t xml:space="preserve"> </w:t>
      </w:r>
      <w:r w:rsidRPr="002B2854">
        <w:t>them this religious training children’s classes should be</w:t>
      </w:r>
      <w:r w:rsidR="008535C2">
        <w:t xml:space="preserve"> </w:t>
      </w:r>
      <w:r w:rsidRPr="002B2854">
        <w:t>organized.</w:t>
      </w:r>
    </w:p>
    <w:p w:rsidR="008D1765" w:rsidRPr="002B2854" w:rsidRDefault="008D1765" w:rsidP="00294B16">
      <w:pPr>
        <w:pStyle w:val="Text"/>
      </w:pPr>
      <w:r w:rsidRPr="002B2854">
        <w:t>The Spiritual Assembly sees that ‘Win marriage laws</w:t>
      </w:r>
      <w:r w:rsidR="008535C2">
        <w:t xml:space="preserve"> </w:t>
      </w:r>
      <w:r w:rsidRPr="002B2854">
        <w:t>are obeyed.  It receives the consent of parents and appoints</w:t>
      </w:r>
      <w:r w:rsidR="008535C2">
        <w:t xml:space="preserve"> </w:t>
      </w:r>
      <w:r w:rsidRPr="002B2854">
        <w:t xml:space="preserve">witnesses for the </w:t>
      </w:r>
      <w:r w:rsidR="00333BD4" w:rsidRPr="002B2854">
        <w:t>Bahá’í</w:t>
      </w:r>
      <w:r w:rsidRPr="002B2854">
        <w:t xml:space="preserve"> marriage ceremony.</w:t>
      </w:r>
    </w:p>
    <w:p w:rsidR="008D1765" w:rsidRPr="002B2854" w:rsidRDefault="008535C2" w:rsidP="003D6FD9">
      <w:pPr>
        <w:pStyle w:val="Myhead"/>
      </w:pPr>
      <w:r>
        <w:t>7</w:t>
      </w:r>
      <w:r w:rsidR="003D6FD9">
        <w:t>.</w:t>
      </w:r>
      <w:r w:rsidR="008D1765" w:rsidRPr="002B2854">
        <w:t xml:space="preserve">4 </w:t>
      </w:r>
      <w:r w:rsidR="00F94890">
        <w:t xml:space="preserve"> </w:t>
      </w:r>
      <w:r w:rsidR="008D1765" w:rsidRPr="002B2854">
        <w:t xml:space="preserve">Qualifications of </w:t>
      </w:r>
      <w:r w:rsidR="003D6FD9">
        <w:t>m</w:t>
      </w:r>
      <w:r w:rsidR="008D1765" w:rsidRPr="002B2854">
        <w:t>embers</w:t>
      </w:r>
    </w:p>
    <w:p w:rsidR="008D1765" w:rsidRPr="002B2854" w:rsidRDefault="008D1765" w:rsidP="008535C2">
      <w:pPr>
        <w:pStyle w:val="Text"/>
      </w:pPr>
      <w:r w:rsidRPr="002B2854">
        <w:t>All members of a Spiritual Assembly must be adult</w:t>
      </w:r>
      <w:r w:rsidR="008535C2">
        <w:t xml:space="preserve"> </w:t>
      </w:r>
      <w:r w:rsidRPr="002B2854">
        <w:t>believers—that is, twenty-one years or older.  Shoghi</w:t>
      </w:r>
      <w:r w:rsidR="008535C2">
        <w:t xml:space="preserve"> </w:t>
      </w:r>
      <w:r w:rsidRPr="002B2854">
        <w:t>Effendi, the Guardian of the Cause, lists the qualities one</w:t>
      </w:r>
      <w:r w:rsidR="008535C2">
        <w:t xml:space="preserve"> </w:t>
      </w:r>
      <w:r w:rsidRPr="002B2854">
        <w:t>should look for when voting for members of the Assembly.</w:t>
      </w:r>
      <w:r w:rsidR="008535C2">
        <w:t xml:space="preserve">  </w:t>
      </w:r>
      <w:r w:rsidRPr="002B2854">
        <w:t>These include loyalty, unselfish devotion, a well-trained</w:t>
      </w:r>
      <w:r w:rsidR="008535C2">
        <w:t xml:space="preserve"> </w:t>
      </w:r>
      <w:r w:rsidRPr="002B2854">
        <w:t xml:space="preserve">mind, ability, and mature experience.  When </w:t>
      </w:r>
      <w:r w:rsidR="00333BD4" w:rsidRPr="002B2854">
        <w:t>Bahá’í</w:t>
      </w:r>
      <w:r w:rsidRPr="002B2854">
        <w:t>s vote,</w:t>
      </w:r>
      <w:r w:rsidR="008535C2">
        <w:t xml:space="preserve"> </w:t>
      </w:r>
      <w:r w:rsidRPr="002B2854">
        <w:t>they must not be influenced by someone’s financial</w:t>
      </w:r>
      <w:r w:rsidR="008535C2">
        <w:t xml:space="preserve"> </w:t>
      </w:r>
      <w:r w:rsidRPr="002B2854">
        <w:t>situation, race, schooling, or friendship.  Instead, they mus</w:t>
      </w:r>
      <w:r w:rsidR="00F94890">
        <w:t>t</w:t>
      </w:r>
    </w:p>
    <w:p w:rsidR="00811F07" w:rsidRDefault="00811F07" w:rsidP="00E33645">
      <w:r w:rsidRPr="002B2854">
        <w:br w:type="page"/>
      </w:r>
    </w:p>
    <w:p w:rsidR="008D1765" w:rsidRPr="002B2854" w:rsidRDefault="008D1765" w:rsidP="00294B16">
      <w:pPr>
        <w:pStyle w:val="Textcts"/>
      </w:pPr>
      <w:r w:rsidRPr="002B2854">
        <w:lastRenderedPageBreak/>
        <w:t>consider the character and spiritual qualities of the men an</w:t>
      </w:r>
      <w:r w:rsidR="00294B16">
        <w:t>d</w:t>
      </w:r>
      <w:r w:rsidR="008535C2">
        <w:t xml:space="preserve"> </w:t>
      </w:r>
      <w:r w:rsidRPr="002B2854">
        <w:t>women in the community and pray for guidance in</w:t>
      </w:r>
      <w:r w:rsidR="008535C2">
        <w:t xml:space="preserve"> </w:t>
      </w:r>
      <w:r w:rsidRPr="002B2854">
        <w:t>choosing the right people for the Assembly.</w:t>
      </w:r>
    </w:p>
    <w:p w:rsidR="008D1765" w:rsidRPr="002B2854" w:rsidRDefault="008D1765" w:rsidP="00FF3AA7">
      <w:pPr>
        <w:pStyle w:val="Text"/>
      </w:pPr>
      <w:r w:rsidRPr="002B2854">
        <w:t>Since the Spiritual Assembly is elected once a year, the</w:t>
      </w:r>
      <w:r w:rsidR="008535C2">
        <w:t xml:space="preserve"> </w:t>
      </w:r>
      <w:r w:rsidRPr="002B2854">
        <w:t>community has a regular opportunity to improve the</w:t>
      </w:r>
      <w:r w:rsidR="008535C2">
        <w:t xml:space="preserve"> </w:t>
      </w:r>
      <w:r w:rsidRPr="002B2854">
        <w:t>quality of its membership.  By working and worshiping</w:t>
      </w:r>
      <w:r w:rsidR="008535C2">
        <w:t xml:space="preserve"> </w:t>
      </w:r>
      <w:r w:rsidRPr="002B2854">
        <w:t>with his fellow believers one can get to know those who are</w:t>
      </w:r>
      <w:r w:rsidR="008535C2">
        <w:t xml:space="preserve"> </w:t>
      </w:r>
      <w:r w:rsidRPr="002B2854">
        <w:t xml:space="preserve">best suited for membership on the Assembly.  </w:t>
      </w:r>
      <w:r w:rsidR="00333BD4" w:rsidRPr="002B2854">
        <w:t>Bahá’í</w:t>
      </w:r>
      <w:r w:rsidRPr="002B2854">
        <w:t>s never</w:t>
      </w:r>
      <w:r w:rsidR="008535C2">
        <w:t xml:space="preserve"> </w:t>
      </w:r>
      <w:r w:rsidRPr="002B2854">
        <w:t>discuss among themselves who should or should not be</w:t>
      </w:r>
      <w:r w:rsidR="008535C2">
        <w:t xml:space="preserve"> </w:t>
      </w:r>
      <w:r w:rsidRPr="002B2854">
        <w:t xml:space="preserve">elected as this is against the spirit of </w:t>
      </w:r>
      <w:r w:rsidR="00333BD4" w:rsidRPr="002B2854">
        <w:t>Bahá’í</w:t>
      </w:r>
      <w:r w:rsidRPr="002B2854">
        <w:t xml:space="preserve"> elections.</w:t>
      </w:r>
      <w:r w:rsidR="008535C2">
        <w:t xml:space="preserve">  </w:t>
      </w:r>
      <w:r w:rsidRPr="002B2854">
        <w:t>Shoghi Effendi states:  “</w:t>
      </w:r>
      <w:r w:rsidR="00134FB0">
        <w:t>…</w:t>
      </w:r>
      <w:r w:rsidRPr="002B2854">
        <w:t xml:space="preserve"> </w:t>
      </w:r>
      <w:r w:rsidR="00FF3AA7">
        <w:t>he elector who, unhampered and unconstrained by electoral necessities, is called upon to vote for none but those whom prayer and reflection have inspired him to uphold.</w:t>
      </w:r>
      <w:r w:rsidRPr="002B2854">
        <w:t>”</w:t>
      </w:r>
      <w:r w:rsidR="00FF3AA7">
        <w:rPr>
          <w:rStyle w:val="FootnoteReference"/>
        </w:rPr>
        <w:footnoteReference w:id="147"/>
      </w:r>
    </w:p>
    <w:p w:rsidR="008D1765" w:rsidRPr="002B2854" w:rsidRDefault="008535C2" w:rsidP="003D6FD9">
      <w:pPr>
        <w:pStyle w:val="Myhead"/>
      </w:pPr>
      <w:r>
        <w:t>7</w:t>
      </w:r>
      <w:r w:rsidR="003D6FD9">
        <w:t>.</w:t>
      </w:r>
      <w:r w:rsidR="008D1765" w:rsidRPr="002B2854">
        <w:t>5</w:t>
      </w:r>
      <w:r w:rsidR="007F6640">
        <w:t xml:space="preserve"> </w:t>
      </w:r>
      <w:r w:rsidR="008D1765" w:rsidRPr="002B2854">
        <w:t xml:space="preserve"> Elections</w:t>
      </w:r>
    </w:p>
    <w:p w:rsidR="00FF3AA7" w:rsidRDefault="008D1765" w:rsidP="00FF3AA7">
      <w:pPr>
        <w:pStyle w:val="Text"/>
      </w:pPr>
      <w:r w:rsidRPr="002B2854">
        <w:t>Can you imagine an election without nominations and</w:t>
      </w:r>
      <w:r w:rsidR="008535C2">
        <w:t xml:space="preserve"> </w:t>
      </w:r>
      <w:r w:rsidRPr="002B2854">
        <w:t>without campaign speeches in which candidates try to</w:t>
      </w:r>
      <w:r w:rsidR="008535C2">
        <w:t xml:space="preserve"> </w:t>
      </w:r>
      <w:r w:rsidRPr="002B2854">
        <w:t>influence one’s vote and to convince one that he or she is</w:t>
      </w:r>
      <w:r w:rsidR="008535C2">
        <w:t xml:space="preserve"> </w:t>
      </w:r>
      <w:r w:rsidRPr="002B2854">
        <w:t xml:space="preserve">best for the job? </w:t>
      </w:r>
      <w:r w:rsidR="007F6640">
        <w:t xml:space="preserve"> </w:t>
      </w:r>
      <w:r w:rsidRPr="002B2854">
        <w:t>What kind of election could be held in thi</w:t>
      </w:r>
      <w:r w:rsidR="007F6640">
        <w:t>s</w:t>
      </w:r>
      <w:r w:rsidR="008535C2">
        <w:t xml:space="preserve"> </w:t>
      </w:r>
      <w:r w:rsidRPr="002B2854">
        <w:t xml:space="preserve">way? </w:t>
      </w:r>
      <w:r w:rsidR="007F6640">
        <w:t xml:space="preserve"> </w:t>
      </w:r>
      <w:r w:rsidRPr="002B2854">
        <w:t xml:space="preserve">The answer is an election for members of </w:t>
      </w:r>
      <w:r w:rsidR="00333BD4" w:rsidRPr="002B2854">
        <w:t>Bahá’í</w:t>
      </w:r>
      <w:r w:rsidR="008535C2">
        <w:t xml:space="preserve"> </w:t>
      </w:r>
      <w:r w:rsidRPr="002B2854">
        <w:t>administrative institutions.  These elections are spiritual i</w:t>
      </w:r>
      <w:r w:rsidR="007F6640">
        <w:t>n</w:t>
      </w:r>
      <w:r w:rsidR="008535C2">
        <w:t xml:space="preserve"> </w:t>
      </w:r>
      <w:r w:rsidRPr="002B2854">
        <w:t xml:space="preserve">nature.  There are no nominations, and no </w:t>
      </w:r>
      <w:r w:rsidR="00333BD4" w:rsidRPr="002B2854">
        <w:t>Bahá’í</w:t>
      </w:r>
      <w:r w:rsidRPr="002B2854">
        <w:t xml:space="preserve"> is allowed</w:t>
      </w:r>
      <w:r w:rsidR="008535C2">
        <w:t xml:space="preserve"> </w:t>
      </w:r>
      <w:r w:rsidRPr="002B2854">
        <w:t>to discuss the people for whom he should vote or why one</w:t>
      </w:r>
      <w:r w:rsidR="008535C2">
        <w:t xml:space="preserve"> </w:t>
      </w:r>
      <w:r w:rsidRPr="002B2854">
        <w:t>person is better than another.  Voting is a sacred</w:t>
      </w:r>
      <w:r w:rsidR="008535C2">
        <w:t xml:space="preserve"> </w:t>
      </w:r>
      <w:r w:rsidRPr="002B2854">
        <w:t>responsibility, and no one must do anything to influence</w:t>
      </w:r>
      <w:r w:rsidR="008535C2">
        <w:t xml:space="preserve"> </w:t>
      </w:r>
      <w:r w:rsidRPr="002B2854">
        <w:t>another person.  The election is by secret ballot.</w:t>
      </w:r>
    </w:p>
    <w:p w:rsidR="00FF3AA7" w:rsidRDefault="008D1765" w:rsidP="00FF3AA7">
      <w:pPr>
        <w:pStyle w:val="Text"/>
      </w:pPr>
      <w:r w:rsidRPr="002B2854">
        <w:t xml:space="preserve">When nine or more adult </w:t>
      </w:r>
      <w:r w:rsidR="00333BD4" w:rsidRPr="002B2854">
        <w:t>Bahá’í</w:t>
      </w:r>
      <w:r w:rsidRPr="002B2854">
        <w:t>s live in a community,</w:t>
      </w:r>
      <w:r w:rsidR="008535C2">
        <w:t xml:space="preserve"> </w:t>
      </w:r>
      <w:r w:rsidR="00333BD4" w:rsidRPr="002B2854">
        <w:t>Bahá’u’lláh</w:t>
      </w:r>
      <w:r w:rsidRPr="002B2854">
        <w:t xml:space="preserve"> states that a Local Spiritual Assembly must be</w:t>
      </w:r>
      <w:r w:rsidR="008535C2">
        <w:t xml:space="preserve"> </w:t>
      </w:r>
      <w:r w:rsidRPr="002B2854">
        <w:t xml:space="preserve">formed.  On 21 April each year, during </w:t>
      </w:r>
      <w:r w:rsidR="0090108A">
        <w:t>Riḍván</w:t>
      </w:r>
      <w:r w:rsidRPr="002B2854">
        <w:t xml:space="preserve">, </w:t>
      </w:r>
      <w:r w:rsidR="00333BD4" w:rsidRPr="002B2854">
        <w:t>Bahá’í</w:t>
      </w:r>
      <w:r w:rsidRPr="002B2854">
        <w:t>s all</w:t>
      </w:r>
      <w:r w:rsidR="008535C2">
        <w:t xml:space="preserve"> </w:t>
      </w:r>
      <w:r w:rsidRPr="002B2854">
        <w:t xml:space="preserve">over the world elect their Assemblies.  </w:t>
      </w:r>
      <w:r w:rsidR="00333BD4" w:rsidRPr="002B2854">
        <w:t>Bahá’í</w:t>
      </w:r>
      <w:r w:rsidRPr="002B2854">
        <w:t>s celebrate the</w:t>
      </w:r>
      <w:r w:rsidR="008535C2">
        <w:t xml:space="preserve"> </w:t>
      </w:r>
      <w:r w:rsidR="0090108A">
        <w:t>Riḍván</w:t>
      </w:r>
      <w:r w:rsidRPr="002B2854">
        <w:t xml:space="preserve"> Festival, the time when </w:t>
      </w:r>
      <w:r w:rsidR="00333BD4" w:rsidRPr="002B2854">
        <w:t>Bahá’u’lláh</w:t>
      </w:r>
      <w:r w:rsidRPr="002B2854">
        <w:t xml:space="preserve"> declared His</w:t>
      </w:r>
      <w:r w:rsidR="008535C2">
        <w:t xml:space="preserve"> </w:t>
      </w:r>
      <w:r w:rsidRPr="002B2854">
        <w:t>divine mission, by coming forward to build His World</w:t>
      </w:r>
      <w:r w:rsidR="008535C2">
        <w:t xml:space="preserve"> </w:t>
      </w:r>
      <w:r w:rsidRPr="002B2854">
        <w:t>Order.</w:t>
      </w:r>
    </w:p>
    <w:p w:rsidR="008D1765" w:rsidRPr="002B2854" w:rsidRDefault="008D1765" w:rsidP="00FF3AA7">
      <w:pPr>
        <w:pStyle w:val="Text"/>
      </w:pPr>
      <w:r w:rsidRPr="002B2854">
        <w:t>Only one Local Spiritual Assembly can be elected in a</w:t>
      </w:r>
      <w:r w:rsidR="008535C2">
        <w:t xml:space="preserve"> </w:t>
      </w:r>
      <w:r w:rsidRPr="002B2854">
        <w:t>civil area, such as an incorporated city, town, or village.</w:t>
      </w:r>
      <w:r w:rsidR="008535C2">
        <w:t xml:space="preserve">  </w:t>
      </w:r>
      <w:r w:rsidRPr="002B2854">
        <w:t>Each Local Spiritual Assembly has a definite area of</w:t>
      </w:r>
      <w:r w:rsidR="008535C2">
        <w:t xml:space="preserve"> </w:t>
      </w:r>
      <w:r w:rsidRPr="002B2854">
        <w:t xml:space="preserve">responsibility.  </w:t>
      </w:r>
      <w:r w:rsidR="00333BD4" w:rsidRPr="002B2854">
        <w:t>Bahá’í</w:t>
      </w:r>
      <w:r w:rsidRPr="002B2854">
        <w:t>s who live outside an incorporated</w:t>
      </w:r>
      <w:r w:rsidR="008535C2">
        <w:t xml:space="preserve"> </w:t>
      </w:r>
      <w:r w:rsidRPr="002B2854">
        <w:t>area, however, can form Assemblies in counties,</w:t>
      </w:r>
      <w:r w:rsidR="008535C2">
        <w:t xml:space="preserve"> </w:t>
      </w:r>
      <w:r w:rsidRPr="002B2854">
        <w:t>townships, or judicial districts.</w:t>
      </w:r>
    </w:p>
    <w:p w:rsidR="00811F07" w:rsidRDefault="00811F07" w:rsidP="00E33645">
      <w:r w:rsidRPr="002B2854">
        <w:br w:type="page"/>
      </w:r>
    </w:p>
    <w:p w:rsidR="008D1765" w:rsidRPr="002B2854" w:rsidRDefault="008D1765" w:rsidP="00FF3AA7">
      <w:pPr>
        <w:pStyle w:val="Text"/>
      </w:pPr>
      <w:r w:rsidRPr="002B2854">
        <w:lastRenderedPageBreak/>
        <w:t>During the election meeting ballots are handed out to</w:t>
      </w:r>
      <w:r w:rsidR="008535C2">
        <w:t xml:space="preserve"> </w:t>
      </w:r>
      <w:r w:rsidRPr="002B2854">
        <w:t xml:space="preserve">all voting members of the </w:t>
      </w:r>
      <w:r w:rsidR="00333BD4" w:rsidRPr="002B2854">
        <w:t>Bahá’í</w:t>
      </w:r>
      <w:r w:rsidRPr="002B2854">
        <w:t xml:space="preserve"> community.  After prayers</w:t>
      </w:r>
      <w:r w:rsidR="008535C2">
        <w:t xml:space="preserve"> </w:t>
      </w:r>
      <w:r w:rsidRPr="002B2854">
        <w:t>each voter writes out nine different names, no more and no</w:t>
      </w:r>
      <w:r w:rsidR="008535C2">
        <w:t xml:space="preserve"> </w:t>
      </w:r>
      <w:r w:rsidRPr="002B2854">
        <w:t>less.  If a person cannot write, the Spiritual Assembly will</w:t>
      </w:r>
      <w:r w:rsidR="008535C2">
        <w:t xml:space="preserve"> </w:t>
      </w:r>
      <w:r w:rsidRPr="002B2854">
        <w:t>make arrangements for a trustworthy person to write for</w:t>
      </w:r>
      <w:r w:rsidR="008535C2">
        <w:t xml:space="preserve"> </w:t>
      </w:r>
      <w:r w:rsidRPr="002B2854">
        <w:t>him.  After all have voted, the ballots are counted.  The nine</w:t>
      </w:r>
      <w:r w:rsidR="008535C2">
        <w:t xml:space="preserve"> </w:t>
      </w:r>
      <w:r w:rsidRPr="002B2854">
        <w:t>believers receiving the highest number of votes are elected.</w:t>
      </w:r>
      <w:r w:rsidR="008535C2">
        <w:t xml:space="preserve">  </w:t>
      </w:r>
      <w:r w:rsidRPr="002B2854">
        <w:t>They need not receive a majority of the votes cast.  If two o</w:t>
      </w:r>
      <w:r w:rsidR="007F6640">
        <w:t>r</w:t>
      </w:r>
      <w:r w:rsidR="008535C2">
        <w:t xml:space="preserve"> </w:t>
      </w:r>
      <w:r w:rsidRPr="002B2854">
        <w:t>more persons receive the same number of votes for the</w:t>
      </w:r>
      <w:r w:rsidR="008535C2">
        <w:t xml:space="preserve"> </w:t>
      </w:r>
      <w:r w:rsidRPr="002B2854">
        <w:t>ninth place, the believers present will vote again to decide</w:t>
      </w:r>
      <w:r w:rsidR="008535C2">
        <w:t xml:space="preserve"> </w:t>
      </w:r>
      <w:r w:rsidRPr="002B2854">
        <w:t>which one of the two who are tied shall be elected.  If one o</w:t>
      </w:r>
      <w:r w:rsidR="007F6640">
        <w:t>f</w:t>
      </w:r>
      <w:r w:rsidR="008535C2">
        <w:t xml:space="preserve"> </w:t>
      </w:r>
      <w:r w:rsidRPr="002B2854">
        <w:t>the members in a tie vote belongs to a minority, he or she i</w:t>
      </w:r>
      <w:r w:rsidR="007F6640">
        <w:t>s</w:t>
      </w:r>
      <w:r w:rsidR="008535C2">
        <w:t xml:space="preserve"> </w:t>
      </w:r>
      <w:r w:rsidRPr="002B2854">
        <w:t>automatically elected.  This spiritual principle shows that</w:t>
      </w:r>
      <w:r w:rsidR="008535C2">
        <w:t xml:space="preserve"> </w:t>
      </w:r>
      <w:r w:rsidRPr="002B2854">
        <w:t xml:space="preserve">diversity is welcomed in the </w:t>
      </w:r>
      <w:r w:rsidR="00333BD4" w:rsidRPr="002B2854">
        <w:t>Bahá’í</w:t>
      </w:r>
      <w:r w:rsidRPr="002B2854">
        <w:t xml:space="preserve"> community.</w:t>
      </w:r>
    </w:p>
    <w:p w:rsidR="00036A11" w:rsidRDefault="00036A11" w:rsidP="00036A11">
      <w:pPr>
        <w:pStyle w:val="Hidden"/>
      </w:pPr>
      <w:r>
        <w:t>[Illustration]</w:t>
      </w:r>
    </w:p>
    <w:p w:rsidR="008D1765" w:rsidRPr="002B2854" w:rsidRDefault="008D1765" w:rsidP="00FF3AA7">
      <w:pPr>
        <w:pStyle w:val="Text"/>
      </w:pPr>
      <w:r w:rsidRPr="002B2854">
        <w:t xml:space="preserve">If a </w:t>
      </w:r>
      <w:r w:rsidR="00333BD4" w:rsidRPr="002B2854">
        <w:t>Bahá’í</w:t>
      </w:r>
      <w:r w:rsidRPr="002B2854">
        <w:t xml:space="preserve"> is unable to be present at the election</w:t>
      </w:r>
      <w:r w:rsidR="008535C2">
        <w:t xml:space="preserve"> </w:t>
      </w:r>
      <w:r w:rsidRPr="002B2854">
        <w:t>meeting, he may mail his ballot to the secretary of the</w:t>
      </w:r>
      <w:r w:rsidR="008535C2">
        <w:t xml:space="preserve"> </w:t>
      </w:r>
      <w:r w:rsidRPr="002B2854">
        <w:t>Assembly or ask another believer to carry his ballot in a</w:t>
      </w:r>
      <w:r w:rsidR="008535C2">
        <w:t xml:space="preserve"> </w:t>
      </w:r>
      <w:r w:rsidRPr="002B2854">
        <w:t>sealed envelope to the election meeting.</w:t>
      </w:r>
    </w:p>
    <w:p w:rsidR="00811F07" w:rsidRDefault="00811F07" w:rsidP="00E33645">
      <w:r w:rsidRPr="002B2854">
        <w:br w:type="page"/>
      </w:r>
    </w:p>
    <w:p w:rsidR="008D1765" w:rsidRPr="002B2854" w:rsidRDefault="008535C2" w:rsidP="003D6FD9">
      <w:pPr>
        <w:pStyle w:val="Myhead"/>
      </w:pPr>
      <w:r>
        <w:lastRenderedPageBreak/>
        <w:t>7</w:t>
      </w:r>
      <w:r w:rsidR="003D6FD9">
        <w:t>.</w:t>
      </w:r>
      <w:r w:rsidR="008D1765" w:rsidRPr="002B2854">
        <w:t>6</w:t>
      </w:r>
      <w:r w:rsidR="00036A11">
        <w:t xml:space="preserve"> </w:t>
      </w:r>
      <w:r w:rsidR="008D1765" w:rsidRPr="002B2854">
        <w:t xml:space="preserve"> Organization</w:t>
      </w:r>
    </w:p>
    <w:p w:rsidR="00FF3AA7" w:rsidRDefault="008D1765" w:rsidP="00FF3AA7">
      <w:pPr>
        <w:pStyle w:val="Text"/>
      </w:pPr>
      <w:r w:rsidRPr="002B2854">
        <w:t>When the nine members of the Local Spiritual Assembly</w:t>
      </w:r>
      <w:r w:rsidR="008535C2">
        <w:t xml:space="preserve"> </w:t>
      </w:r>
      <w:r w:rsidRPr="002B2854">
        <w:t>are elected, they must hold a meeting to elect their</w:t>
      </w:r>
      <w:r w:rsidR="008535C2">
        <w:t xml:space="preserve"> </w:t>
      </w:r>
      <w:r w:rsidRPr="002B2854">
        <w:t>officers—chairman, secretary, and treasurer.  All nine</w:t>
      </w:r>
      <w:r w:rsidR="008535C2">
        <w:t xml:space="preserve"> </w:t>
      </w:r>
      <w:r w:rsidRPr="002B2854">
        <w:t>members should be given an opportunity to vote for the</w:t>
      </w:r>
      <w:r w:rsidR="008535C2">
        <w:t xml:space="preserve"> </w:t>
      </w:r>
      <w:r w:rsidRPr="002B2854">
        <w:t>officers.  If this is not immediately possible, temporary</w:t>
      </w:r>
      <w:r w:rsidR="008535C2">
        <w:t xml:space="preserve"> </w:t>
      </w:r>
      <w:r w:rsidRPr="002B2854">
        <w:t>officers can be elected.  To be elected an officer of the Loca</w:t>
      </w:r>
      <w:r w:rsidR="00036A11">
        <w:t>l</w:t>
      </w:r>
      <w:r w:rsidR="008535C2">
        <w:t xml:space="preserve"> </w:t>
      </w:r>
      <w:r w:rsidRPr="002B2854">
        <w:t>Spiritual Assembly, a member must receive at least five</w:t>
      </w:r>
      <w:r w:rsidR="008535C2">
        <w:t xml:space="preserve"> </w:t>
      </w:r>
      <w:r w:rsidRPr="002B2854">
        <w:t>votes.</w:t>
      </w:r>
    </w:p>
    <w:p w:rsidR="00FF3AA7" w:rsidRDefault="008D1765" w:rsidP="00FF3AA7">
      <w:pPr>
        <w:pStyle w:val="Text"/>
      </w:pPr>
      <w:r w:rsidRPr="002B2854">
        <w:t>What are the functions of Assembly officers?</w:t>
      </w:r>
      <w:r w:rsidR="00036A11">
        <w:t xml:space="preserve"> </w:t>
      </w:r>
      <w:r w:rsidRPr="002B2854">
        <w:t xml:space="preserve"> The</w:t>
      </w:r>
      <w:r w:rsidR="008535C2">
        <w:t xml:space="preserve"> </w:t>
      </w:r>
      <w:r w:rsidRPr="00770949">
        <w:rPr>
          <w:i/>
          <w:iCs/>
        </w:rPr>
        <w:t>chairman</w:t>
      </w:r>
      <w:r w:rsidRPr="002B2854">
        <w:t xml:space="preserve"> is responsible for conducting the meetings of the</w:t>
      </w:r>
      <w:r w:rsidR="008535C2">
        <w:t xml:space="preserve"> </w:t>
      </w:r>
      <w:r w:rsidRPr="002B2854">
        <w:t>Assembly.  Often he or she also guides the consultation</w:t>
      </w:r>
      <w:r w:rsidR="008535C2">
        <w:t xml:space="preserve"> </w:t>
      </w:r>
      <w:r w:rsidRPr="002B2854">
        <w:t>during Nineteen Day Feasts.  A good chairman encourages</w:t>
      </w:r>
      <w:r w:rsidR="008535C2">
        <w:t xml:space="preserve"> </w:t>
      </w:r>
      <w:r w:rsidRPr="002B2854">
        <w:t>everyone to participate and keeps order, facilitating smooth</w:t>
      </w:r>
      <w:r w:rsidR="008535C2">
        <w:t xml:space="preserve"> </w:t>
      </w:r>
      <w:r w:rsidRPr="002B2854">
        <w:t xml:space="preserve">and loving consultation.  A </w:t>
      </w:r>
      <w:r w:rsidRPr="00770949">
        <w:rPr>
          <w:i/>
          <w:iCs/>
        </w:rPr>
        <w:t>vice-chairman</w:t>
      </w:r>
      <w:r w:rsidRPr="002B2854">
        <w:t xml:space="preserve"> shall also be</w:t>
      </w:r>
      <w:r w:rsidR="008535C2">
        <w:t xml:space="preserve"> </w:t>
      </w:r>
      <w:r w:rsidRPr="002B2854">
        <w:t>elected.  When the chairman is not present, the</w:t>
      </w:r>
      <w:r w:rsidR="008535C2">
        <w:t xml:space="preserve"> </w:t>
      </w:r>
      <w:r w:rsidRPr="002B2854">
        <w:t>vice-chairman acts as chairman.</w:t>
      </w:r>
    </w:p>
    <w:p w:rsidR="00FF3AA7" w:rsidRDefault="008D1765" w:rsidP="00FF3AA7">
      <w:pPr>
        <w:pStyle w:val="Text"/>
      </w:pPr>
      <w:r w:rsidRPr="002B2854">
        <w:t>Th</w:t>
      </w:r>
      <w:r w:rsidR="00036A11">
        <w:t>e</w:t>
      </w:r>
      <w:r w:rsidRPr="002B2854">
        <w:t xml:space="preserve"> </w:t>
      </w:r>
      <w:r w:rsidRPr="00770949">
        <w:rPr>
          <w:i/>
          <w:iCs/>
        </w:rPr>
        <w:t>secretary</w:t>
      </w:r>
      <w:r w:rsidRPr="002B2854">
        <w:t xml:space="preserve"> is the Assembly’s link with the</w:t>
      </w:r>
      <w:r w:rsidR="008535C2">
        <w:t xml:space="preserve"> </w:t>
      </w:r>
      <w:r w:rsidRPr="002B2854">
        <w:t>community.  He or she receives letters and other</w:t>
      </w:r>
      <w:r w:rsidR="008535C2">
        <w:t xml:space="preserve"> </w:t>
      </w:r>
      <w:r w:rsidRPr="002B2854">
        <w:t>correspondence to the Assembly and replies on its behalf.</w:t>
      </w:r>
      <w:r w:rsidR="008535C2">
        <w:t xml:space="preserve">  </w:t>
      </w:r>
      <w:r w:rsidRPr="002B2854">
        <w:t>He or she brings various letters, requests, and other matters</w:t>
      </w:r>
      <w:r w:rsidR="008535C2">
        <w:t xml:space="preserve"> </w:t>
      </w:r>
      <w:r w:rsidRPr="002B2854">
        <w:t>addressed to the Spiritual Assembly to the Assembly</w:t>
      </w:r>
      <w:r w:rsidR="008535C2">
        <w:t xml:space="preserve"> </w:t>
      </w:r>
      <w:r w:rsidRPr="002B2854">
        <w:t>meetings.  Usually the Spiritual Assembly acts through the</w:t>
      </w:r>
      <w:r w:rsidR="008535C2">
        <w:t xml:space="preserve"> </w:t>
      </w:r>
      <w:r w:rsidRPr="002B2854">
        <w:t>secretary to make announcements and to answer the</w:t>
      </w:r>
      <w:r w:rsidR="008535C2">
        <w:t xml:space="preserve"> </w:t>
      </w:r>
      <w:r w:rsidRPr="002B2854">
        <w:t>various questions brought to it.  After helping the chairman</w:t>
      </w:r>
      <w:r w:rsidR="008535C2">
        <w:t xml:space="preserve"> </w:t>
      </w:r>
      <w:r w:rsidRPr="002B2854">
        <w:t>set up an agenda for a meeting of the Assembly, the</w:t>
      </w:r>
      <w:r w:rsidR="008535C2">
        <w:t xml:space="preserve"> </w:t>
      </w:r>
      <w:r w:rsidRPr="002B2854">
        <w:t>secretary records the minutes of the meeting.  The secretary</w:t>
      </w:r>
      <w:r w:rsidR="008535C2">
        <w:t xml:space="preserve"> </w:t>
      </w:r>
      <w:r w:rsidRPr="002B2854">
        <w:t>also keeps all the records of the Assembly, such as letters</w:t>
      </w:r>
      <w:r w:rsidR="008535C2">
        <w:t xml:space="preserve"> </w:t>
      </w:r>
      <w:r w:rsidRPr="002B2854">
        <w:t>received, new enrollments, marriage certificates, national</w:t>
      </w:r>
      <w:r w:rsidR="008535C2">
        <w:t xml:space="preserve"> </w:t>
      </w:r>
      <w:r w:rsidR="00036A11">
        <w:t>Bahá’í</w:t>
      </w:r>
      <w:r w:rsidR="00036A11" w:rsidRPr="002B2854">
        <w:t xml:space="preserve"> </w:t>
      </w:r>
      <w:r w:rsidRPr="002B2854">
        <w:t>policies, and copies of all outgoing correspondence.</w:t>
      </w:r>
      <w:r w:rsidR="008535C2">
        <w:t xml:space="preserve">  </w:t>
      </w:r>
      <w:r w:rsidRPr="002B2854">
        <w:t>The position of the secretary is a demanding one and very</w:t>
      </w:r>
      <w:r w:rsidR="008535C2">
        <w:t xml:space="preserve"> </w:t>
      </w:r>
      <w:r w:rsidRPr="002B2854">
        <w:t>important for the proper functioning of the Assembly.  The</w:t>
      </w:r>
      <w:r w:rsidR="008535C2">
        <w:t xml:space="preserve"> </w:t>
      </w:r>
      <w:r w:rsidRPr="002B2854">
        <w:t>Assembly may wish to divide the duties of this position by</w:t>
      </w:r>
      <w:r w:rsidR="008535C2">
        <w:t xml:space="preserve"> </w:t>
      </w:r>
      <w:r w:rsidRPr="002B2854">
        <w:t xml:space="preserve">electing a </w:t>
      </w:r>
      <w:r w:rsidRPr="00770949">
        <w:rPr>
          <w:i/>
          <w:iCs/>
        </w:rPr>
        <w:t>recording secretary</w:t>
      </w:r>
      <w:r w:rsidRPr="002B2854">
        <w:t>, who writes down the minutes</w:t>
      </w:r>
      <w:r w:rsidR="008535C2">
        <w:t xml:space="preserve"> </w:t>
      </w:r>
      <w:r w:rsidRPr="002B2854">
        <w:t>of meetings.</w:t>
      </w:r>
    </w:p>
    <w:p w:rsidR="008D1765" w:rsidRPr="002B2854" w:rsidRDefault="008D1765" w:rsidP="00FF3AA7">
      <w:pPr>
        <w:pStyle w:val="Text"/>
      </w:pPr>
      <w:r w:rsidRPr="002B2854">
        <w:t xml:space="preserve">The </w:t>
      </w:r>
      <w:r w:rsidRPr="00770949">
        <w:rPr>
          <w:i/>
          <w:iCs/>
        </w:rPr>
        <w:t>treasurer</w:t>
      </w:r>
      <w:r w:rsidRPr="002B2854">
        <w:t xml:space="preserve"> acts on behalf of the Spiritual Assembly to</w:t>
      </w:r>
      <w:r w:rsidR="008535C2">
        <w:t xml:space="preserve"> </w:t>
      </w:r>
      <w:r w:rsidRPr="002B2854">
        <w:t xml:space="preserve">make </w:t>
      </w:r>
      <w:r w:rsidR="00333BD4" w:rsidRPr="002B2854">
        <w:t>Bahá’í</w:t>
      </w:r>
      <w:r w:rsidRPr="002B2854">
        <w:t xml:space="preserve">s aware of the needs of the </w:t>
      </w:r>
      <w:r w:rsidR="00333BD4" w:rsidRPr="002B2854">
        <w:t>Bahá’í</w:t>
      </w:r>
      <w:r w:rsidRPr="002B2854">
        <w:t xml:space="preserve"> Fund and to</w:t>
      </w:r>
      <w:r w:rsidR="008535C2">
        <w:t xml:space="preserve"> </w:t>
      </w:r>
      <w:r w:rsidRPr="002B2854">
        <w:t>encourage them to support it.  He or she not only informs</w:t>
      </w:r>
      <w:r w:rsidR="008535C2">
        <w:t xml:space="preserve"> </w:t>
      </w:r>
      <w:r w:rsidRPr="002B2854">
        <w:t>the community about the condition of the Fund but also</w:t>
      </w:r>
    </w:p>
    <w:p w:rsidR="00811F07" w:rsidRDefault="00811F07" w:rsidP="00E33645">
      <w:r w:rsidRPr="002B2854">
        <w:br w:type="page"/>
      </w:r>
    </w:p>
    <w:p w:rsidR="008D1765" w:rsidRPr="002B2854" w:rsidRDefault="008D1765" w:rsidP="008535C2">
      <w:pPr>
        <w:pStyle w:val="Textcts"/>
      </w:pPr>
      <w:r w:rsidRPr="002B2854">
        <w:lastRenderedPageBreak/>
        <w:t>inspires the believers to higher levels of sacrifice.  The</w:t>
      </w:r>
      <w:r w:rsidR="008535C2">
        <w:t xml:space="preserve"> </w:t>
      </w:r>
      <w:r w:rsidRPr="002B2854">
        <w:t xml:space="preserve">treasurer receives all contributions to the local </w:t>
      </w:r>
      <w:r w:rsidR="00333BD4" w:rsidRPr="002B2854">
        <w:t>Bahá’í</w:t>
      </w:r>
      <w:r w:rsidRPr="002B2854">
        <w:t xml:space="preserve"> Fun</w:t>
      </w:r>
      <w:r w:rsidR="00931A3B">
        <w:t>d</w:t>
      </w:r>
      <w:r w:rsidR="008535C2">
        <w:t xml:space="preserve"> </w:t>
      </w:r>
      <w:r w:rsidRPr="002B2854">
        <w:t xml:space="preserve">and forwards contributions to the National </w:t>
      </w:r>
      <w:r w:rsidR="00333BD4" w:rsidRPr="002B2854">
        <w:t>Bahá’í</w:t>
      </w:r>
      <w:r w:rsidRPr="002B2854">
        <w:t xml:space="preserve"> Fund</w:t>
      </w:r>
      <w:r w:rsidR="008535C2">
        <w:t xml:space="preserve"> </w:t>
      </w:r>
      <w:r w:rsidRPr="002B2854">
        <w:t>according to the Assembly’s direction.  It is important that</w:t>
      </w:r>
      <w:r w:rsidR="008535C2">
        <w:t xml:space="preserve"> </w:t>
      </w:r>
      <w:r w:rsidRPr="002B2854">
        <w:t>the treasurer keep good financial records for the</w:t>
      </w:r>
      <w:r w:rsidR="008535C2">
        <w:t xml:space="preserve"> </w:t>
      </w:r>
      <w:r w:rsidRPr="002B2854">
        <w:t>community.</w:t>
      </w:r>
    </w:p>
    <w:p w:rsidR="00931A3B" w:rsidRDefault="00931A3B" w:rsidP="00931A3B">
      <w:pPr>
        <w:pStyle w:val="Hidden"/>
      </w:pPr>
      <w:r>
        <w:t>[Illustration]</w:t>
      </w:r>
    </w:p>
    <w:p w:rsidR="008D1765" w:rsidRPr="002B2854" w:rsidRDefault="008D1765" w:rsidP="008535C2">
      <w:pPr>
        <w:pStyle w:val="Text"/>
      </w:pPr>
      <w:r w:rsidRPr="002B2854">
        <w:t>The Spiritual Assembly can appoint committees to</w:t>
      </w:r>
      <w:r w:rsidR="008535C2">
        <w:t xml:space="preserve"> </w:t>
      </w:r>
      <w:r w:rsidRPr="002B2854">
        <w:t>carry out specific tasks.  These committees are like the arms</w:t>
      </w:r>
      <w:r w:rsidR="008535C2">
        <w:t xml:space="preserve"> </w:t>
      </w:r>
      <w:r w:rsidRPr="002B2854">
        <w:t>of the Spiritual Assembly.  Their authority to draw up plans</w:t>
      </w:r>
      <w:r w:rsidR="008535C2">
        <w:t xml:space="preserve"> </w:t>
      </w:r>
      <w:r w:rsidRPr="002B2854">
        <w:t>comes from the Assembly, and the Assembly, in turn,</w:t>
      </w:r>
      <w:r w:rsidR="008535C2">
        <w:t xml:space="preserve"> </w:t>
      </w:r>
      <w:r w:rsidRPr="002B2854">
        <w:t>reviews and approves their work.  There are many kinds of</w:t>
      </w:r>
    </w:p>
    <w:p w:rsidR="00811F07" w:rsidRDefault="00811F07" w:rsidP="00E33645">
      <w:r w:rsidRPr="002B2854">
        <w:br w:type="page"/>
      </w:r>
    </w:p>
    <w:p w:rsidR="008D1765" w:rsidRPr="002B2854" w:rsidRDefault="008D1765" w:rsidP="008535C2">
      <w:pPr>
        <w:pStyle w:val="Textcts"/>
      </w:pPr>
      <w:r w:rsidRPr="002B2854">
        <w:lastRenderedPageBreak/>
        <w:t>committees that can help with the work of the community.</w:t>
      </w:r>
      <w:r w:rsidR="008535C2">
        <w:t xml:space="preserve">  </w:t>
      </w:r>
      <w:r w:rsidRPr="002B2854">
        <w:t>An Assembly might appoint a teaching committee to assist</w:t>
      </w:r>
      <w:r w:rsidR="008535C2">
        <w:t xml:space="preserve"> </w:t>
      </w:r>
      <w:r w:rsidRPr="002B2854">
        <w:t>in planning proclamations, public meetings, firesides, and</w:t>
      </w:r>
      <w:r w:rsidR="008535C2">
        <w:t xml:space="preserve"> </w:t>
      </w:r>
      <w:r w:rsidRPr="002B2854">
        <w:t>other teaching activities.  Other committees might be set up</w:t>
      </w:r>
      <w:r w:rsidR="008535C2">
        <w:t xml:space="preserve"> </w:t>
      </w:r>
      <w:r w:rsidRPr="002B2854">
        <w:t>to help organize deepening sessions, Feasts, holy days, and</w:t>
      </w:r>
      <w:r w:rsidR="008535C2">
        <w:t xml:space="preserve"> </w:t>
      </w:r>
      <w:r w:rsidRPr="002B2854">
        <w:t>children’s classes.</w:t>
      </w:r>
    </w:p>
    <w:p w:rsidR="008D1765" w:rsidRPr="002B2854" w:rsidRDefault="008535C2" w:rsidP="003D6FD9">
      <w:pPr>
        <w:pStyle w:val="Myhead"/>
      </w:pPr>
      <w:r>
        <w:t>7</w:t>
      </w:r>
      <w:r w:rsidR="003D6FD9">
        <w:t>.</w:t>
      </w:r>
      <w:r w:rsidR="008D1765" w:rsidRPr="002B2854">
        <w:t xml:space="preserve">7 </w:t>
      </w:r>
      <w:r w:rsidR="00931A3B">
        <w:t xml:space="preserve"> </w:t>
      </w:r>
      <w:r w:rsidR="008D1765" w:rsidRPr="002B2854">
        <w:t>Decision-</w:t>
      </w:r>
      <w:r w:rsidR="003D6FD9" w:rsidRPr="002B2854">
        <w:t>making through</w:t>
      </w:r>
      <w:r w:rsidR="003D6FD9">
        <w:t xml:space="preserve"> </w:t>
      </w:r>
      <w:r w:rsidR="003D6FD9" w:rsidRPr="002B2854">
        <w:t>consultation</w:t>
      </w:r>
    </w:p>
    <w:p w:rsidR="00FF3AA7" w:rsidRDefault="008D1765" w:rsidP="00FF3AA7">
      <w:pPr>
        <w:pStyle w:val="Text"/>
      </w:pPr>
      <w:r w:rsidRPr="002B2854">
        <w:t xml:space="preserve">The </w:t>
      </w:r>
      <w:r w:rsidR="00931A3B">
        <w:t xml:space="preserve">Bahá’í </w:t>
      </w:r>
      <w:r w:rsidRPr="002B2854">
        <w:t>Faith has no priests or clergy, and no individual</w:t>
      </w:r>
      <w:r w:rsidR="008535C2">
        <w:t xml:space="preserve"> </w:t>
      </w:r>
      <w:r w:rsidRPr="002B2854">
        <w:t xml:space="preserve">has the authority to direct other </w:t>
      </w:r>
      <w:r w:rsidR="00333BD4" w:rsidRPr="002B2854">
        <w:t>Bahá’í</w:t>
      </w:r>
      <w:r w:rsidRPr="002B2854">
        <w:t>s.  Decisions and</w:t>
      </w:r>
      <w:r w:rsidR="008535C2">
        <w:t xml:space="preserve"> </w:t>
      </w:r>
      <w:r w:rsidRPr="002B2854">
        <w:t>plans for community activities are made by the Spiritual</w:t>
      </w:r>
      <w:r w:rsidR="008535C2">
        <w:t xml:space="preserve"> </w:t>
      </w:r>
      <w:r w:rsidRPr="002B2854">
        <w:t>Assembly.  It may seem much easier for a single leader to</w:t>
      </w:r>
      <w:r w:rsidR="008535C2">
        <w:t xml:space="preserve"> </w:t>
      </w:r>
      <w:r w:rsidRPr="002B2854">
        <w:t>decide what others should do than for a group of nine</w:t>
      </w:r>
      <w:r w:rsidR="008535C2">
        <w:t xml:space="preserve"> </w:t>
      </w:r>
      <w:r w:rsidRPr="002B2854">
        <w:t>people to agree on a course of action.  Yet because each</w:t>
      </w:r>
      <w:r w:rsidR="008535C2">
        <w:t xml:space="preserve"> </w:t>
      </w:r>
      <w:r w:rsidR="00333BD4" w:rsidRPr="002B2854">
        <w:t>Bahá’í</w:t>
      </w:r>
      <w:r w:rsidRPr="002B2854">
        <w:t xml:space="preserve"> has had different experiences and may have a</w:t>
      </w:r>
      <w:r w:rsidR="008535C2">
        <w:t xml:space="preserve"> </w:t>
      </w:r>
      <w:r w:rsidRPr="002B2854">
        <w:t xml:space="preserve">somewhat different understanding of the </w:t>
      </w:r>
      <w:r w:rsidR="00333BD4" w:rsidRPr="002B2854">
        <w:t>Bahá’í</w:t>
      </w:r>
      <w:r w:rsidRPr="002B2854">
        <w:t xml:space="preserve"> teachings,</w:t>
      </w:r>
      <w:r w:rsidR="008535C2">
        <w:t xml:space="preserve"> </w:t>
      </w:r>
      <w:r w:rsidRPr="002B2854">
        <w:t>the solution reached by a group can be far richer and wiser</w:t>
      </w:r>
      <w:r w:rsidR="008535C2">
        <w:t xml:space="preserve"> </w:t>
      </w:r>
      <w:r w:rsidRPr="002B2854">
        <w:t>than if one person alone had made the decision.  The</w:t>
      </w:r>
      <w:r w:rsidR="008535C2">
        <w:t xml:space="preserve"> </w:t>
      </w:r>
      <w:r w:rsidRPr="002B2854">
        <w:t>challenge for the Assembly is to learn how to bring out that</w:t>
      </w:r>
      <w:r w:rsidR="008535C2">
        <w:t xml:space="preserve"> </w:t>
      </w:r>
      <w:r w:rsidRPr="002B2854">
        <w:t xml:space="preserve">wisdom when making decisions.  The </w:t>
      </w:r>
      <w:r w:rsidR="00333BD4" w:rsidRPr="002B2854">
        <w:t>Bahá’í</w:t>
      </w:r>
      <w:r w:rsidRPr="002B2854">
        <w:t xml:space="preserve"> method for</w:t>
      </w:r>
      <w:r w:rsidR="008535C2">
        <w:t xml:space="preserve"> </w:t>
      </w:r>
      <w:r w:rsidRPr="002B2854">
        <w:t>making decisions is called consultation.</w:t>
      </w:r>
    </w:p>
    <w:p w:rsidR="00FF3AA7" w:rsidRDefault="008D1765" w:rsidP="00FF3AA7">
      <w:pPr>
        <w:pStyle w:val="Text"/>
      </w:pPr>
      <w:r w:rsidRPr="002B2854">
        <w:t>Consultation requires that Assembly members work</w:t>
      </w:r>
      <w:r w:rsidR="008535C2">
        <w:t xml:space="preserve"> </w:t>
      </w:r>
      <w:r w:rsidRPr="002B2854">
        <w:t>together for the good of the Cause, and share their ideas</w:t>
      </w:r>
      <w:r w:rsidR="008535C2">
        <w:t xml:space="preserve"> </w:t>
      </w:r>
      <w:r w:rsidRPr="002B2854">
        <w:t xml:space="preserve">and their understandings of the </w:t>
      </w:r>
      <w:r w:rsidR="00931A3B">
        <w:t xml:space="preserve">Bahá’í </w:t>
      </w:r>
      <w:r w:rsidRPr="002B2854">
        <w:t>teachings in an</w:t>
      </w:r>
      <w:r w:rsidR="008535C2">
        <w:t xml:space="preserve"> </w:t>
      </w:r>
      <w:r w:rsidRPr="002B2854">
        <w:t xml:space="preserve">effort to make wise decisions.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describes</w:t>
      </w:r>
      <w:r w:rsidR="008535C2">
        <w:t xml:space="preserve"> </w:t>
      </w:r>
      <w:r w:rsidRPr="002B2854">
        <w:t xml:space="preserve">consultation as </w:t>
      </w:r>
      <w:r w:rsidR="00FF3AA7">
        <w:t xml:space="preserve">a </w:t>
      </w:r>
      <w:r w:rsidRPr="00770949">
        <w:rPr>
          <w:i/>
          <w:iCs/>
        </w:rPr>
        <w:t>“spiritual conference”</w:t>
      </w:r>
      <w:r w:rsidR="00FF3AA7">
        <w:rPr>
          <w:i/>
          <w:iCs/>
        </w:rPr>
        <w:t>.</w:t>
      </w:r>
      <w:r w:rsidR="00FF3AA7" w:rsidRPr="00EF4F4C">
        <w:rPr>
          <w:rStyle w:val="FootnoteReference"/>
        </w:rPr>
        <w:footnoteReference w:id="148"/>
      </w:r>
      <w:r w:rsidR="00931A3B">
        <w:t xml:space="preserve"> </w:t>
      </w:r>
      <w:r w:rsidRPr="002B2854">
        <w:t xml:space="preserve"> He points out th</w:t>
      </w:r>
      <w:r w:rsidR="00931A3B">
        <w:t>a</w:t>
      </w:r>
      <w:r w:rsidRPr="002B2854">
        <w:t>t</w:t>
      </w:r>
      <w:r w:rsidR="008535C2">
        <w:t xml:space="preserve"> </w:t>
      </w:r>
      <w:r w:rsidRPr="002B2854">
        <w:t>the goal of consultation is the investigation of truth.  Each</w:t>
      </w:r>
      <w:r w:rsidR="008535C2">
        <w:t xml:space="preserve"> </w:t>
      </w:r>
      <w:r w:rsidRPr="002B2854">
        <w:t>member of the Assembly must be committed to this goal.</w:t>
      </w:r>
      <w:r w:rsidR="008535C2">
        <w:t xml:space="preserve">  </w:t>
      </w:r>
      <w:r w:rsidRPr="002B2854">
        <w:t>Commitment requires giving up some of one’s likes and</w:t>
      </w:r>
      <w:r w:rsidR="008535C2">
        <w:t xml:space="preserve"> </w:t>
      </w:r>
      <w:r w:rsidRPr="002B2854">
        <w:t>dislikes.  For example, when the Assembly is deciding who</w:t>
      </w:r>
      <w:r w:rsidR="008535C2">
        <w:t xml:space="preserve"> </w:t>
      </w:r>
      <w:r w:rsidRPr="002B2854">
        <w:t>should speak at a public meeting, one may wish that his</w:t>
      </w:r>
      <w:r w:rsidR="008535C2">
        <w:t xml:space="preserve"> </w:t>
      </w:r>
      <w:r w:rsidRPr="002B2854">
        <w:t>good friend could be chosen.  He must not, however, let his</w:t>
      </w:r>
      <w:r w:rsidR="008535C2">
        <w:t xml:space="preserve"> </w:t>
      </w:r>
      <w:r w:rsidRPr="002B2854">
        <w:t>friendship blind him to the truth.  His friend may be very</w:t>
      </w:r>
      <w:r w:rsidR="008535C2">
        <w:t xml:space="preserve"> </w:t>
      </w:r>
      <w:r w:rsidRPr="002B2854">
        <w:t>good at planning a holy day program, but someone else</w:t>
      </w:r>
      <w:r w:rsidR="008535C2">
        <w:t xml:space="preserve"> </w:t>
      </w:r>
      <w:r w:rsidRPr="002B2854">
        <w:t>may be a better speaker.</w:t>
      </w:r>
    </w:p>
    <w:p w:rsidR="008D1765" w:rsidRPr="002B2854" w:rsidRDefault="008D1765" w:rsidP="00FF3AA7">
      <w:pPr>
        <w:pStyle w:val="Text"/>
      </w:pPr>
      <w:r w:rsidRPr="002B2854">
        <w:t>When consulting on a problem the Local Spiritual</w:t>
      </w:r>
      <w:r w:rsidR="00F64135">
        <w:t xml:space="preserve"> </w:t>
      </w:r>
      <w:r w:rsidRPr="002B2854">
        <w:t>Assembly goes through four steps:</w:t>
      </w:r>
    </w:p>
    <w:p w:rsidR="00811F07" w:rsidRDefault="00811F07" w:rsidP="00F64135">
      <w:r w:rsidRPr="002B2854">
        <w:br w:type="page"/>
      </w:r>
    </w:p>
    <w:p w:rsidR="008D1765" w:rsidRPr="002B2854" w:rsidRDefault="008D1765" w:rsidP="00565C8E">
      <w:pPr>
        <w:pStyle w:val="BulletText"/>
      </w:pPr>
      <w:r w:rsidRPr="002B2854">
        <w:lastRenderedPageBreak/>
        <w:t>1.</w:t>
      </w:r>
      <w:r w:rsidR="00565C8E">
        <w:tab/>
      </w:r>
      <w:r w:rsidRPr="002B2854">
        <w:t>It gets all the relevant facts, and the Assembly</w:t>
      </w:r>
      <w:r w:rsidR="00F64135">
        <w:t xml:space="preserve"> </w:t>
      </w:r>
      <w:r w:rsidRPr="002B2854">
        <w:t>members agree on the facts.</w:t>
      </w:r>
    </w:p>
    <w:p w:rsidR="008D1765" w:rsidRPr="002B2854" w:rsidRDefault="008D1765" w:rsidP="00565C8E">
      <w:pPr>
        <w:pStyle w:val="Bullettextcont"/>
      </w:pPr>
      <w:r w:rsidRPr="002B2854">
        <w:t>2.</w:t>
      </w:r>
      <w:r w:rsidR="00565C8E">
        <w:tab/>
      </w:r>
      <w:r w:rsidRPr="002B2854">
        <w:t>It then decides which spiritual and administrative</w:t>
      </w:r>
      <w:r w:rsidR="00F64135">
        <w:t xml:space="preserve"> </w:t>
      </w:r>
      <w:r w:rsidRPr="002B2854">
        <w:t>teachings of the Faith relate to the problem.</w:t>
      </w:r>
    </w:p>
    <w:p w:rsidR="008D1765" w:rsidRPr="002B2854" w:rsidRDefault="008D1765" w:rsidP="00565C8E">
      <w:pPr>
        <w:pStyle w:val="Bullettextcont"/>
      </w:pPr>
      <w:r w:rsidRPr="002B2854">
        <w:t>3.</w:t>
      </w:r>
      <w:r w:rsidR="00565C8E">
        <w:tab/>
      </w:r>
      <w:r w:rsidRPr="002B2854">
        <w:t>The Spiritual Assembly has a full and frank</w:t>
      </w:r>
      <w:r w:rsidR="00F64135">
        <w:t xml:space="preserve"> </w:t>
      </w:r>
      <w:r w:rsidRPr="002B2854">
        <w:t>discussion of the matter.  As ‘Abdu’l-Ba</w:t>
      </w:r>
      <w:r w:rsidR="00333BD4" w:rsidRPr="002B2854">
        <w:t>há</w:t>
      </w:r>
      <w:r w:rsidRPr="002B2854">
        <w:t xml:space="preserve"> notes,</w:t>
      </w:r>
      <w:r w:rsidR="00F64135">
        <w:t xml:space="preserve"> </w:t>
      </w:r>
      <w:r w:rsidRPr="00770949">
        <w:rPr>
          <w:i/>
          <w:iCs/>
        </w:rPr>
        <w:t>“The shining spark of truth cometh forth only after the</w:t>
      </w:r>
      <w:r w:rsidR="00F64135" w:rsidRPr="00770949">
        <w:rPr>
          <w:i/>
          <w:iCs/>
        </w:rPr>
        <w:t xml:space="preserve"> </w:t>
      </w:r>
      <w:r w:rsidRPr="00770949">
        <w:rPr>
          <w:i/>
          <w:iCs/>
        </w:rPr>
        <w:t>clash of differing opinions</w:t>
      </w:r>
      <w:r w:rsidR="0016381C" w:rsidRPr="00770949">
        <w:rPr>
          <w:i/>
          <w:iCs/>
        </w:rPr>
        <w:t>.”</w:t>
      </w:r>
      <w:r w:rsidR="00565C8E" w:rsidRPr="00EF4F4C">
        <w:rPr>
          <w:rStyle w:val="FootnoteReference"/>
        </w:rPr>
        <w:footnoteReference w:id="149"/>
      </w:r>
    </w:p>
    <w:p w:rsidR="00565C8E" w:rsidRDefault="008D1765" w:rsidP="00E73F10">
      <w:pPr>
        <w:pStyle w:val="Bullettextcont"/>
      </w:pPr>
      <w:r w:rsidRPr="002B2854">
        <w:t>4.</w:t>
      </w:r>
      <w:r w:rsidR="00565C8E">
        <w:tab/>
      </w:r>
      <w:r w:rsidRPr="002B2854">
        <w:t>After full discussion of what action to take or advice</w:t>
      </w:r>
      <w:r w:rsidR="00F64135">
        <w:t xml:space="preserve"> </w:t>
      </w:r>
      <w:r w:rsidRPr="002B2854">
        <w:t>to give the Assembly votes on the decision.</w:t>
      </w:r>
      <w:r w:rsidR="00E73F10">
        <w:t xml:space="preserve">  </w:t>
      </w:r>
      <w:r w:rsidRPr="002B2854">
        <w:t>‘Abdu’l-Bah’ says that it is well and good if all nine</w:t>
      </w:r>
      <w:r w:rsidR="00F64135">
        <w:t xml:space="preserve"> </w:t>
      </w:r>
      <w:r w:rsidRPr="002B2854">
        <w:t>members of the Assembly agree.  If they do not, a</w:t>
      </w:r>
      <w:r w:rsidR="00F64135">
        <w:t xml:space="preserve"> </w:t>
      </w:r>
      <w:r w:rsidRPr="002B2854">
        <w:t>majority vote prevails.</w:t>
      </w:r>
    </w:p>
    <w:p w:rsidR="00565C8E" w:rsidRDefault="008D1765" w:rsidP="00565C8E">
      <w:pPr>
        <w:pStyle w:val="Text"/>
      </w:pPr>
      <w:r w:rsidRPr="002B2854">
        <w:t>The Spiritual Assembly can best reach wise decisions if</w:t>
      </w:r>
      <w:r w:rsidR="00F64135">
        <w:t xml:space="preserve"> </w:t>
      </w:r>
      <w:r w:rsidRPr="002B2854">
        <w:t>all of its members feel free to say what they honestly think</w:t>
      </w:r>
      <w:r w:rsidR="00E73F10">
        <w:t xml:space="preserve">. </w:t>
      </w:r>
      <w:r w:rsidR="00F64135">
        <w:t xml:space="preserve"> </w:t>
      </w:r>
      <w:r w:rsidRPr="002B2854">
        <w:t>Such freedom requires an atmosphere of love and</w:t>
      </w:r>
      <w:r w:rsidR="00F64135">
        <w:t xml:space="preserve"> </w:t>
      </w:r>
      <w:r w:rsidRPr="002B2854">
        <w:t>harmony.  Every idea that is shared must be received</w:t>
      </w:r>
      <w:r w:rsidR="00F64135">
        <w:t xml:space="preserve"> </w:t>
      </w:r>
      <w:r w:rsidRPr="002B2854">
        <w:t>courteously by the group.  If Assembly members make fun</w:t>
      </w:r>
      <w:r w:rsidR="00F64135">
        <w:t xml:space="preserve"> </w:t>
      </w:r>
      <w:r w:rsidRPr="002B2854">
        <w:t>of someone’s thought, that person may be afraid to offer</w:t>
      </w:r>
      <w:r w:rsidR="00F64135">
        <w:t xml:space="preserve"> </w:t>
      </w:r>
      <w:r w:rsidRPr="002B2854">
        <w:t>another idea later in the meeting.  If a member says</w:t>
      </w:r>
      <w:r w:rsidR="00F64135">
        <w:t xml:space="preserve"> </w:t>
      </w:r>
      <w:r w:rsidRPr="002B2854">
        <w:t>something in a very sharp, forceful way, others in the</w:t>
      </w:r>
      <w:r w:rsidR="00F64135">
        <w:t xml:space="preserve"> </w:t>
      </w:r>
      <w:r w:rsidRPr="002B2854">
        <w:t>group may hesitate to say anything at all.  Assembly</w:t>
      </w:r>
      <w:r w:rsidR="00F64135">
        <w:t xml:space="preserve"> </w:t>
      </w:r>
      <w:r w:rsidRPr="002B2854">
        <w:t>members must try not to hurt the feelings of others; but, at</w:t>
      </w:r>
      <w:r w:rsidR="00F64135">
        <w:t xml:space="preserve"> </w:t>
      </w:r>
      <w:r w:rsidRPr="002B2854">
        <w:t>the same time, they must be frank and honest.</w:t>
      </w:r>
    </w:p>
    <w:p w:rsidR="00565C8E" w:rsidRDefault="008D1765" w:rsidP="00565C8E">
      <w:pPr>
        <w:pStyle w:val="Text"/>
      </w:pPr>
      <w:r w:rsidRPr="002B2854">
        <w:t>Prayer helps Assembly members act in, the right spirit</w:t>
      </w:r>
      <w:r w:rsidR="008535C2">
        <w:t xml:space="preserve"> </w:t>
      </w:r>
      <w:r w:rsidRPr="002B2854">
        <w:t>during consultation.  For this reason all Local Spiritual</w:t>
      </w:r>
      <w:r w:rsidR="008535C2">
        <w:t xml:space="preserve"> </w:t>
      </w:r>
      <w:r w:rsidRPr="002B2854">
        <w:t>Assembly meetings begin with prayer.  The prayer for the</w:t>
      </w:r>
      <w:r w:rsidR="008535C2">
        <w:t xml:space="preserve"> </w:t>
      </w:r>
      <w:r w:rsidRPr="002B2854">
        <w:t xml:space="preserve">Spiritual Assembly states:  </w:t>
      </w:r>
      <w:r w:rsidRPr="00770949">
        <w:rPr>
          <w:i/>
          <w:iCs/>
        </w:rPr>
        <w:t>“We have gathered in this spiritu</w:t>
      </w:r>
      <w:r w:rsidR="00931A3B" w:rsidRPr="00770949">
        <w:rPr>
          <w:i/>
          <w:iCs/>
        </w:rPr>
        <w:t>a</w:t>
      </w:r>
      <w:r w:rsidRPr="00770949">
        <w:rPr>
          <w:i/>
          <w:iCs/>
        </w:rPr>
        <w:t>l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assembly, united in our views and thoughts, with our purpose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harmonized to exalt Thy Word amidst mankind</w:t>
      </w:r>
      <w:r w:rsidR="0016381C" w:rsidRPr="00770949">
        <w:rPr>
          <w:i/>
          <w:iCs/>
        </w:rPr>
        <w:t>.”</w:t>
      </w:r>
      <w:r w:rsidR="00565C8E" w:rsidRPr="00EF4F4C">
        <w:rPr>
          <w:rStyle w:val="FootnoteReference"/>
        </w:rPr>
        <w:footnoteReference w:id="150"/>
      </w:r>
      <w:r w:rsidR="00931A3B">
        <w:t xml:space="preserve"> </w:t>
      </w:r>
      <w:r w:rsidRPr="002B2854">
        <w:t xml:space="preserve"> This praye</w:t>
      </w:r>
      <w:r w:rsidR="00931A3B">
        <w:t>r</w:t>
      </w:r>
      <w:r w:rsidR="008535C2">
        <w:t xml:space="preserve"> </w:t>
      </w:r>
      <w:r w:rsidRPr="002B2854">
        <w:t>reminds Assembly members that the purpose of their</w:t>
      </w:r>
      <w:r w:rsidR="008535C2">
        <w:t xml:space="preserve"> </w:t>
      </w:r>
      <w:r w:rsidRPr="002B2854">
        <w:t>meeting is to cooperate in working for the Cause of God.</w:t>
      </w:r>
    </w:p>
    <w:p w:rsidR="008D1765" w:rsidRPr="002B2854" w:rsidRDefault="008D1765" w:rsidP="00565C8E">
      <w:pPr>
        <w:pStyle w:val="Text"/>
      </w:pPr>
      <w:r w:rsidRPr="002B2854">
        <w:t>The second step in the process of consultation</w:t>
      </w:r>
      <w:r w:rsidR="00931A3B">
        <w:t>—</w:t>
      </w:r>
      <w:r w:rsidRPr="002B2854">
        <w:t>finding the principles of the Faith that apply to the matter</w:t>
      </w:r>
      <w:r w:rsidR="008535C2">
        <w:t xml:space="preserve"> </w:t>
      </w:r>
      <w:r w:rsidRPr="002B2854">
        <w:t>being discussed—also helps Assembly members keep a</w:t>
      </w:r>
      <w:r w:rsidR="008535C2">
        <w:t xml:space="preserve"> </w:t>
      </w:r>
      <w:r w:rsidRPr="002B2854">
        <w:t>spiritual outlook during consultation.  By referring to the</w:t>
      </w:r>
      <w:r w:rsidR="008535C2">
        <w:t xml:space="preserve"> </w:t>
      </w:r>
      <w:r w:rsidRPr="002B2854">
        <w:t>writings the Assembly is able to reach decisions based on</w:t>
      </w:r>
      <w:r w:rsidR="008535C2">
        <w:t xml:space="preserve"> </w:t>
      </w:r>
      <w:r w:rsidRPr="002B2854">
        <w:t xml:space="preserve">the guidance </w:t>
      </w:r>
      <w:r w:rsidR="00333BD4" w:rsidRPr="002B2854">
        <w:t>Bahá’u’lláh</w:t>
      </w:r>
      <w:r w:rsidRPr="002B2854">
        <w:t xml:space="preserve"> has given as well as on the ideas o</w:t>
      </w:r>
      <w:r w:rsidR="00931A3B">
        <w:t>f</w:t>
      </w:r>
      <w:r w:rsidR="008535C2">
        <w:t xml:space="preserve"> </w:t>
      </w:r>
      <w:r w:rsidRPr="002B2854">
        <w:t>its individual members.</w:t>
      </w:r>
    </w:p>
    <w:p w:rsidR="008D1765" w:rsidRPr="002B2854" w:rsidRDefault="008D1765" w:rsidP="00565C8E">
      <w:pPr>
        <w:pStyle w:val="Text"/>
      </w:pPr>
      <w:r w:rsidRPr="002B2854">
        <w:t>If Local Spiritual Assembly members consult in unity</w:t>
      </w:r>
    </w:p>
    <w:p w:rsidR="00811F07" w:rsidRDefault="00811F07" w:rsidP="00F64135">
      <w:r w:rsidRPr="002B2854">
        <w:br w:type="page"/>
      </w:r>
    </w:p>
    <w:p w:rsidR="008D1765" w:rsidRPr="002B2854" w:rsidRDefault="008D1765" w:rsidP="00855A2E">
      <w:pPr>
        <w:pStyle w:val="Textcts"/>
      </w:pPr>
      <w:r w:rsidRPr="002B2854">
        <w:lastRenderedPageBreak/>
        <w:t>and harmony, each giving his honest opinion and</w:t>
      </w:r>
      <w:r w:rsidR="00F64135">
        <w:t xml:space="preserve"> </w:t>
      </w:r>
      <w:r w:rsidRPr="002B2854">
        <w:t>thoughtfully considering all ideas presented, none</w:t>
      </w:r>
      <w:r w:rsidR="00F64135">
        <w:t xml:space="preserve"> </w:t>
      </w:r>
      <w:r w:rsidRPr="002B2854">
        <w:t>stubbornly holding to his own opinion, the Assembly will</w:t>
      </w:r>
      <w:r w:rsidR="00F64135">
        <w:t xml:space="preserve"> </w:t>
      </w:r>
      <w:r w:rsidRPr="002B2854">
        <w:t>be guided to make wise decisions.  Shoghi Effendi says that</w:t>
      </w:r>
      <w:r w:rsidR="00F64135">
        <w:t xml:space="preserve"> </w:t>
      </w:r>
      <w:r w:rsidRPr="002B2854">
        <w:t>“</w:t>
      </w:r>
      <w:r w:rsidR="00333BD4" w:rsidRPr="002B2854">
        <w:t>Bahá’u’lláh</w:t>
      </w:r>
      <w:r w:rsidRPr="002B2854">
        <w:t xml:space="preserve"> has given the promise that in every Assembly</w:t>
      </w:r>
      <w:r w:rsidR="00F64135">
        <w:t xml:space="preserve"> </w:t>
      </w:r>
      <w:r w:rsidRPr="002B2854">
        <w:t>where unity and harmony prevail, there His glorious spirit</w:t>
      </w:r>
      <w:r w:rsidR="00F64135">
        <w:t xml:space="preserve"> </w:t>
      </w:r>
      <w:r w:rsidRPr="002B2854">
        <w:t>will not only be present, but will animate, sustain and guide</w:t>
      </w:r>
      <w:r w:rsidR="00F64135">
        <w:t xml:space="preserve"> </w:t>
      </w:r>
      <w:r w:rsidRPr="002B2854">
        <w:t>all the friends in all their deliberations.”</w:t>
      </w:r>
      <w:r w:rsidR="00855A2E">
        <w:rPr>
          <w:rStyle w:val="FootnoteReference"/>
        </w:rPr>
        <w:footnoteReference w:id="151"/>
      </w:r>
    </w:p>
    <w:p w:rsidR="008D1765" w:rsidRPr="002B2854" w:rsidRDefault="008D1765" w:rsidP="00855A2E">
      <w:pPr>
        <w:pStyle w:val="Text"/>
      </w:pPr>
      <w:r w:rsidRPr="002B2854">
        <w:t>It is desirable that all the members agree on a solution,</w:t>
      </w:r>
      <w:r w:rsidR="00F64135">
        <w:t xml:space="preserve"> </w:t>
      </w:r>
      <w:r w:rsidRPr="002B2854">
        <w:t>but if this is not possible, a majority vote must prevail.  Aft</w:t>
      </w:r>
      <w:r w:rsidR="00931A3B">
        <w:t>e</w:t>
      </w:r>
      <w:r w:rsidRPr="002B2854">
        <w:t>r</w:t>
      </w:r>
      <w:r w:rsidR="00F64135">
        <w:t xml:space="preserve"> </w:t>
      </w:r>
      <w:r w:rsidRPr="002B2854">
        <w:t>the vote has been taken, every member must support the</w:t>
      </w:r>
      <w:r w:rsidR="00F64135">
        <w:t xml:space="preserve"> </w:t>
      </w:r>
      <w:r w:rsidRPr="002B2854">
        <w:t>decision, even if he or she did not vote in favor of it.</w:t>
      </w:r>
      <w:r w:rsidR="00F64135">
        <w:t xml:space="preserve">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explains that if the decision is wrong but all</w:t>
      </w:r>
      <w:r w:rsidR="00F64135">
        <w:t xml:space="preserve"> </w:t>
      </w:r>
      <w:r w:rsidRPr="002B2854">
        <w:t>the members try their best to support it, the group will soon</w:t>
      </w:r>
      <w:r w:rsidR="00F64135">
        <w:t xml:space="preserve"> </w:t>
      </w:r>
      <w:r w:rsidRPr="002B2854">
        <w:t>discover the error.  If the decision is right but some members</w:t>
      </w:r>
      <w:r w:rsidR="00F64135">
        <w:t xml:space="preserve"> </w:t>
      </w:r>
      <w:r w:rsidRPr="002B2854">
        <w:t>do not support it, the decision will never have a real chance</w:t>
      </w:r>
      <w:r w:rsidR="00F64135">
        <w:t xml:space="preserve"> </w:t>
      </w:r>
      <w:r w:rsidRPr="002B2854">
        <w:t>to show its worth.  No one will know whether the decision</w:t>
      </w:r>
      <w:r w:rsidR="00F64135">
        <w:t xml:space="preserve"> </w:t>
      </w:r>
      <w:r w:rsidRPr="002B2854">
        <w:t>failed because it was a bad idea or because it was not</w:t>
      </w:r>
      <w:r w:rsidR="00F64135">
        <w:t xml:space="preserve"> </w:t>
      </w:r>
      <w:r w:rsidRPr="002B2854">
        <w:t>wholeheartedly supported.</w:t>
      </w:r>
    </w:p>
    <w:p w:rsidR="008D1765" w:rsidRPr="002B2854" w:rsidRDefault="008535C2" w:rsidP="003D6FD9">
      <w:pPr>
        <w:pStyle w:val="Myhead"/>
      </w:pPr>
      <w:r>
        <w:t>7</w:t>
      </w:r>
      <w:r w:rsidR="003D6FD9">
        <w:t>.</w:t>
      </w:r>
      <w:r w:rsidR="008D1765" w:rsidRPr="002B2854">
        <w:t xml:space="preserve">8 </w:t>
      </w:r>
      <w:r w:rsidR="00A1287D">
        <w:t xml:space="preserve"> </w:t>
      </w:r>
      <w:r w:rsidR="008D1765" w:rsidRPr="002B2854">
        <w:t>Relationship with t</w:t>
      </w:r>
      <w:r w:rsidR="003D6FD9" w:rsidRPr="002B2854">
        <w:t>he b</w:t>
      </w:r>
      <w:r w:rsidR="008D1765" w:rsidRPr="002B2854">
        <w:t>elievers</w:t>
      </w:r>
    </w:p>
    <w:p w:rsidR="00855A2E" w:rsidRDefault="008D1765" w:rsidP="00855A2E">
      <w:pPr>
        <w:pStyle w:val="Text"/>
      </w:pPr>
      <w:r w:rsidRPr="002B2854">
        <w:t>Even though the Spiritual Assembly must have the full</w:t>
      </w:r>
      <w:r w:rsidR="00F64135">
        <w:t xml:space="preserve"> </w:t>
      </w:r>
      <w:r w:rsidRPr="002B2854">
        <w:t>support and respect of the believers, Assembly members</w:t>
      </w:r>
      <w:r w:rsidR="00F64135">
        <w:t xml:space="preserve"> </w:t>
      </w:r>
      <w:r w:rsidRPr="002B2854">
        <w:t>should not feel they are superior to their fellow believers.</w:t>
      </w:r>
      <w:r w:rsidR="00F64135">
        <w:t xml:space="preserve">  </w:t>
      </w:r>
      <w:r w:rsidRPr="002B2854">
        <w:t>An important difference exists between the Local Spiritual</w:t>
      </w:r>
      <w:r w:rsidR="00F64135">
        <w:t xml:space="preserve"> </w:t>
      </w:r>
      <w:r w:rsidRPr="002B2854">
        <w:t>Assembly, which is a divine institution, and the members</w:t>
      </w:r>
      <w:r w:rsidR="00F64135">
        <w:t xml:space="preserve"> </w:t>
      </w:r>
      <w:r w:rsidRPr="002B2854">
        <w:t>who are elected to it.  When the Assembly is not meeting,</w:t>
      </w:r>
      <w:r w:rsidR="00F64135">
        <w:t xml:space="preserve"> </w:t>
      </w:r>
      <w:r w:rsidRPr="002B2854">
        <w:t>the individual members have no special authority or</w:t>
      </w:r>
      <w:r w:rsidR="00F64135">
        <w:t xml:space="preserve"> </w:t>
      </w:r>
      <w:r w:rsidRPr="002B2854">
        <w:t>position in the community.</w:t>
      </w:r>
    </w:p>
    <w:p w:rsidR="00D005ED" w:rsidRDefault="008D1765" w:rsidP="00D005ED">
      <w:pPr>
        <w:pStyle w:val="Text"/>
      </w:pPr>
      <w:r w:rsidRPr="002B2854">
        <w:t>The relationship between the Spiritual Assembly and</w:t>
      </w:r>
      <w:r w:rsidR="00F64135">
        <w:t xml:space="preserve"> </w:t>
      </w:r>
      <w:r w:rsidRPr="002B2854">
        <w:t xml:space="preserve">individual </w:t>
      </w:r>
      <w:r w:rsidR="00333BD4" w:rsidRPr="002B2854">
        <w:t>Bahá’í</w:t>
      </w:r>
      <w:r w:rsidRPr="002B2854">
        <w:t>s should be one of love, trust, and respect.</w:t>
      </w:r>
      <w:r w:rsidR="00F64135">
        <w:t xml:space="preserve">  </w:t>
      </w:r>
      <w:r w:rsidRPr="002B2854">
        <w:t>Shoghi Effendi counseled the believers to “go to them</w:t>
      </w:r>
      <w:r w:rsidR="00F64135">
        <w:t xml:space="preserve"> </w:t>
      </w:r>
      <w:r w:rsidRPr="002B2854">
        <w:t>[Spiritual Assemblies] as a child would to its parents</w:t>
      </w:r>
      <w:r w:rsidR="006C62F9" w:rsidRPr="002B2854">
        <w:t xml:space="preserve"> </w:t>
      </w:r>
      <w:r w:rsidR="00134FB0">
        <w:t>…</w:t>
      </w:r>
      <w:r w:rsidR="00855A2E">
        <w:t>.</w:t>
      </w:r>
      <w:r w:rsidR="00A1287D">
        <w:t>”</w:t>
      </w:r>
      <w:r w:rsidR="00855A2E">
        <w:rPr>
          <w:rStyle w:val="FootnoteReference"/>
        </w:rPr>
        <w:footnoteReference w:id="152"/>
      </w:r>
      <w:r w:rsidR="00F64135">
        <w:t xml:space="preserve">  </w:t>
      </w:r>
      <w:r w:rsidRPr="002B2854">
        <w:t>Just as a child turns to his parents with complete trust when</w:t>
      </w:r>
      <w:r w:rsidR="00F64135">
        <w:t xml:space="preserve"> </w:t>
      </w:r>
      <w:r w:rsidRPr="002B2854">
        <w:t xml:space="preserve">he is troubled or does not know what to do, </w:t>
      </w:r>
      <w:r w:rsidR="00333BD4" w:rsidRPr="002B2854">
        <w:t>Bahá’í</w:t>
      </w:r>
      <w:r w:rsidRPr="002B2854">
        <w:t>s must</w:t>
      </w:r>
      <w:r w:rsidR="00F64135">
        <w:t xml:space="preserve"> </w:t>
      </w:r>
      <w:r w:rsidRPr="002B2854">
        <w:t>learn to turn to the Spiritual Assembly.  The Assembly can</w:t>
      </w:r>
      <w:r w:rsidR="00F64135">
        <w:t xml:space="preserve"> </w:t>
      </w:r>
      <w:r w:rsidRPr="002B2854">
        <w:t>give encouragement, love, advice, and guidance.</w:t>
      </w:r>
    </w:p>
    <w:p w:rsidR="008D1765" w:rsidRPr="002B2854" w:rsidRDefault="008D1765" w:rsidP="00D005ED">
      <w:pPr>
        <w:pStyle w:val="Text"/>
      </w:pPr>
      <w:r w:rsidRPr="002B2854">
        <w:t>The Spiritual Assembly can be trusted with any</w:t>
      </w:r>
      <w:r w:rsidR="00F64135">
        <w:t xml:space="preserve"> </w:t>
      </w:r>
      <w:r w:rsidRPr="002B2854">
        <w:t>important personal problem because all its consultations</w:t>
      </w:r>
    </w:p>
    <w:p w:rsidR="00811F07" w:rsidRPr="00855A2E" w:rsidRDefault="00811F07" w:rsidP="00855A2E">
      <w:r w:rsidRPr="00855A2E">
        <w:br w:type="page"/>
      </w:r>
    </w:p>
    <w:p w:rsidR="00A1287D" w:rsidRDefault="00A1287D" w:rsidP="00A1287D">
      <w:pPr>
        <w:pStyle w:val="Hidden"/>
      </w:pPr>
      <w:r>
        <w:lastRenderedPageBreak/>
        <w:t>[Illustration]</w:t>
      </w:r>
    </w:p>
    <w:p w:rsidR="008D1765" w:rsidRPr="002B2854" w:rsidRDefault="008D1765" w:rsidP="00D005ED">
      <w:pPr>
        <w:pStyle w:val="Textcts"/>
        <w:spacing w:before="120"/>
      </w:pPr>
      <w:r w:rsidRPr="002B2854">
        <w:t>are completely confidential.  After the Assembly meeting is</w:t>
      </w:r>
      <w:r w:rsidR="00F64135">
        <w:t xml:space="preserve"> </w:t>
      </w:r>
      <w:r w:rsidRPr="002B2854">
        <w:t>over, the members never discuss, even among themselves,</w:t>
      </w:r>
      <w:r w:rsidR="00F64135">
        <w:t xml:space="preserve"> </w:t>
      </w:r>
      <w:r w:rsidRPr="002B2854">
        <w:t>the personal matters that individual believers bring to th</w:t>
      </w:r>
      <w:r w:rsidR="00A1287D">
        <w:t>e</w:t>
      </w:r>
      <w:r w:rsidR="00F64135">
        <w:t xml:space="preserve"> </w:t>
      </w:r>
      <w:r w:rsidRPr="002B2854">
        <w:t>Assembly.</w:t>
      </w:r>
    </w:p>
    <w:p w:rsidR="00D005ED" w:rsidRDefault="00333BD4" w:rsidP="00D005ED">
      <w:pPr>
        <w:pStyle w:val="Text"/>
      </w:pPr>
      <w:r w:rsidRPr="002B2854">
        <w:t>Bahá’í</w:t>
      </w:r>
      <w:r w:rsidR="008D1765" w:rsidRPr="002B2854">
        <w:t>s must be obedient to the Spiritual Assembly.  In</w:t>
      </w:r>
      <w:r w:rsidR="00F64135">
        <w:t xml:space="preserve"> </w:t>
      </w:r>
      <w:r w:rsidR="008D1765" w:rsidRPr="002B2854">
        <w:t>order for an army to carry out its mission it must obey it</w:t>
      </w:r>
      <w:r w:rsidR="00F64135">
        <w:t xml:space="preserve"> </w:t>
      </w:r>
      <w:r w:rsidR="008D1765" w:rsidRPr="002B2854">
        <w:t xml:space="preserve">general.  The soldiers in </w:t>
      </w:r>
      <w:r w:rsidRPr="002B2854">
        <w:t>Bahá’u’lláh</w:t>
      </w:r>
      <w:r w:rsidR="008D1765" w:rsidRPr="002B2854">
        <w:t>’s army of light will</w:t>
      </w:r>
      <w:r w:rsidR="00F64135">
        <w:t xml:space="preserve"> </w:t>
      </w:r>
      <w:r w:rsidR="008D1765" w:rsidRPr="002B2854">
        <w:t>never accomplish their mission of world unity if they do n</w:t>
      </w:r>
      <w:r w:rsidR="00A1287D">
        <w:t>o</w:t>
      </w:r>
      <w:r w:rsidR="008D1765" w:rsidRPr="002B2854">
        <w:t>t</w:t>
      </w:r>
      <w:r w:rsidR="00F64135">
        <w:t xml:space="preserve"> </w:t>
      </w:r>
      <w:r w:rsidR="008D1765" w:rsidRPr="002B2854">
        <w:t>obey their leaders, the divinely established institutions</w:t>
      </w:r>
      <w:r w:rsidR="00A1287D">
        <w:t xml:space="preserve"> o</w:t>
      </w:r>
      <w:r w:rsidR="008D1765" w:rsidRPr="002B2854">
        <w:t>f</w:t>
      </w:r>
      <w:r w:rsidR="00F64135">
        <w:t xml:space="preserve"> </w:t>
      </w:r>
      <w:r w:rsidR="008D1765" w:rsidRPr="002B2854">
        <w:t>the Faith.  This principle of obedience to Spiritual</w:t>
      </w:r>
      <w:r w:rsidR="00F64135">
        <w:t xml:space="preserve"> </w:t>
      </w:r>
      <w:r w:rsidR="008D1765" w:rsidRPr="002B2854">
        <w:t>Assemblies is important not only for the expansion of the</w:t>
      </w:r>
      <w:r w:rsidR="00F64135">
        <w:t xml:space="preserve"> </w:t>
      </w:r>
      <w:r w:rsidR="008D1765" w:rsidRPr="002B2854">
        <w:t xml:space="preserve">Cause of God but also for the protection of the </w:t>
      </w:r>
      <w:r w:rsidRPr="002B2854">
        <w:t>Bahá’í</w:t>
      </w:r>
      <w:r w:rsidR="00F64135">
        <w:t xml:space="preserve"> </w:t>
      </w:r>
      <w:r w:rsidR="008D1765" w:rsidRPr="002B2854">
        <w:t>communities from disunity and unhappiness.</w:t>
      </w:r>
    </w:p>
    <w:p w:rsidR="008D1765" w:rsidRPr="002B2854" w:rsidRDefault="008D1765" w:rsidP="00D005ED">
      <w:pPr>
        <w:pStyle w:val="Text"/>
      </w:pPr>
      <w:r w:rsidRPr="002B2854">
        <w:t>The Spiritual Assembly does not stay apart or aloof</w:t>
      </w:r>
      <w:r w:rsidR="00F64135">
        <w:t xml:space="preserve"> </w:t>
      </w:r>
      <w:r w:rsidRPr="002B2854">
        <w:t>from the community.  It regularly makes reports and shares</w:t>
      </w:r>
      <w:r w:rsidR="00F64135">
        <w:t xml:space="preserve"> </w:t>
      </w:r>
      <w:r w:rsidRPr="002B2854">
        <w:t>its plans with the community.  At the Nineteen Day Feast</w:t>
      </w:r>
      <w:r w:rsidR="00F64135">
        <w:t xml:space="preserve"> </w:t>
      </w:r>
      <w:r w:rsidRPr="002B2854">
        <w:t>the Assembly seeks suggestions and advice from the</w:t>
      </w:r>
      <w:r w:rsidR="00F64135">
        <w:t xml:space="preserve"> </w:t>
      </w:r>
      <w:r w:rsidRPr="002B2854">
        <w:t xml:space="preserve">community members.  For example, one </w:t>
      </w:r>
      <w:r w:rsidR="00333BD4" w:rsidRPr="002B2854">
        <w:t>Bahá’í</w:t>
      </w:r>
      <w:r w:rsidRPr="002B2854">
        <w:t xml:space="preserve"> may have</w:t>
      </w:r>
      <w:r w:rsidR="00F64135">
        <w:t xml:space="preserve"> </w:t>
      </w:r>
      <w:r w:rsidRPr="002B2854">
        <w:t>an idea about a new teaching activity.  Another believer ma</w:t>
      </w:r>
      <w:r w:rsidR="00A1287D">
        <w:t>y</w:t>
      </w:r>
      <w:r w:rsidR="00F64135">
        <w:t xml:space="preserve"> </w:t>
      </w:r>
      <w:r w:rsidRPr="002B2854">
        <w:t>be concerned because no deepening meetings are being</w:t>
      </w:r>
      <w:r w:rsidR="00F64135">
        <w:t xml:space="preserve"> </w:t>
      </w:r>
      <w:r w:rsidRPr="002B2854">
        <w:t>held, and someone else may have suggestions about how to</w:t>
      </w:r>
      <w:r w:rsidR="00F64135">
        <w:t xml:space="preserve"> </w:t>
      </w:r>
      <w:r w:rsidRPr="002B2854">
        <w:t>improve the children’s classes.  The Assembly carefully</w:t>
      </w:r>
      <w:r w:rsidR="00F64135">
        <w:t xml:space="preserve"> </w:t>
      </w:r>
      <w:r w:rsidRPr="002B2854">
        <w:t>considers these ideas and recommendations at its next</w:t>
      </w:r>
      <w:r w:rsidR="00F64135">
        <w:t xml:space="preserve"> </w:t>
      </w:r>
      <w:r w:rsidRPr="002B2854">
        <w:t>meeting.</w:t>
      </w:r>
    </w:p>
    <w:p w:rsidR="00811F07" w:rsidRDefault="00811F07" w:rsidP="00E33645">
      <w:r w:rsidRPr="002B2854">
        <w:br w:type="page"/>
      </w:r>
    </w:p>
    <w:p w:rsidR="008D1765" w:rsidRPr="002B2854" w:rsidRDefault="008D1765" w:rsidP="00D005ED">
      <w:pPr>
        <w:pStyle w:val="Text"/>
      </w:pPr>
      <w:r w:rsidRPr="002B2854">
        <w:lastRenderedPageBreak/>
        <w:t xml:space="preserve">The Spiritual Assembly exists to serve the </w:t>
      </w:r>
      <w:r w:rsidR="00A1287D">
        <w:t>Bahá’í</w:t>
      </w:r>
      <w:r w:rsidR="008535C2">
        <w:t xml:space="preserve"> </w:t>
      </w:r>
      <w:r w:rsidRPr="002B2854">
        <w:t>community.  It must avoid giving the feeling that it is the</w:t>
      </w:r>
      <w:r w:rsidR="008535C2">
        <w:t xml:space="preserve"> </w:t>
      </w:r>
      <w:r w:rsidRPr="002B2854">
        <w:t xml:space="preserve">“boss” of the community.  The spirit of </w:t>
      </w:r>
      <w:r w:rsidR="002E6183">
        <w:t>Bahá’í</w:t>
      </w:r>
      <w:r w:rsidR="008535C2">
        <w:t xml:space="preserve"> </w:t>
      </w:r>
      <w:r w:rsidRPr="002B2854">
        <w:t>administration is one of mutual cooperation and loving</w:t>
      </w:r>
      <w:r w:rsidR="008535C2">
        <w:t xml:space="preserve"> </w:t>
      </w:r>
      <w:r w:rsidRPr="002B2854">
        <w:t>consultation.  When the Assembly and the believers work</w:t>
      </w:r>
      <w:r w:rsidR="008535C2">
        <w:t xml:space="preserve"> </w:t>
      </w:r>
      <w:r w:rsidRPr="002B2854">
        <w:t>together—teaching, planning special programs, and</w:t>
      </w:r>
      <w:r w:rsidR="008535C2">
        <w:t xml:space="preserve"> </w:t>
      </w:r>
      <w:r w:rsidRPr="002B2854">
        <w:t>handling problems—they will come to understand better</w:t>
      </w:r>
      <w:r w:rsidR="008535C2">
        <w:t xml:space="preserve"> </w:t>
      </w:r>
      <w:r w:rsidRPr="002B2854">
        <w:t xml:space="preserve">why the World Order of </w:t>
      </w:r>
      <w:r w:rsidR="002E6183" w:rsidRPr="002B2854">
        <w:t>Bahá’u’lláh</w:t>
      </w:r>
      <w:r w:rsidRPr="002B2854">
        <w:t xml:space="preserve"> needs institutions as</w:t>
      </w:r>
      <w:r w:rsidR="008535C2">
        <w:t xml:space="preserve"> </w:t>
      </w:r>
      <w:r w:rsidRPr="002B2854">
        <w:t xml:space="preserve">well as the help of every individual </w:t>
      </w:r>
      <w:r w:rsidR="002E6183">
        <w:t>Bahá’í</w:t>
      </w:r>
      <w:r w:rsidRPr="002B2854">
        <w:t>.</w:t>
      </w:r>
    </w:p>
    <w:p w:rsidR="008D1765" w:rsidRPr="002B2854" w:rsidRDefault="008535C2" w:rsidP="008535C2">
      <w:pPr>
        <w:pStyle w:val="Myhead"/>
      </w:pPr>
      <w:r>
        <w:t>7.</w:t>
      </w:r>
      <w:r w:rsidR="008D1765" w:rsidRPr="002B2854">
        <w:t xml:space="preserve">9 </w:t>
      </w:r>
      <w:r w:rsidR="002E6183">
        <w:t xml:space="preserve"> </w:t>
      </w:r>
      <w:r w:rsidR="008D1765" w:rsidRPr="002B2854">
        <w:t xml:space="preserve">The </w:t>
      </w:r>
      <w:r w:rsidR="002E6183">
        <w:t>Bahá’í</w:t>
      </w:r>
      <w:r w:rsidR="008D1765" w:rsidRPr="002B2854">
        <w:t xml:space="preserve"> Fund</w:t>
      </w:r>
    </w:p>
    <w:p w:rsidR="00D005ED" w:rsidRDefault="008D1765" w:rsidP="00D005ED">
      <w:pPr>
        <w:pStyle w:val="Text"/>
      </w:pPr>
      <w:r w:rsidRPr="002B2854">
        <w:t xml:space="preserve">Shoghi Effendi called the </w:t>
      </w:r>
      <w:r w:rsidR="002E6183">
        <w:t>Bahá’í</w:t>
      </w:r>
      <w:r w:rsidRPr="002B2854">
        <w:t xml:space="preserve"> Fund the lifeblood of the</w:t>
      </w:r>
      <w:r w:rsidR="008535C2">
        <w:t xml:space="preserve"> </w:t>
      </w:r>
      <w:r w:rsidRPr="002B2854">
        <w:t>Cause of God.  In the human body blood travels to all parts</w:t>
      </w:r>
      <w:r w:rsidR="008535C2">
        <w:t xml:space="preserve"> </w:t>
      </w:r>
      <w:r w:rsidRPr="002B2854">
        <w:t>giving the power for growth and movement.  In the same</w:t>
      </w:r>
      <w:r w:rsidR="008535C2">
        <w:t xml:space="preserve"> </w:t>
      </w:r>
      <w:r w:rsidRPr="002B2854">
        <w:t>way the Fund enables the Faith to grow in all regions;</w:t>
      </w:r>
      <w:r w:rsidR="008535C2">
        <w:t xml:space="preserve"> </w:t>
      </w:r>
      <w:r w:rsidRPr="002B2854">
        <w:t xml:space="preserve">without it </w:t>
      </w:r>
      <w:r w:rsidR="00333BD4" w:rsidRPr="002B2854">
        <w:t>Bahá’í</w:t>
      </w:r>
      <w:r w:rsidRPr="002B2854">
        <w:t xml:space="preserve"> activities would come to a stop.  While the</w:t>
      </w:r>
      <w:r w:rsidR="008535C2">
        <w:t xml:space="preserve"> </w:t>
      </w:r>
      <w:r w:rsidRPr="002B2854">
        <w:t>amount one contributes is a personal decision, giving to the</w:t>
      </w:r>
      <w:r w:rsidR="008535C2">
        <w:t xml:space="preserve"> </w:t>
      </w:r>
      <w:r w:rsidR="002E6183" w:rsidRPr="002B2854">
        <w:t>Bahá’í</w:t>
      </w:r>
      <w:r w:rsidRPr="002B2854">
        <w:t xml:space="preserve"> Fund is a spiritual obligation and a duty to God.  It</w:t>
      </w:r>
      <w:r w:rsidR="00A1287D">
        <w:t xml:space="preserve"> i</w:t>
      </w:r>
      <w:r w:rsidRPr="002B2854">
        <w:t>s</w:t>
      </w:r>
      <w:r w:rsidR="008535C2">
        <w:t xml:space="preserve"> </w:t>
      </w:r>
      <w:r w:rsidRPr="002B2854">
        <w:t>also a special privilege of believers; non-</w:t>
      </w:r>
      <w:r w:rsidR="00333BD4" w:rsidRPr="002B2854">
        <w:t>Bahá’í</w:t>
      </w:r>
      <w:r w:rsidRPr="002B2854">
        <w:t>s may not</w:t>
      </w:r>
      <w:r w:rsidR="008535C2">
        <w:t xml:space="preserve"> </w:t>
      </w:r>
      <w:r w:rsidRPr="002B2854">
        <w:t xml:space="preserve">contribute to the Fund.  </w:t>
      </w:r>
      <w:r w:rsidR="0031266D" w:rsidRPr="002B2854">
        <w:t>Ba</w:t>
      </w:r>
      <w:r w:rsidR="0031266D">
        <w:t>há</w:t>
      </w:r>
      <w:r w:rsidR="0031266D" w:rsidRPr="002B2854">
        <w:t>’u’lláh</w:t>
      </w:r>
      <w:r w:rsidRPr="002B2854">
        <w:t xml:space="preserve"> wants His Faith to be</w:t>
      </w:r>
      <w:r w:rsidR="008535C2">
        <w:t xml:space="preserve"> </w:t>
      </w:r>
      <w:r w:rsidRPr="002B2854">
        <w:t xml:space="preserve">built through the sacrifice of </w:t>
      </w:r>
      <w:r w:rsidR="00333BD4" w:rsidRPr="002B2854">
        <w:t>Bahá’í</w:t>
      </w:r>
      <w:r w:rsidRPr="002B2854">
        <w:t>s alone.</w:t>
      </w:r>
    </w:p>
    <w:p w:rsidR="00D005ED" w:rsidRDefault="008D1765" w:rsidP="00D005ED">
      <w:pPr>
        <w:pStyle w:val="Text"/>
      </w:pPr>
      <w:r w:rsidRPr="002B2854">
        <w:t>One of the principles of giving to the Fund is</w:t>
      </w:r>
      <w:r w:rsidR="008535C2">
        <w:t xml:space="preserve"> </w:t>
      </w:r>
      <w:r w:rsidRPr="002B2854">
        <w:t>regularity.  Giving should be a regular habit, just as saying</w:t>
      </w:r>
      <w:r w:rsidR="008535C2">
        <w:t xml:space="preserve"> </w:t>
      </w:r>
      <w:r w:rsidRPr="002B2854">
        <w:t>daily prayers is.  The National Spiritual Assembly suggests</w:t>
      </w:r>
      <w:r w:rsidR="008535C2">
        <w:t xml:space="preserve"> </w:t>
      </w:r>
      <w:r w:rsidRPr="002B2854">
        <w:t xml:space="preserve">that </w:t>
      </w:r>
      <w:r w:rsidR="002E6183">
        <w:t>Bahá’í</w:t>
      </w:r>
      <w:r w:rsidRPr="002B2854">
        <w:t xml:space="preserve">s give to the Fund once a </w:t>
      </w:r>
      <w:r w:rsidR="002E6183">
        <w:t>Bahá’í</w:t>
      </w:r>
      <w:r w:rsidRPr="002B2854">
        <w:t xml:space="preserve"> month—that is,</w:t>
      </w:r>
      <w:r w:rsidR="008535C2">
        <w:t xml:space="preserve"> </w:t>
      </w:r>
      <w:r w:rsidRPr="002B2854">
        <w:t xml:space="preserve">once every nineteen days.  Many </w:t>
      </w:r>
      <w:r w:rsidR="00333BD4" w:rsidRPr="002B2854">
        <w:t>Bahá’í</w:t>
      </w:r>
      <w:r w:rsidRPr="002B2854">
        <w:t>s choose to</w:t>
      </w:r>
      <w:r w:rsidR="008535C2">
        <w:t xml:space="preserve"> </w:t>
      </w:r>
      <w:r w:rsidRPr="002B2854">
        <w:t>contribute at the Nineteen Day Feast.  Another principle in</w:t>
      </w:r>
      <w:r w:rsidR="008535C2">
        <w:t xml:space="preserve"> </w:t>
      </w:r>
      <w:r w:rsidRPr="002B2854">
        <w:t xml:space="preserve">giving to the </w:t>
      </w:r>
      <w:r w:rsidR="00A1287D">
        <w:t xml:space="preserve">Bahá’í </w:t>
      </w:r>
      <w:r w:rsidRPr="002B2854">
        <w:t>Fund is that one should sacrifice.  When</w:t>
      </w:r>
      <w:r w:rsidR="008535C2">
        <w:t xml:space="preserve"> </w:t>
      </w:r>
      <w:r w:rsidRPr="002B2854">
        <w:t>one sacrifices, his faith grows stronger because he shows</w:t>
      </w:r>
      <w:r w:rsidR="008535C2">
        <w:t xml:space="preserve"> </w:t>
      </w:r>
      <w:r w:rsidRPr="002B2854">
        <w:t>that he is willing to put the needs of the Cause first.</w:t>
      </w:r>
    </w:p>
    <w:p w:rsidR="00D005ED" w:rsidRDefault="008D1765" w:rsidP="00D005ED">
      <w:pPr>
        <w:pStyle w:val="Text"/>
      </w:pPr>
      <w:r w:rsidRPr="002B2854">
        <w:t xml:space="preserve">By giving to the Fund, each </w:t>
      </w:r>
      <w:r w:rsidR="002E6183">
        <w:t xml:space="preserve">Bahá’í </w:t>
      </w:r>
      <w:r w:rsidRPr="002B2854">
        <w:t>can participate in</w:t>
      </w:r>
      <w:r w:rsidR="008535C2">
        <w:t xml:space="preserve"> </w:t>
      </w:r>
      <w:r w:rsidRPr="002B2854">
        <w:t xml:space="preserve">spreading the Faith around the world.  </w:t>
      </w:r>
      <w:r w:rsidR="002E6183">
        <w:t xml:space="preserve">Bahá’u’lláh </w:t>
      </w:r>
      <w:r w:rsidRPr="002B2854">
        <w:t>says that</w:t>
      </w:r>
      <w:r w:rsidR="008535C2">
        <w:t xml:space="preserve"> </w:t>
      </w:r>
      <w:r w:rsidRPr="002B2854">
        <w:t>if a believer cannot go pioneering himself, he should send</w:t>
      </w:r>
      <w:r w:rsidR="008535C2">
        <w:t xml:space="preserve"> </w:t>
      </w:r>
      <w:r w:rsidRPr="002B2854">
        <w:t>someone in his stead.  Supporting the Fund provides one</w:t>
      </w:r>
      <w:r w:rsidR="008535C2">
        <w:t xml:space="preserve"> </w:t>
      </w:r>
      <w:r w:rsidRPr="002B2854">
        <w:t>means for a believer to help someone else go pioneering in</w:t>
      </w:r>
      <w:r w:rsidR="008535C2">
        <w:t xml:space="preserve"> </w:t>
      </w:r>
      <w:r w:rsidRPr="002B2854">
        <w:t>his place.</w:t>
      </w:r>
    </w:p>
    <w:p w:rsidR="008D1765" w:rsidRPr="002B2854" w:rsidRDefault="008D1765" w:rsidP="00D005ED">
      <w:pPr>
        <w:pStyle w:val="Text"/>
      </w:pPr>
      <w:r w:rsidRPr="002B2854">
        <w:t>The Local Spiritual Assembly has the duty of educating</w:t>
      </w:r>
      <w:r w:rsidR="008535C2">
        <w:t xml:space="preserve"> </w:t>
      </w:r>
      <w:r w:rsidRPr="002B2854">
        <w:t xml:space="preserve">the believers in the importance of giving to the </w:t>
      </w:r>
      <w:r w:rsidR="002E6183">
        <w:t xml:space="preserve">Bahá’í </w:t>
      </w:r>
      <w:r w:rsidRPr="002B2854">
        <w:t>Fund</w:t>
      </w:r>
      <w:r w:rsidR="008535C2">
        <w:t xml:space="preserve"> </w:t>
      </w:r>
      <w:r w:rsidRPr="002B2854">
        <w:t>There are local, national, continental, and international</w:t>
      </w:r>
    </w:p>
    <w:p w:rsidR="00811F07" w:rsidRDefault="00811F07" w:rsidP="00E33645">
      <w:r w:rsidRPr="002B2854">
        <w:br w:type="page"/>
      </w:r>
    </w:p>
    <w:p w:rsidR="008D1765" w:rsidRPr="002B2854" w:rsidRDefault="008D1765" w:rsidP="00D005ED">
      <w:pPr>
        <w:pStyle w:val="Textcts"/>
      </w:pPr>
      <w:r w:rsidRPr="002B2854">
        <w:lastRenderedPageBreak/>
        <w:t>Funds.  These Funds support the teaching and</w:t>
      </w:r>
      <w:r w:rsidR="008535C2">
        <w:t xml:space="preserve"> </w:t>
      </w:r>
      <w:r w:rsidRPr="002B2854">
        <w:t>proclamation activities of the Faith, as well as summer</w:t>
      </w:r>
      <w:r w:rsidR="008535C2">
        <w:t xml:space="preserve"> </w:t>
      </w:r>
      <w:r w:rsidRPr="002B2854">
        <w:t xml:space="preserve">schools, deepening institutes, and conferences.  </w:t>
      </w:r>
      <w:r w:rsidR="00333BD4" w:rsidRPr="002B2854">
        <w:t>Bahá’í</w:t>
      </w:r>
      <w:r w:rsidRPr="002B2854">
        <w:t>s</w:t>
      </w:r>
      <w:r w:rsidR="008535C2">
        <w:t xml:space="preserve"> </w:t>
      </w:r>
      <w:r w:rsidRPr="002B2854">
        <w:t>may contribute to the national, continental, and</w:t>
      </w:r>
      <w:r w:rsidR="008535C2">
        <w:t xml:space="preserve"> </w:t>
      </w:r>
      <w:r w:rsidRPr="002B2854">
        <w:t>international Funds directly or through the treasurer of the</w:t>
      </w:r>
      <w:r w:rsidR="008535C2">
        <w:t xml:space="preserve"> </w:t>
      </w:r>
      <w:r w:rsidRPr="002B2854">
        <w:t>Local Spiritual Assembly.</w:t>
      </w:r>
    </w:p>
    <w:p w:rsidR="008D1765" w:rsidRPr="002B2854" w:rsidRDefault="008D1765" w:rsidP="00D005ED">
      <w:pPr>
        <w:pStyle w:val="Myhead"/>
      </w:pPr>
      <w:r w:rsidRPr="002B2854">
        <w:t>Conclusion</w:t>
      </w:r>
    </w:p>
    <w:p w:rsidR="008D1765" w:rsidRPr="002B2854" w:rsidRDefault="008D1765" w:rsidP="00D005ED">
      <w:pPr>
        <w:pStyle w:val="Text"/>
      </w:pPr>
      <w:r w:rsidRPr="002B2854">
        <w:t>The Local Spiritual Assembly is a gift of God, a divine</w:t>
      </w:r>
      <w:r w:rsidR="008535C2">
        <w:t xml:space="preserve"> </w:t>
      </w:r>
      <w:r w:rsidRPr="002B2854">
        <w:t xml:space="preserve">institution brought by </w:t>
      </w:r>
      <w:r w:rsidR="00333BD4" w:rsidRPr="002B2854">
        <w:t>Bahá’u’lláh</w:t>
      </w:r>
      <w:r w:rsidRPr="002B2854">
        <w:t>.  The believers are called</w:t>
      </w:r>
      <w:r w:rsidR="008535C2">
        <w:t xml:space="preserve"> </w:t>
      </w:r>
      <w:r w:rsidRPr="002B2854">
        <w:t>upon to support the Assembly wholeheartedly.  One can</w:t>
      </w:r>
      <w:r w:rsidR="008535C2">
        <w:t xml:space="preserve"> </w:t>
      </w:r>
      <w:r w:rsidRPr="002B2854">
        <w:t>show his love and support for the Assembly in many ways:</w:t>
      </w:r>
      <w:r w:rsidR="008535C2">
        <w:t xml:space="preserve">  </w:t>
      </w:r>
      <w:r w:rsidRPr="002B2854">
        <w:t>by voting in the election of Assembly members, working to</w:t>
      </w:r>
      <w:r w:rsidR="008535C2">
        <w:t xml:space="preserve"> </w:t>
      </w:r>
      <w:r w:rsidRPr="002B2854">
        <w:t>carry out the Assembly’s decisions and teaching plans,</w:t>
      </w:r>
      <w:r w:rsidR="008535C2">
        <w:t xml:space="preserve"> </w:t>
      </w:r>
      <w:r w:rsidRPr="002B2854">
        <w:t>turning to it in times of trouble or difficulty, praying for i</w:t>
      </w:r>
      <w:r w:rsidR="00A1287D">
        <w:t>t</w:t>
      </w:r>
      <w:r w:rsidRPr="002B2854">
        <w:t>s</w:t>
      </w:r>
      <w:r w:rsidR="008535C2">
        <w:t xml:space="preserve"> </w:t>
      </w:r>
      <w:r w:rsidRPr="002B2854">
        <w:t>success, and watching with true joy as he sees the</w:t>
      </w:r>
      <w:r w:rsidR="008535C2">
        <w:t xml:space="preserve"> </w:t>
      </w:r>
      <w:r w:rsidRPr="002B2854">
        <w:t xml:space="preserve">Assembly become a strong institution of </w:t>
      </w:r>
      <w:r w:rsidR="00333BD4" w:rsidRPr="002B2854">
        <w:t>Bahá’u’lláh</w:t>
      </w:r>
      <w:r w:rsidRPr="002B2854">
        <w:t>’s new</w:t>
      </w:r>
      <w:r w:rsidR="008535C2">
        <w:t xml:space="preserve"> </w:t>
      </w:r>
      <w:r w:rsidRPr="002B2854">
        <w:t>World Order.</w:t>
      </w:r>
    </w:p>
    <w:p w:rsidR="008861DE" w:rsidRDefault="008861DE" w:rsidP="00E33645"/>
    <w:p w:rsidR="008535C2" w:rsidRDefault="008535C2" w:rsidP="00E33645">
      <w:pPr>
        <w:sectPr w:rsidR="008535C2" w:rsidSect="00EF4F4C">
          <w:headerReference w:type="default" r:id="rId25"/>
          <w:footnotePr>
            <w:numRestart w:val="eachPage"/>
          </w:footnotePr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8535C2" w:rsidRDefault="008535C2" w:rsidP="00E33645"/>
    <w:p w:rsidR="008535C2" w:rsidRDefault="008535C2" w:rsidP="00E33645"/>
    <w:p w:rsidR="008D1765" w:rsidRPr="002B2854" w:rsidRDefault="008535C2" w:rsidP="008535C2">
      <w:pPr>
        <w:pStyle w:val="Myheadc"/>
      </w:pPr>
      <w:r>
        <w:t>8</w:t>
      </w:r>
      <w:r>
        <w:br/>
      </w:r>
      <w:r w:rsidR="008861DE">
        <w:t xml:space="preserve">Bahá’í </w:t>
      </w:r>
      <w:r w:rsidRPr="002B2854">
        <w:t>community li</w:t>
      </w:r>
      <w:r w:rsidR="008D1765" w:rsidRPr="002B2854">
        <w:t>fe</w:t>
      </w:r>
    </w:p>
    <w:p w:rsidR="008D1765" w:rsidRPr="002B2854" w:rsidRDefault="008D1765" w:rsidP="008535C2">
      <w:pPr>
        <w:pStyle w:val="Myhead"/>
      </w:pPr>
      <w:r w:rsidRPr="002B2854">
        <w:t>Introduction</w:t>
      </w:r>
    </w:p>
    <w:p w:rsidR="008D1765" w:rsidRPr="002B2854" w:rsidRDefault="008D1765" w:rsidP="00C20500">
      <w:pPr>
        <w:pStyle w:val="Text"/>
      </w:pPr>
      <w:r w:rsidRPr="002B2854">
        <w:t xml:space="preserve">One of the most rewarding aspects of being a </w:t>
      </w:r>
      <w:r w:rsidR="002E6183">
        <w:t>Bahá’í</w:t>
      </w:r>
      <w:r w:rsidRPr="002B2854">
        <w:t xml:space="preserve"> is living</w:t>
      </w:r>
      <w:r w:rsidR="008535C2">
        <w:t xml:space="preserve"> </w:t>
      </w:r>
      <w:r w:rsidRPr="002B2854">
        <w:t xml:space="preserve">in a community with other </w:t>
      </w:r>
      <w:r w:rsidR="002E6183">
        <w:t>Bahá’í</w:t>
      </w:r>
      <w:r w:rsidRPr="002B2854">
        <w:t>s.  Living near other</w:t>
      </w:r>
      <w:r w:rsidR="008535C2">
        <w:t xml:space="preserve"> </w:t>
      </w:r>
      <w:r w:rsidR="002E6183">
        <w:t>Bahá’í</w:t>
      </w:r>
      <w:r w:rsidRPr="002B2854">
        <w:t>s, however, does not guarantee the development of a</w:t>
      </w:r>
      <w:r w:rsidR="008535C2">
        <w:t xml:space="preserve"> </w:t>
      </w:r>
      <w:r w:rsidRPr="002B2854">
        <w:t>sense of community.  “</w:t>
      </w:r>
      <w:r w:rsidR="00C20500">
        <w:t>… a</w:t>
      </w:r>
      <w:r w:rsidRPr="002B2854">
        <w:t xml:space="preserve"> firmly</w:t>
      </w:r>
      <w:r w:rsidR="00C20500">
        <w:t xml:space="preserve"> </w:t>
      </w:r>
      <w:r w:rsidRPr="002B2854">
        <w:t>founded, busy and happy</w:t>
      </w:r>
      <w:r w:rsidR="008535C2">
        <w:t xml:space="preserve"> </w:t>
      </w:r>
      <w:r w:rsidRPr="002B2854">
        <w:t xml:space="preserve">community life” develops only when </w:t>
      </w:r>
      <w:r w:rsidR="00333BD4" w:rsidRPr="002B2854">
        <w:t>Bahá’í</w:t>
      </w:r>
      <w:r w:rsidRPr="002B2854">
        <w:t>s work together</w:t>
      </w:r>
      <w:r w:rsidR="008535C2">
        <w:t xml:space="preserve"> </w:t>
      </w:r>
      <w:r w:rsidRPr="002B2854">
        <w:t>to become the leaves of one branch and the waves of one</w:t>
      </w:r>
      <w:r w:rsidR="008535C2">
        <w:t xml:space="preserve"> </w:t>
      </w:r>
      <w:r w:rsidRPr="002B2854">
        <w:t>sea.</w:t>
      </w:r>
      <w:r w:rsidR="00C20500">
        <w:rPr>
          <w:rStyle w:val="FootnoteReference"/>
        </w:rPr>
        <w:footnoteReference w:id="153"/>
      </w:r>
    </w:p>
    <w:p w:rsidR="008D1765" w:rsidRDefault="008535C2" w:rsidP="008535C2">
      <w:pPr>
        <w:pStyle w:val="Myhead"/>
      </w:pPr>
      <w:r>
        <w:t>8.</w:t>
      </w:r>
      <w:r w:rsidR="008D1765" w:rsidRPr="002B2854">
        <w:t>1</w:t>
      </w:r>
      <w:r w:rsidR="008861DE">
        <w:t xml:space="preserve"> </w:t>
      </w:r>
      <w:r w:rsidR="008D1765" w:rsidRPr="002B2854">
        <w:t xml:space="preserve"> Nineteen Day Feast</w:t>
      </w:r>
    </w:p>
    <w:p w:rsidR="008D1765" w:rsidRPr="002B2854" w:rsidRDefault="008D1765" w:rsidP="00D005ED">
      <w:pPr>
        <w:pStyle w:val="Text"/>
      </w:pPr>
      <w:r w:rsidRPr="002B2854">
        <w:t xml:space="preserve">In every community </w:t>
      </w:r>
      <w:r w:rsidR="0031266D">
        <w:t>Bahá’í</w:t>
      </w:r>
      <w:r w:rsidRPr="002B2854">
        <w:t>s gather at specific times for</w:t>
      </w:r>
      <w:r w:rsidR="008535C2">
        <w:t xml:space="preserve"> </w:t>
      </w:r>
      <w:r w:rsidRPr="002B2854">
        <w:t>prayers, consultation, and fellowship.  These gatherings are</w:t>
      </w:r>
      <w:r w:rsidR="008535C2">
        <w:t xml:space="preserve"> </w:t>
      </w:r>
      <w:r w:rsidRPr="002B2854">
        <w:t>called Nineteen Day Feasts because they are held once</w:t>
      </w:r>
      <w:r w:rsidR="008535C2">
        <w:t xml:space="preserve"> </w:t>
      </w:r>
      <w:r w:rsidRPr="002B2854">
        <w:t xml:space="preserve">every nineteen days.  Each </w:t>
      </w:r>
      <w:r w:rsidR="00333BD4" w:rsidRPr="002B2854">
        <w:t>Bahá’í</w:t>
      </w:r>
      <w:r w:rsidRPr="002B2854">
        <w:t xml:space="preserve"> month is nineteen days</w:t>
      </w:r>
      <w:r w:rsidR="008535C2">
        <w:t xml:space="preserve"> </w:t>
      </w:r>
      <w:r w:rsidRPr="002B2854">
        <w:t>long, and the Feast is usually held on the first day of the</w:t>
      </w:r>
      <w:r w:rsidR="008535C2">
        <w:t xml:space="preserve"> </w:t>
      </w:r>
      <w:r w:rsidRPr="002B2854">
        <w:t xml:space="preserve">month.  Since the </w:t>
      </w:r>
      <w:r w:rsidR="002E6183">
        <w:t>Bahá’í</w:t>
      </w:r>
      <w:r w:rsidRPr="002B2854">
        <w:t xml:space="preserve"> day begins at sunset, the Feast may</w:t>
      </w:r>
      <w:r w:rsidR="008535C2">
        <w:t xml:space="preserve"> </w:t>
      </w:r>
      <w:r w:rsidRPr="002B2854">
        <w:t>be observed anytime after sunset.  For example, a Feast</w:t>
      </w:r>
      <w:r w:rsidR="008535C2">
        <w:t xml:space="preserve"> </w:t>
      </w:r>
      <w:r w:rsidRPr="002B2854">
        <w:t>being held on the calendar day of 16 October may be</w:t>
      </w:r>
      <w:r w:rsidR="008535C2">
        <w:t xml:space="preserve"> </w:t>
      </w:r>
      <w:r w:rsidRPr="002B2854">
        <w:t>observed anytime between sunset 15 October and sunset</w:t>
      </w:r>
      <w:r w:rsidR="008535C2">
        <w:t xml:space="preserve"> </w:t>
      </w:r>
      <w:r w:rsidRPr="002B2854">
        <w:t>16 October.</w:t>
      </w:r>
    </w:p>
    <w:p w:rsidR="00811F07" w:rsidRDefault="00811F07" w:rsidP="00E33645">
      <w:r w:rsidRPr="002B2854">
        <w:br w:type="page"/>
      </w:r>
    </w:p>
    <w:p w:rsidR="00C20500" w:rsidRDefault="008D1765" w:rsidP="00C20500">
      <w:pPr>
        <w:pStyle w:val="Text"/>
      </w:pPr>
      <w:r w:rsidRPr="002B2854">
        <w:lastRenderedPageBreak/>
        <w:t xml:space="preserve">The Feast is the heart of </w:t>
      </w:r>
      <w:r w:rsidR="00333BD4" w:rsidRPr="002B2854">
        <w:t>Bahá’í</w:t>
      </w:r>
      <w:r w:rsidRPr="002B2854">
        <w:t xml:space="preserve"> community life.  It is a</w:t>
      </w:r>
      <w:r w:rsidR="008535C2">
        <w:t xml:space="preserve"> </w:t>
      </w:r>
      <w:r w:rsidRPr="002B2854">
        <w:t xml:space="preserve">time when </w:t>
      </w:r>
      <w:r w:rsidR="00333BD4" w:rsidRPr="002B2854">
        <w:t>Bahá’í</w:t>
      </w:r>
      <w:r w:rsidRPr="002B2854">
        <w:t>s come together to pray and read from the</w:t>
      </w:r>
      <w:r w:rsidR="008535C2">
        <w:t xml:space="preserve"> </w:t>
      </w:r>
      <w:r w:rsidRPr="002B2854">
        <w:t>writings; to discuss their plans, activities, and problems;</w:t>
      </w:r>
      <w:r w:rsidR="008535C2">
        <w:t xml:space="preserve"> </w:t>
      </w:r>
      <w:r w:rsidRPr="002B2854">
        <w:t>and to enjoy each other’s company.</w:t>
      </w:r>
    </w:p>
    <w:p w:rsidR="008D1765" w:rsidRPr="002B2854" w:rsidRDefault="008D1765" w:rsidP="0002733B">
      <w:pPr>
        <w:pStyle w:val="Text"/>
      </w:pPr>
      <w:r w:rsidRPr="002B2854">
        <w:t>The Feast has three parts.  The first consists of prayer</w:t>
      </w:r>
      <w:r w:rsidR="008535C2">
        <w:t xml:space="preserve"> </w:t>
      </w:r>
      <w:r w:rsidRPr="002B2854">
        <w:t xml:space="preserve">and meditation.  During this section </w:t>
      </w:r>
      <w:r w:rsidR="00333BD4" w:rsidRPr="002B2854">
        <w:t>Bahá’í</w:t>
      </w:r>
      <w:r w:rsidRPr="002B2854">
        <w:t xml:space="preserve"> prayers and</w:t>
      </w:r>
      <w:r w:rsidR="008535C2">
        <w:t xml:space="preserve"> </w:t>
      </w:r>
      <w:r w:rsidRPr="002B2854">
        <w:t xml:space="preserve">passages from the </w:t>
      </w:r>
      <w:r w:rsidR="00333BD4" w:rsidRPr="002B2854">
        <w:t>Bahá’í</w:t>
      </w:r>
      <w:r w:rsidRPr="002B2854">
        <w:t xml:space="preserve"> writings are read.  The writings</w:t>
      </w:r>
      <w:r w:rsidR="008535C2">
        <w:t xml:space="preserve"> </w:t>
      </w:r>
      <w:r w:rsidRPr="002B2854">
        <w:t>may also be set to music.  One may sing a prayer instead of</w:t>
      </w:r>
      <w:r w:rsidR="008535C2">
        <w:t xml:space="preserve"> </w:t>
      </w:r>
      <w:r w:rsidRPr="002B2854">
        <w:t>reading it.  Other reverent music may also be played during</w:t>
      </w:r>
      <w:r w:rsidR="008535C2">
        <w:t xml:space="preserve"> </w:t>
      </w:r>
      <w:r w:rsidRPr="002B2854">
        <w:t xml:space="preserve">this portion of the Feast.  </w:t>
      </w:r>
      <w:r w:rsidR="00333BD4" w:rsidRPr="002B2854">
        <w:t>‘Abdu’l-Bahá</w:t>
      </w:r>
      <w:r w:rsidRPr="002B2854">
        <w:t xml:space="preserve"> says </w:t>
      </w:r>
      <w:r w:rsidR="00333BD4" w:rsidRPr="002B2854">
        <w:t>Bahá’í</w:t>
      </w:r>
      <w:r w:rsidRPr="002B2854">
        <w:t>s should</w:t>
      </w:r>
      <w:r w:rsidR="008535C2">
        <w:t xml:space="preserve"> </w:t>
      </w:r>
      <w:r w:rsidRPr="00770949">
        <w:rPr>
          <w:i/>
          <w:iCs/>
        </w:rPr>
        <w:t>“invoke God with perfect joy and fragrance,</w:t>
      </w:r>
      <w:r w:rsidRPr="002B2854">
        <w:t xml:space="preserve"> [and] </w:t>
      </w:r>
      <w:r w:rsidRPr="00770949">
        <w:rPr>
          <w:i/>
          <w:iCs/>
        </w:rPr>
        <w:t>sing the verse</w:t>
      </w:r>
      <w:r w:rsidR="008861DE" w:rsidRPr="00770949">
        <w:rPr>
          <w:i/>
          <w:iCs/>
        </w:rPr>
        <w:t>s</w:t>
      </w:r>
      <w:r w:rsidRPr="00770949">
        <w:rPr>
          <w:i/>
          <w:iCs/>
        </w:rPr>
        <w:t>,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glorifications and praises of the Self-subsistent Lord</w:t>
      </w:r>
      <w:r w:rsidR="008861DE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02733B">
        <w:rPr>
          <w:i/>
          <w:iCs/>
        </w:rPr>
        <w:t>.</w:t>
      </w:r>
      <w:r w:rsidR="0016381C" w:rsidRPr="00770949">
        <w:rPr>
          <w:i/>
          <w:iCs/>
        </w:rPr>
        <w:t>”</w:t>
      </w:r>
      <w:r w:rsidR="0002733B" w:rsidRPr="00EF4F4C">
        <w:rPr>
          <w:rStyle w:val="FootnoteReference"/>
        </w:rPr>
        <w:footnoteReference w:id="154"/>
      </w:r>
    </w:p>
    <w:p w:rsidR="008D1765" w:rsidRPr="002B2854" w:rsidRDefault="008D1765" w:rsidP="00FD136B">
      <w:pPr>
        <w:pStyle w:val="Text"/>
      </w:pPr>
      <w:r w:rsidRPr="002B2854">
        <w:t>The second part of the Feast consists of consultation on</w:t>
      </w:r>
      <w:r w:rsidR="008535C2">
        <w:t xml:space="preserve"> </w:t>
      </w:r>
      <w:r w:rsidRPr="002B2854">
        <w:t>the affairs of the community.  Consultation may come about</w:t>
      </w:r>
      <w:r w:rsidR="008535C2">
        <w:t xml:space="preserve"> </w:t>
      </w:r>
      <w:r w:rsidRPr="002B2854">
        <w:t>in a number of ways.  One is through reports from the Local</w:t>
      </w:r>
      <w:r w:rsidR="008535C2">
        <w:t xml:space="preserve"> </w:t>
      </w:r>
      <w:r w:rsidRPr="002B2854">
        <w:t>Spiritual Assembly.  During the consultative part of the</w:t>
      </w:r>
      <w:r w:rsidR="008535C2">
        <w:t xml:space="preserve"> </w:t>
      </w:r>
      <w:r w:rsidRPr="002B2854">
        <w:t>Feast the Local Spiritual Assembly must report on its</w:t>
      </w:r>
      <w:r w:rsidR="008535C2">
        <w:t xml:space="preserve"> </w:t>
      </w:r>
      <w:r w:rsidRPr="002B2854">
        <w:t>activities, and individuals may want to ask questions or</w:t>
      </w:r>
      <w:r w:rsidR="008535C2">
        <w:t xml:space="preserve"> </w:t>
      </w:r>
      <w:r w:rsidRPr="002B2854">
        <w:t>make suggestions and recommendations to the Assembly.</w:t>
      </w:r>
      <w:r w:rsidR="008535C2">
        <w:t xml:space="preserve">  </w:t>
      </w:r>
      <w:r w:rsidRPr="002B2854">
        <w:t>For example, the community may want to begin holding</w:t>
      </w:r>
      <w:r w:rsidR="008535C2">
        <w:t xml:space="preserve"> </w:t>
      </w:r>
      <w:r w:rsidRPr="002B2854">
        <w:t>children’s classes or plan a public meeting.  This is the</w:t>
      </w:r>
      <w:r w:rsidR="008535C2">
        <w:t xml:space="preserve"> </w:t>
      </w:r>
      <w:r w:rsidRPr="002B2854">
        <w:t>proper time for community members to express their ideas</w:t>
      </w:r>
      <w:r w:rsidR="008535C2">
        <w:t xml:space="preserve"> </w:t>
      </w:r>
      <w:r w:rsidRPr="002B2854">
        <w:t>on the subject and to make recommendations to the</w:t>
      </w:r>
      <w:r w:rsidR="008535C2">
        <w:t xml:space="preserve"> </w:t>
      </w:r>
      <w:r w:rsidRPr="002B2854">
        <w:t>Spiritual Assembly.  Consultation may also begin through</w:t>
      </w:r>
      <w:r w:rsidR="008535C2">
        <w:t xml:space="preserve"> </w:t>
      </w:r>
      <w:r w:rsidRPr="002B2854">
        <w:t xml:space="preserve">the sharing of letters from </w:t>
      </w:r>
      <w:r w:rsidR="00670D06">
        <w:t>the Universal House of Justice</w:t>
      </w:r>
      <w:r w:rsidRPr="002B2854">
        <w:t xml:space="preserve"> or</w:t>
      </w:r>
      <w:r w:rsidR="008535C2">
        <w:t xml:space="preserve"> </w:t>
      </w:r>
      <w:r w:rsidRPr="002B2854">
        <w:t>the National Spiritual Assembly.  The Local Spiritual</w:t>
      </w:r>
      <w:r w:rsidR="008535C2">
        <w:t xml:space="preserve"> </w:t>
      </w:r>
      <w:r w:rsidRPr="002B2854">
        <w:t>Assembly may read these letters and ask the community for</w:t>
      </w:r>
      <w:r w:rsidR="008535C2">
        <w:t xml:space="preserve"> </w:t>
      </w:r>
      <w:r w:rsidRPr="002B2854">
        <w:t>comments and suggestions.  Yet another source of items for</w:t>
      </w:r>
      <w:r w:rsidR="008535C2">
        <w:t xml:space="preserve"> </w:t>
      </w:r>
      <w:r w:rsidRPr="002B2854">
        <w:t>consultation is the teaching work.  Reports may be given,</w:t>
      </w:r>
      <w:r w:rsidR="008535C2">
        <w:t xml:space="preserve"> </w:t>
      </w:r>
      <w:r w:rsidRPr="002B2854">
        <w:t>and again the friends have the opportunity to share ideas</w:t>
      </w:r>
      <w:r w:rsidR="008535C2">
        <w:t xml:space="preserve"> </w:t>
      </w:r>
      <w:r w:rsidRPr="002B2854">
        <w:t>or, perhaps, to tell about a successful fireside.  News and</w:t>
      </w:r>
      <w:r w:rsidR="008535C2">
        <w:t xml:space="preserve"> </w:t>
      </w:r>
      <w:r w:rsidRPr="002B2854">
        <w:t xml:space="preserve">letters from </w:t>
      </w:r>
      <w:r w:rsidR="00333BD4" w:rsidRPr="002B2854">
        <w:t>Bahá’í</w:t>
      </w:r>
      <w:r w:rsidRPr="002B2854">
        <w:t>s in other places may also be shared.</w:t>
      </w:r>
      <w:r w:rsidR="008535C2">
        <w:t xml:space="preserve">  </w:t>
      </w:r>
      <w:r w:rsidRPr="002B2854">
        <w:t xml:space="preserve">Since community affairs are freely discussed, only </w:t>
      </w:r>
      <w:r w:rsidR="00333BD4" w:rsidRPr="002B2854">
        <w:t>Bahá’í</w:t>
      </w:r>
      <w:r w:rsidRPr="002B2854">
        <w:t>s</w:t>
      </w:r>
      <w:r w:rsidR="008535C2">
        <w:t xml:space="preserve"> </w:t>
      </w:r>
      <w:r w:rsidRPr="002B2854">
        <w:t xml:space="preserve">may attend the Feasts.  Every member of the </w:t>
      </w:r>
      <w:r w:rsidR="00333BD4" w:rsidRPr="002B2854">
        <w:t>Bahá’í</w:t>
      </w:r>
      <w:r w:rsidRPr="002B2854">
        <w:t xml:space="preserve"> family is</w:t>
      </w:r>
      <w:r w:rsidR="008535C2">
        <w:t xml:space="preserve"> </w:t>
      </w:r>
      <w:r w:rsidRPr="002B2854">
        <w:t>thus free to express himself openly, without being</w:t>
      </w:r>
      <w:r w:rsidR="008535C2">
        <w:t xml:space="preserve"> </w:t>
      </w:r>
      <w:r w:rsidRPr="002B2854">
        <w:t>concerned about the impression his comments might make</w:t>
      </w:r>
      <w:r w:rsidR="008535C2">
        <w:t xml:space="preserve"> </w:t>
      </w:r>
      <w:r w:rsidRPr="002B2854">
        <w:t>on non-</w:t>
      </w:r>
      <w:r w:rsidR="00333BD4" w:rsidRPr="002B2854">
        <w:t>Bahá’í</w:t>
      </w:r>
      <w:r w:rsidRPr="002B2854">
        <w:t>s.</w:t>
      </w:r>
    </w:p>
    <w:p w:rsidR="008D1765" w:rsidRPr="002B2854" w:rsidRDefault="008D1765" w:rsidP="00FD136B">
      <w:pPr>
        <w:pStyle w:val="Text"/>
      </w:pPr>
      <w:r w:rsidRPr="002B2854">
        <w:t>The last part of the Feast is social.  Refreshments are</w:t>
      </w:r>
      <w:r w:rsidR="008535C2">
        <w:t xml:space="preserve"> </w:t>
      </w:r>
      <w:r w:rsidRPr="002B2854">
        <w:t xml:space="preserve">served, and the </w:t>
      </w:r>
      <w:r w:rsidR="00333BD4" w:rsidRPr="002B2854">
        <w:t>Bahá’í</w:t>
      </w:r>
      <w:r w:rsidRPr="002B2854">
        <w:t>s enjoy fellowship.  Fellowship</w:t>
      </w:r>
      <w:r w:rsidR="008535C2">
        <w:t xml:space="preserve"> </w:t>
      </w:r>
      <w:r w:rsidRPr="002B2854">
        <w:t xml:space="preserve">enables the </w:t>
      </w:r>
      <w:r w:rsidR="00333BD4" w:rsidRPr="002B2854">
        <w:t>Bahá’í</w:t>
      </w:r>
      <w:r w:rsidRPr="002B2854">
        <w:t>s to get to know each other better and to</w:t>
      </w:r>
      <w:r w:rsidR="008535C2">
        <w:t xml:space="preserve"> </w:t>
      </w:r>
      <w:r w:rsidRPr="002B2854">
        <w:t xml:space="preserve">grow into a loving </w:t>
      </w:r>
      <w:r w:rsidR="00333BD4" w:rsidRPr="002B2854">
        <w:t>Bahá’í</w:t>
      </w:r>
      <w:r w:rsidRPr="002B2854">
        <w:t xml:space="preserve"> family.  </w:t>
      </w:r>
      <w:r w:rsidR="00333BD4" w:rsidRPr="002B2854">
        <w:t>‘Abdu’l-Bahá</w:t>
      </w:r>
      <w:r w:rsidRPr="002B2854">
        <w:t xml:space="preserve"> says the</w:t>
      </w:r>
    </w:p>
    <w:p w:rsidR="00811F07" w:rsidRDefault="00811F07" w:rsidP="00E33645">
      <w:r w:rsidRPr="002B2854">
        <w:br w:type="page"/>
      </w:r>
    </w:p>
    <w:p w:rsidR="008D1765" w:rsidRPr="002B2854" w:rsidRDefault="008D1765" w:rsidP="00FD136B">
      <w:pPr>
        <w:pStyle w:val="Textcts"/>
      </w:pPr>
      <w:r w:rsidRPr="002B2854">
        <w:lastRenderedPageBreak/>
        <w:t xml:space="preserve">believers must </w:t>
      </w:r>
      <w:r w:rsidRPr="00770949">
        <w:t>“</w:t>
      </w:r>
      <w:r w:rsidRPr="00FD136B">
        <w:rPr>
          <w:i/>
          <w:iCs/>
        </w:rPr>
        <w:t>associate with each other in the utmost love, jo</w:t>
      </w:r>
      <w:r w:rsidR="008861DE" w:rsidRPr="00FD136B">
        <w:rPr>
          <w:i/>
          <w:iCs/>
        </w:rPr>
        <w:t>y</w:t>
      </w:r>
      <w:r w:rsidR="008535C2" w:rsidRPr="00FD136B">
        <w:rPr>
          <w:i/>
          <w:iCs/>
        </w:rPr>
        <w:t xml:space="preserve"> </w:t>
      </w:r>
      <w:r w:rsidRPr="00FD136B">
        <w:rPr>
          <w:i/>
          <w:iCs/>
        </w:rPr>
        <w:t>and fragrance</w:t>
      </w:r>
      <w:r w:rsidR="0016381C" w:rsidRPr="00770949">
        <w:t>.”</w:t>
      </w:r>
      <w:r w:rsidR="00FD136B">
        <w:rPr>
          <w:rStyle w:val="FootnoteReference"/>
        </w:rPr>
        <w:footnoteReference w:id="155"/>
      </w:r>
      <w:r w:rsidR="008861DE">
        <w:t xml:space="preserve"> </w:t>
      </w:r>
      <w:r w:rsidRPr="002B2854">
        <w:t xml:space="preserve"> Such association and fellowship, He says,</w:t>
      </w:r>
      <w:r w:rsidR="008535C2">
        <w:t xml:space="preserve"> </w:t>
      </w:r>
      <w:r w:rsidRPr="002B2854">
        <w:t xml:space="preserve">should make the hearts </w:t>
      </w:r>
      <w:r w:rsidRPr="00770949">
        <w:t>“</w:t>
      </w:r>
      <w:r w:rsidRPr="00FD136B">
        <w:rPr>
          <w:i/>
          <w:iCs/>
        </w:rPr>
        <w:t>become perfectly united</w:t>
      </w:r>
      <w:r w:rsidR="0016381C" w:rsidRPr="00770949">
        <w:t>.”</w:t>
      </w:r>
      <w:r w:rsidR="00FD136B">
        <w:rPr>
          <w:rStyle w:val="FootnoteReference"/>
        </w:rPr>
        <w:footnoteReference w:id="156"/>
      </w:r>
    </w:p>
    <w:p w:rsidR="00FD136B" w:rsidRDefault="008D1765" w:rsidP="00FD136B">
      <w:pPr>
        <w:pStyle w:val="Text"/>
      </w:pPr>
      <w:r w:rsidRPr="002B2854">
        <w:t xml:space="preserve">Every </w:t>
      </w:r>
      <w:r w:rsidR="00333BD4" w:rsidRPr="002B2854">
        <w:t>Bahá’í</w:t>
      </w:r>
      <w:r w:rsidRPr="002B2854">
        <w:t xml:space="preserve"> should attend the Feasts regularly, unless</w:t>
      </w:r>
      <w:r w:rsidR="008535C2">
        <w:t xml:space="preserve"> </w:t>
      </w:r>
      <w:r w:rsidRPr="002B2854">
        <w:t>he is ill or out of town.  Because attendance at the Feasts is so</w:t>
      </w:r>
      <w:r w:rsidR="008535C2">
        <w:t xml:space="preserve"> </w:t>
      </w:r>
      <w:r w:rsidRPr="002B2854">
        <w:t>important, everyone should make plans ahead of time not</w:t>
      </w:r>
      <w:r w:rsidR="008535C2">
        <w:t xml:space="preserve"> </w:t>
      </w:r>
      <w:r w:rsidRPr="002B2854">
        <w:t>to miss them.  By sharing ideas during the consultation and</w:t>
      </w:r>
      <w:r w:rsidR="008535C2">
        <w:t xml:space="preserve"> </w:t>
      </w:r>
      <w:r w:rsidRPr="002B2854">
        <w:t>contributing to the loving atmosphere, one helps his</w:t>
      </w:r>
      <w:r w:rsidR="008535C2">
        <w:t xml:space="preserve"> </w:t>
      </w:r>
      <w:r w:rsidRPr="002B2854">
        <w:t xml:space="preserve">community grow. 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 xml:space="preserve"> has said that, when an</w:t>
      </w:r>
      <w:r w:rsidR="008535C2">
        <w:t xml:space="preserve"> </w:t>
      </w:r>
      <w:r w:rsidRPr="002B2854">
        <w:t>atmosphere of fellowship, love, and unity exists, the Feast</w:t>
      </w:r>
      <w:r w:rsidR="008535C2">
        <w:t xml:space="preserve"> </w:t>
      </w:r>
      <w:r w:rsidRPr="002B2854">
        <w:t>is like the Lord’s Supper.  Who would want to miss such a</w:t>
      </w:r>
      <w:r w:rsidR="008535C2">
        <w:t xml:space="preserve"> </w:t>
      </w:r>
      <w:r w:rsidRPr="002B2854">
        <w:t>meeting?</w:t>
      </w:r>
    </w:p>
    <w:p w:rsidR="008D1765" w:rsidRPr="002B2854" w:rsidRDefault="008D1765" w:rsidP="00FD136B">
      <w:pPr>
        <w:pStyle w:val="Text"/>
      </w:pPr>
      <w:r w:rsidRPr="002B2854">
        <w:t xml:space="preserve">One person or a group of </w:t>
      </w:r>
      <w:r w:rsidR="00333BD4" w:rsidRPr="002B2854">
        <w:t>Bahá’í</w:t>
      </w:r>
      <w:r w:rsidRPr="002B2854">
        <w:t>s may be asked to make</w:t>
      </w:r>
      <w:r w:rsidR="008535C2">
        <w:t xml:space="preserve"> </w:t>
      </w:r>
      <w:r w:rsidRPr="002B2854">
        <w:t>the arrangements for the Feast.  This means choosing the</w:t>
      </w:r>
      <w:r w:rsidR="008535C2">
        <w:t xml:space="preserve"> </w:t>
      </w:r>
      <w:r w:rsidRPr="002B2854">
        <w:t>writings to be read during the devotional portion of the</w:t>
      </w:r>
      <w:r w:rsidR="008535C2">
        <w:t xml:space="preserve"> </w:t>
      </w:r>
      <w:r w:rsidRPr="002B2854">
        <w:t>Feast, providing some refreshments, and finding a place to</w:t>
      </w:r>
      <w:r w:rsidR="008535C2">
        <w:t xml:space="preserve"> </w:t>
      </w:r>
      <w:r w:rsidRPr="002B2854">
        <w:t xml:space="preserve">meet.  The Feast may be held in a home, a </w:t>
      </w:r>
      <w:r w:rsidR="00036A11">
        <w:t>Bahá’í</w:t>
      </w:r>
      <w:r w:rsidRPr="002B2854">
        <w:t xml:space="preserve"> center, or</w:t>
      </w:r>
      <w:r w:rsidR="008535C2">
        <w:t xml:space="preserve"> </w:t>
      </w:r>
      <w:r w:rsidRPr="002B2854">
        <w:t>some other convenient place.</w:t>
      </w:r>
    </w:p>
    <w:p w:rsidR="008D1765" w:rsidRPr="002B2854" w:rsidRDefault="008535C2" w:rsidP="008535C2">
      <w:pPr>
        <w:pStyle w:val="Myhead"/>
      </w:pPr>
      <w:r>
        <w:t>8.</w:t>
      </w:r>
      <w:r w:rsidR="008D1765" w:rsidRPr="002B2854">
        <w:t xml:space="preserve">2 </w:t>
      </w:r>
      <w:r w:rsidR="009940E4">
        <w:t xml:space="preserve"> </w:t>
      </w:r>
      <w:r w:rsidR="008D1765" w:rsidRPr="002B2854">
        <w:t xml:space="preserve">Individual </w:t>
      </w:r>
      <w:r>
        <w:t>d</w:t>
      </w:r>
      <w:r w:rsidR="008D1765" w:rsidRPr="002B2854">
        <w:t>evotion</w:t>
      </w:r>
    </w:p>
    <w:p w:rsidR="008D1765" w:rsidRPr="002B2854" w:rsidRDefault="008D1765" w:rsidP="000F5B6D">
      <w:pPr>
        <w:pStyle w:val="Text"/>
      </w:pPr>
      <w:r w:rsidRPr="002B2854">
        <w:t xml:space="preserve">A very important contribution to healthy </w:t>
      </w:r>
      <w:r w:rsidR="00333BD4" w:rsidRPr="002B2854">
        <w:t>Bahá’í</w:t>
      </w:r>
      <w:r w:rsidRPr="002B2854">
        <w:t xml:space="preserve"> community</w:t>
      </w:r>
      <w:r w:rsidR="008535C2">
        <w:t xml:space="preserve"> </w:t>
      </w:r>
      <w:r w:rsidRPr="002B2854">
        <w:t xml:space="preserve">life is each individual’s devotion to God.  </w:t>
      </w:r>
      <w:r w:rsidR="00036A11" w:rsidRPr="002B2854">
        <w:t>Bahá’u’lláh</w:t>
      </w:r>
      <w:r w:rsidRPr="002B2854">
        <w:t xml:space="preserve"> says</w:t>
      </w:r>
      <w:r w:rsidR="008535C2">
        <w:t xml:space="preserve"> </w:t>
      </w:r>
      <w:r w:rsidRPr="002B2854">
        <w:t>that man’s basic purpose in life is to know and to love God.</w:t>
      </w:r>
      <w:r w:rsidR="008535C2">
        <w:t xml:space="preserve">  </w:t>
      </w:r>
      <w:r w:rsidRPr="002B2854">
        <w:t xml:space="preserve">One of the obligatory prayers states, </w:t>
      </w:r>
      <w:r w:rsidRPr="00770949">
        <w:rPr>
          <w:i/>
          <w:iCs/>
        </w:rPr>
        <w:t>“I bear witness,</w:t>
      </w:r>
      <w:r w:rsidR="00036A11" w:rsidRPr="00770949">
        <w:rPr>
          <w:i/>
          <w:iCs/>
        </w:rPr>
        <w:t xml:space="preserve"> O </w:t>
      </w:r>
      <w:r w:rsidRPr="00770949">
        <w:rPr>
          <w:i/>
          <w:iCs/>
        </w:rPr>
        <w:t>my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 xml:space="preserve">God, that Thou </w:t>
      </w:r>
      <w:r w:rsidR="009940E4" w:rsidRPr="00770949">
        <w:rPr>
          <w:i/>
          <w:iCs/>
        </w:rPr>
        <w:t>h</w:t>
      </w:r>
      <w:r w:rsidRPr="00770949">
        <w:rPr>
          <w:i/>
          <w:iCs/>
        </w:rPr>
        <w:t>ast created me to know Thee and to worship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Thee</w:t>
      </w:r>
      <w:r w:rsidR="0016381C" w:rsidRPr="00770949">
        <w:rPr>
          <w:i/>
          <w:iCs/>
        </w:rPr>
        <w:t>.”</w:t>
      </w:r>
      <w:r w:rsidR="000F5B6D" w:rsidRPr="00EF4F4C">
        <w:rPr>
          <w:rStyle w:val="FootnoteReference"/>
        </w:rPr>
        <w:footnoteReference w:id="157"/>
      </w:r>
      <w:r w:rsidRPr="002B2854">
        <w:t xml:space="preserve"> </w:t>
      </w:r>
      <w:r w:rsidR="00655918">
        <w:t xml:space="preserve"> </w:t>
      </w:r>
      <w:r w:rsidRPr="002B2854">
        <w:t>All men depend on God for spiritual life.  Man’s soul</w:t>
      </w:r>
      <w:r w:rsidR="008535C2">
        <w:t xml:space="preserve"> </w:t>
      </w:r>
      <w:r w:rsidRPr="002B2854">
        <w:t>longs for nearness to God.  One cannot be happy until he</w:t>
      </w:r>
      <w:r w:rsidR="008535C2">
        <w:t xml:space="preserve"> </w:t>
      </w:r>
      <w:r w:rsidRPr="002B2854">
        <w:t>recognizes his need for God and begins to reach out toward</w:t>
      </w:r>
      <w:r w:rsidR="008535C2">
        <w:t xml:space="preserve"> </w:t>
      </w:r>
      <w:r w:rsidRPr="002B2854">
        <w:t xml:space="preserve">Him.  </w:t>
      </w:r>
      <w:r w:rsidR="00333BD4" w:rsidRPr="002B2854">
        <w:t>Bahá’u’lláh</w:t>
      </w:r>
      <w:r w:rsidRPr="002B2854">
        <w:t xml:space="preserve"> warns that God’s love cannot reach man</w:t>
      </w:r>
      <w:r w:rsidR="008535C2">
        <w:t xml:space="preserve"> </w:t>
      </w:r>
      <w:r w:rsidRPr="002B2854">
        <w:t xml:space="preserve">and change him until he begins to love God:  </w:t>
      </w:r>
      <w:r w:rsidRPr="00770949">
        <w:rPr>
          <w:i/>
          <w:iCs/>
        </w:rPr>
        <w:t>“</w:t>
      </w:r>
      <w:r w:rsidR="00655918" w:rsidRPr="00770949">
        <w:rPr>
          <w:i/>
          <w:iCs/>
        </w:rPr>
        <w:t>O</w:t>
      </w:r>
      <w:r w:rsidRPr="00770949">
        <w:rPr>
          <w:i/>
          <w:iCs/>
        </w:rPr>
        <w:t xml:space="preserve"> Son of Being!</w:t>
      </w:r>
      <w:r w:rsidR="008535C2">
        <w:rPr>
          <w:i/>
          <w:iCs/>
        </w:rPr>
        <w:t xml:space="preserve">  </w:t>
      </w:r>
      <w:r w:rsidRPr="00770949">
        <w:rPr>
          <w:i/>
          <w:iCs/>
        </w:rPr>
        <w:t>Love Me, that I may love thee.  If thou lovest Me not, My love ca</w:t>
      </w:r>
      <w:r w:rsidR="009940E4" w:rsidRPr="00770949">
        <w:rPr>
          <w:i/>
          <w:iCs/>
        </w:rPr>
        <w:t>n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 xml:space="preserve">in no wise reach thee.  Know this, </w:t>
      </w:r>
      <w:r w:rsidR="00036A11" w:rsidRPr="00770949">
        <w:rPr>
          <w:i/>
          <w:iCs/>
        </w:rPr>
        <w:t>O</w:t>
      </w:r>
      <w:r w:rsidRPr="00770949">
        <w:rPr>
          <w:i/>
          <w:iCs/>
        </w:rPr>
        <w:t xml:space="preserve"> servant.”</w:t>
      </w:r>
      <w:r w:rsidR="000F5B6D" w:rsidRPr="00EF4F4C">
        <w:rPr>
          <w:rStyle w:val="FootnoteReference"/>
        </w:rPr>
        <w:footnoteReference w:id="158"/>
      </w:r>
    </w:p>
    <w:p w:rsidR="008D1765" w:rsidRPr="002B2854" w:rsidRDefault="008D1765" w:rsidP="000F5B6D">
      <w:pPr>
        <w:pStyle w:val="Text"/>
      </w:pPr>
      <w:r w:rsidRPr="002B2854">
        <w:t>Man’s natural love for God increases when he</w:t>
      </w:r>
      <w:r w:rsidR="008535C2">
        <w:t xml:space="preserve"> </w:t>
      </w:r>
      <w:r w:rsidRPr="002B2854">
        <w:t xml:space="preserve">remembers that God has sent </w:t>
      </w:r>
      <w:r w:rsidR="00333BD4" w:rsidRPr="002B2854">
        <w:t>Bahá’u’lláh</w:t>
      </w:r>
      <w:r w:rsidRPr="002B2854">
        <w:t>.  God has</w:t>
      </w:r>
      <w:r w:rsidR="008535C2">
        <w:t xml:space="preserve"> </w:t>
      </w:r>
      <w:r w:rsidRPr="002B2854">
        <w:t>promised always to give His guidance to mankind and</w:t>
      </w:r>
      <w:r w:rsidR="008535C2">
        <w:t xml:space="preserve"> </w:t>
      </w:r>
      <w:r w:rsidRPr="002B2854">
        <w:t>never to leave man alone.  He has sent many great Teachers:</w:t>
      </w:r>
      <w:r w:rsidR="008535C2">
        <w:t xml:space="preserve">  </w:t>
      </w:r>
      <w:r w:rsidRPr="002B2854">
        <w:t xml:space="preserve">Moses, Jesus, and </w:t>
      </w:r>
      <w:r w:rsidR="00770949">
        <w:t>Muḥammad</w:t>
      </w:r>
      <w:r w:rsidRPr="002B2854">
        <w:t>.  A little over a hundred</w:t>
      </w:r>
      <w:r w:rsidR="008535C2">
        <w:t xml:space="preserve"> </w:t>
      </w:r>
      <w:r w:rsidRPr="002B2854">
        <w:t xml:space="preserve">years ago God sent </w:t>
      </w:r>
      <w:r w:rsidR="00333BD4" w:rsidRPr="002B2854">
        <w:t>Bahá’u’lláh</w:t>
      </w:r>
      <w:r w:rsidRPr="002B2854">
        <w:t>.</w:t>
      </w:r>
    </w:p>
    <w:p w:rsidR="00811F07" w:rsidRDefault="00811F07" w:rsidP="00E33645">
      <w:r w:rsidRPr="002B2854">
        <w:br w:type="page"/>
      </w:r>
    </w:p>
    <w:p w:rsidR="008D1765" w:rsidRPr="002B2854" w:rsidRDefault="008D1765" w:rsidP="004A67EF">
      <w:pPr>
        <w:pStyle w:val="Text"/>
      </w:pPr>
      <w:r w:rsidRPr="002B2854">
        <w:lastRenderedPageBreak/>
        <w:t>One’s love for God should grow to embrace all of</w:t>
      </w:r>
      <w:r w:rsidR="008535C2">
        <w:t xml:space="preserve"> </w:t>
      </w:r>
      <w:r w:rsidRPr="002B2854">
        <w:t>God’s creatures because in each person one sees reflections</w:t>
      </w:r>
      <w:r w:rsidR="008535C2">
        <w:t xml:space="preserve"> </w:t>
      </w:r>
      <w:r w:rsidRPr="002B2854">
        <w:t>of God’s nature.  When one sees a loving person, he is</w:t>
      </w:r>
      <w:r w:rsidR="008535C2">
        <w:t xml:space="preserve"> </w:t>
      </w:r>
      <w:r w:rsidRPr="002B2854">
        <w:t>reminded of God’s great love and is attracted to that</w:t>
      </w:r>
      <w:r w:rsidR="008535C2">
        <w:t xml:space="preserve"> </w:t>
      </w:r>
      <w:r w:rsidRPr="002B2854">
        <w:t>person.  If he knows someone who is just, he likes to be near</w:t>
      </w:r>
      <w:r w:rsidR="008535C2">
        <w:t xml:space="preserve"> </w:t>
      </w:r>
      <w:r w:rsidRPr="002B2854">
        <w:t>him because he remembers God’s justice to all people.</w:t>
      </w:r>
      <w:r w:rsidR="008535C2">
        <w:t xml:space="preserve">  </w:t>
      </w:r>
      <w:r w:rsidR="00333BD4" w:rsidRPr="002B2854">
        <w:t>‘Abdu’l-Bahá</w:t>
      </w:r>
      <w:r w:rsidRPr="002B2854">
        <w:t xml:space="preserve"> describes the believers in this way:  </w:t>
      </w:r>
      <w:r w:rsidRPr="00770949">
        <w:rPr>
          <w:i/>
          <w:iCs/>
        </w:rPr>
        <w:t>“Each sees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in the other the Beauty of God reflected in the soul, and finding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this point of similarity, they are attracted to one another in love.</w:t>
      </w:r>
      <w:r w:rsidR="00551121" w:rsidRPr="00770949">
        <w:rPr>
          <w:i/>
          <w:iCs/>
        </w:rPr>
        <w:t>”</w:t>
      </w:r>
      <w:r w:rsidR="004A67EF" w:rsidRPr="00EF4F4C">
        <w:rPr>
          <w:rStyle w:val="FootnoteReference"/>
        </w:rPr>
        <w:footnoteReference w:id="159"/>
      </w:r>
      <w:r w:rsidR="008535C2">
        <w:t xml:space="preserve">  </w:t>
      </w:r>
      <w:r w:rsidRPr="002B2854">
        <w:t xml:space="preserve">Such love for each other enriches </w:t>
      </w:r>
      <w:r w:rsidR="00333BD4" w:rsidRPr="002B2854">
        <w:t>Bahá’í</w:t>
      </w:r>
      <w:r w:rsidRPr="002B2854">
        <w:t xml:space="preserve"> community life.</w:t>
      </w:r>
    </w:p>
    <w:p w:rsidR="00551121" w:rsidRDefault="00551121" w:rsidP="00E33645"/>
    <w:p w:rsidR="008D1765" w:rsidRPr="002B2854" w:rsidRDefault="008D1765" w:rsidP="008535C2">
      <w:r w:rsidRPr="002B2854">
        <w:t xml:space="preserve">When a </w:t>
      </w:r>
      <w:r w:rsidR="00333BD4" w:rsidRPr="002B2854">
        <w:t>Bahá’í</w:t>
      </w:r>
      <w:r w:rsidRPr="002B2854">
        <w:t xml:space="preserve"> is devoted to God, he will support his</w:t>
      </w:r>
      <w:r w:rsidR="008535C2">
        <w:t xml:space="preserve"> </w:t>
      </w:r>
      <w:r w:rsidR="00333BD4" w:rsidRPr="002B2854">
        <w:t>Bahá’í</w:t>
      </w:r>
      <w:r w:rsidRPr="002B2854">
        <w:t xml:space="preserve"> community in every way possible:  giving firesides,</w:t>
      </w:r>
      <w:r w:rsidR="008535C2">
        <w:t xml:space="preserve"> </w:t>
      </w:r>
      <w:r w:rsidRPr="002B2854">
        <w:t>teaching children’s classes, bringing refreshments for</w:t>
      </w:r>
      <w:r w:rsidR="008535C2">
        <w:t xml:space="preserve"> </w:t>
      </w:r>
      <w:r w:rsidRPr="002B2854">
        <w:t>meetings, hosting Feasts, giving rides to people who have</w:t>
      </w:r>
      <w:r w:rsidR="008535C2">
        <w:t xml:space="preserve"> </w:t>
      </w:r>
      <w:r w:rsidRPr="002B2854">
        <w:t>no cars, working on committees.  If each believer tries to do</w:t>
      </w:r>
      <w:r w:rsidR="008535C2">
        <w:t xml:space="preserve"> </w:t>
      </w:r>
      <w:r w:rsidRPr="002B2854">
        <w:t>his part in the work of the Faith, the community as a whole</w:t>
      </w:r>
      <w:r w:rsidR="008535C2">
        <w:t xml:space="preserve"> </w:t>
      </w:r>
      <w:r w:rsidRPr="002B2854">
        <w:t>will be strong and healthy.  But if no one contributes much</w:t>
      </w:r>
      <w:r w:rsidR="008535C2">
        <w:t xml:space="preserve"> </w:t>
      </w:r>
      <w:r w:rsidRPr="002B2854">
        <w:t>time, love, or energy, the community will be weakened.  An</w:t>
      </w:r>
      <w:r w:rsidR="008535C2">
        <w:t xml:space="preserve"> </w:t>
      </w:r>
      <w:r w:rsidRPr="002B2854">
        <w:t>individual may have a talent no one else in his</w:t>
      </w:r>
      <w:r w:rsidR="008535C2">
        <w:t xml:space="preserve"> </w:t>
      </w:r>
      <w:r w:rsidRPr="002B2854">
        <w:t>community has, such as playing a musical instrument.  If he</w:t>
      </w:r>
      <w:r w:rsidR="008535C2">
        <w:t xml:space="preserve"> </w:t>
      </w:r>
      <w:r w:rsidRPr="002B2854">
        <w:t>does not contribute this talent, the community is deprived</w:t>
      </w:r>
      <w:r w:rsidR="008535C2">
        <w:t xml:space="preserve"> </w:t>
      </w:r>
      <w:r w:rsidRPr="002B2854">
        <w:t>of his gift.  Even if one is unable to do more, he can pray.</w:t>
      </w:r>
      <w:r w:rsidR="008535C2">
        <w:t xml:space="preserve">  </w:t>
      </w:r>
      <w:r w:rsidRPr="002B2854">
        <w:t>Prayers are a great assistance to the growth of the Faith.  A</w:t>
      </w:r>
      <w:r w:rsidR="008535C2">
        <w:t xml:space="preserve"> </w:t>
      </w:r>
      <w:r w:rsidRPr="002B2854">
        <w:t xml:space="preserve">healthy </w:t>
      </w:r>
      <w:r w:rsidR="00333BD4" w:rsidRPr="002B2854">
        <w:t>Bahá’í</w:t>
      </w:r>
      <w:r w:rsidRPr="002B2854">
        <w:t xml:space="preserve"> community needs the support of each</w:t>
      </w:r>
      <w:r w:rsidR="008535C2">
        <w:t xml:space="preserve"> </w:t>
      </w:r>
      <w:r w:rsidRPr="002B2854">
        <w:t>individual’s devotion to God.</w:t>
      </w:r>
    </w:p>
    <w:p w:rsidR="008D1765" w:rsidRPr="002B2854" w:rsidRDefault="008535C2" w:rsidP="008535C2">
      <w:pPr>
        <w:pStyle w:val="Myhead"/>
      </w:pPr>
      <w:r>
        <w:t>8.</w:t>
      </w:r>
      <w:r w:rsidR="008D1765" w:rsidRPr="002B2854">
        <w:t>3</w:t>
      </w:r>
      <w:r w:rsidR="00655918">
        <w:t xml:space="preserve"> </w:t>
      </w:r>
      <w:r w:rsidR="008D1765" w:rsidRPr="002B2854">
        <w:t xml:space="preserve"> Universal </w:t>
      </w:r>
      <w:r>
        <w:t>p</w:t>
      </w:r>
      <w:r w:rsidR="008D1765" w:rsidRPr="002B2854">
        <w:t>arti</w:t>
      </w:r>
      <w:r w:rsidR="00655918">
        <w:t>ci</w:t>
      </w:r>
      <w:r w:rsidR="008D1765" w:rsidRPr="002B2854">
        <w:t>pation</w:t>
      </w:r>
    </w:p>
    <w:p w:rsidR="008D1765" w:rsidRPr="002B2854" w:rsidRDefault="008D1765" w:rsidP="00734DD2">
      <w:pPr>
        <w:pStyle w:val="Text"/>
        <w:ind w:left="284" w:firstLine="0"/>
      </w:pPr>
      <w:r w:rsidRPr="002B2854">
        <w:t xml:space="preserve">It is important that every </w:t>
      </w:r>
      <w:r w:rsidR="00333BD4" w:rsidRPr="002B2854">
        <w:t>Bahá’í</w:t>
      </w:r>
      <w:r w:rsidRPr="002B2854">
        <w:t xml:space="preserve"> participate in the life of the</w:t>
      </w:r>
      <w:r w:rsidR="008535C2">
        <w:t xml:space="preserve"> </w:t>
      </w:r>
      <w:r w:rsidR="00333BD4" w:rsidRPr="002B2854">
        <w:t>Bahá’í</w:t>
      </w:r>
      <w:r w:rsidRPr="002B2854">
        <w:t xml:space="preserve"> community.  The work of building God’s kingdom</w:t>
      </w:r>
      <w:r w:rsidR="008535C2">
        <w:t xml:space="preserve"> </w:t>
      </w:r>
      <w:r w:rsidRPr="002B2854">
        <w:t xml:space="preserve">on earth will go much faster if each does his part.  The </w:t>
      </w:r>
      <w:r w:rsidR="00333BD4" w:rsidRPr="002B2854">
        <w:t>Bahá’í</w:t>
      </w:r>
      <w:r w:rsidR="008535C2">
        <w:t xml:space="preserve"> </w:t>
      </w:r>
      <w:r w:rsidRPr="002B2854">
        <w:t>community is like a body.  Each muscle and bone has a job to</w:t>
      </w:r>
      <w:r w:rsidR="008535C2">
        <w:t xml:space="preserve"> </w:t>
      </w:r>
      <w:r w:rsidRPr="002B2854">
        <w:t>do.  If any muscle is crippled, the whole body is affected.  It</w:t>
      </w:r>
      <w:r w:rsidR="008535C2">
        <w:t xml:space="preserve"> </w:t>
      </w:r>
      <w:r w:rsidRPr="002B2854">
        <w:t>cannot perform as well as it could if all the muscles were</w:t>
      </w:r>
      <w:r w:rsidR="008535C2">
        <w:t xml:space="preserve"> </w:t>
      </w:r>
      <w:r w:rsidRPr="002B2854">
        <w:t>working together.  The Universal House of justice reminds</w:t>
      </w:r>
      <w:r w:rsidR="008535C2">
        <w:t xml:space="preserve"> </w:t>
      </w:r>
      <w:r w:rsidRPr="002B2854">
        <w:t>us of</w:t>
      </w:r>
      <w:r w:rsidR="00655918">
        <w:t xml:space="preserve"> ‘</w:t>
      </w:r>
      <w:r w:rsidRPr="002B2854">
        <w:t>Abdu’l-Bah</w:t>
      </w:r>
      <w:r w:rsidR="00655918" w:rsidRPr="00655918">
        <w:t>á</w:t>
      </w:r>
      <w:r w:rsidRPr="002B2854">
        <w:t xml:space="preserve">’s wish that </w:t>
      </w:r>
      <w:r w:rsidR="00333BD4" w:rsidRPr="002B2854">
        <w:t>Bahá’í</w:t>
      </w:r>
      <w:r w:rsidRPr="002B2854">
        <w:t>s “work together, be as</w:t>
      </w:r>
      <w:r w:rsidR="008535C2">
        <w:t xml:space="preserve"> </w:t>
      </w:r>
      <w:r w:rsidRPr="002B2854">
        <w:t>one soul in one body, and in so doing become a true,</w:t>
      </w:r>
      <w:r w:rsidR="008535C2">
        <w:t xml:space="preserve"> </w:t>
      </w:r>
      <w:r w:rsidRPr="002B2854">
        <w:t>organic, healthy body animated and illumined by the</w:t>
      </w:r>
      <w:r w:rsidR="008535C2">
        <w:t xml:space="preserve"> </w:t>
      </w:r>
      <w:r w:rsidRPr="002B2854">
        <w:t>spirit</w:t>
      </w:r>
      <w:r w:rsidR="0016381C">
        <w:t>.”</w:t>
      </w:r>
      <w:r w:rsidR="00734DD2">
        <w:rPr>
          <w:rStyle w:val="FootnoteReference"/>
        </w:rPr>
        <w:footnoteReference w:id="160"/>
      </w:r>
    </w:p>
    <w:p w:rsidR="00811F07" w:rsidRDefault="00811F07" w:rsidP="00E33645">
      <w:r w:rsidRPr="002B2854">
        <w:br w:type="page"/>
      </w:r>
    </w:p>
    <w:p w:rsidR="008D1765" w:rsidRPr="002B2854" w:rsidRDefault="008D1765" w:rsidP="00734DD2">
      <w:pPr>
        <w:pStyle w:val="Text"/>
      </w:pPr>
      <w:r w:rsidRPr="002B2854">
        <w:lastRenderedPageBreak/>
        <w:t xml:space="preserve">Every </w:t>
      </w:r>
      <w:r w:rsidR="00655918">
        <w:t xml:space="preserve">Bahá’í </w:t>
      </w:r>
      <w:r w:rsidRPr="002B2854">
        <w:t>should perform certain tasks to help the</w:t>
      </w:r>
      <w:r w:rsidR="008535C2">
        <w:t xml:space="preserve"> </w:t>
      </w:r>
      <w:r w:rsidRPr="002B2854">
        <w:t>Faith grow.  Every believer must teach.  Since there are no</w:t>
      </w:r>
      <w:r w:rsidR="008535C2">
        <w:t xml:space="preserve"> </w:t>
      </w:r>
      <w:r w:rsidRPr="002B2854">
        <w:t xml:space="preserve">paid ministers in the </w:t>
      </w:r>
      <w:r w:rsidR="00655918">
        <w:t xml:space="preserve">Bahá’í </w:t>
      </w:r>
      <w:r w:rsidRPr="002B2854">
        <w:t xml:space="preserve">Faith, every </w:t>
      </w:r>
      <w:r w:rsidR="00333BD4" w:rsidRPr="002B2854">
        <w:t>Bahá’í</w:t>
      </w:r>
      <w:r w:rsidRPr="002B2854">
        <w:t xml:space="preserve"> must spread</w:t>
      </w:r>
      <w:r w:rsidR="008535C2">
        <w:t xml:space="preserve"> </w:t>
      </w:r>
      <w:r w:rsidRPr="002B2854">
        <w:t xml:space="preserve">the message of </w:t>
      </w:r>
      <w:r w:rsidR="00333BD4" w:rsidRPr="002B2854">
        <w:t>Bahá’u’lláh</w:t>
      </w:r>
      <w:r w:rsidRPr="002B2854">
        <w:t xml:space="preserve">.  </w:t>
      </w:r>
      <w:r w:rsidR="00333BD4" w:rsidRPr="002B2854">
        <w:t>Bahá’í</w:t>
      </w:r>
      <w:r w:rsidRPr="002B2854">
        <w:t>s have wonderful news</w:t>
      </w:r>
      <w:r w:rsidR="008535C2">
        <w:t xml:space="preserve"> </w:t>
      </w:r>
      <w:r w:rsidRPr="002B2854">
        <w:t xml:space="preserve">to share with all people.  </w:t>
      </w:r>
      <w:r w:rsidR="00333BD4" w:rsidRPr="002B2854">
        <w:t>Bahá’u’lláh</w:t>
      </w:r>
      <w:r w:rsidRPr="002B2854">
        <w:t>, the Promised One of</w:t>
      </w:r>
      <w:r w:rsidR="008535C2">
        <w:t xml:space="preserve"> </w:t>
      </w:r>
      <w:r w:rsidRPr="002B2854">
        <w:t>all Ages, has come.  His teachings are the remedy for a sick</w:t>
      </w:r>
      <w:r w:rsidR="008535C2">
        <w:t xml:space="preserve"> </w:t>
      </w:r>
      <w:r w:rsidRPr="002B2854">
        <w:t xml:space="preserve">world.  It is the duty of every </w:t>
      </w:r>
      <w:r w:rsidR="00333BD4" w:rsidRPr="002B2854">
        <w:t>Bahá’í</w:t>
      </w:r>
      <w:r w:rsidRPr="002B2854">
        <w:t xml:space="preserve"> to share this message</w:t>
      </w:r>
      <w:r w:rsidR="008535C2">
        <w:t xml:space="preserve"> </w:t>
      </w:r>
      <w:r w:rsidRPr="002B2854">
        <w:t>with friends and strangers.  Each person can teach in his</w:t>
      </w:r>
      <w:r w:rsidR="008535C2">
        <w:t xml:space="preserve"> </w:t>
      </w:r>
      <w:r w:rsidRPr="002B2854">
        <w:t>own way.  Some people teach best when they are talking</w:t>
      </w:r>
      <w:r w:rsidR="008535C2">
        <w:t xml:space="preserve"> </w:t>
      </w:r>
      <w:r w:rsidRPr="002B2854">
        <w:t>with one person at a time or with a small group of friends.</w:t>
      </w:r>
      <w:r w:rsidR="008535C2">
        <w:t xml:space="preserve">  </w:t>
      </w:r>
      <w:r w:rsidRPr="002B2854">
        <w:t>Others speak well to large groups and can give talks at</w:t>
      </w:r>
      <w:r w:rsidR="008535C2">
        <w:t xml:space="preserve"> </w:t>
      </w:r>
      <w:r w:rsidRPr="002B2854">
        <w:t>public meetings.  Each believer also teaches by the way he</w:t>
      </w:r>
      <w:r w:rsidR="008535C2">
        <w:t xml:space="preserve"> </w:t>
      </w:r>
      <w:r w:rsidRPr="002B2854">
        <w:t xml:space="preserve">lives the </w:t>
      </w:r>
      <w:r w:rsidR="00333BD4" w:rsidRPr="002B2854">
        <w:t>Bahá’í</w:t>
      </w:r>
      <w:r w:rsidRPr="002B2854">
        <w:t xml:space="preserve"> life.  Other people watch to see how the</w:t>
      </w:r>
      <w:r w:rsidR="008535C2">
        <w:t xml:space="preserve"> </w:t>
      </w:r>
      <w:r w:rsidR="00333BD4" w:rsidRPr="002B2854">
        <w:t>Bahá’í</w:t>
      </w:r>
      <w:r w:rsidRPr="002B2854">
        <w:t xml:space="preserve"> teachings affect one’s behavior.  Teaching the Faith is</w:t>
      </w:r>
      <w:r w:rsidR="008535C2">
        <w:t xml:space="preserve"> </w:t>
      </w:r>
      <w:r w:rsidRPr="002B2854">
        <w:t xml:space="preserve">one of the most important parts of </w:t>
      </w:r>
      <w:r w:rsidR="00333BD4" w:rsidRPr="002B2854">
        <w:t>Bahá’í</w:t>
      </w:r>
      <w:r w:rsidRPr="002B2854">
        <w:t xml:space="preserve"> life.  </w:t>
      </w:r>
      <w:r w:rsidR="00333BD4" w:rsidRPr="002B2854">
        <w:t>Bahá’u’lláh</w:t>
      </w:r>
      <w:r w:rsidR="008535C2">
        <w:t xml:space="preserve"> </w:t>
      </w:r>
      <w:r w:rsidRPr="002B2854">
        <w:t xml:space="preserve">has instructed us:  </w:t>
      </w:r>
      <w:r w:rsidRPr="00770949">
        <w:rPr>
          <w:i/>
          <w:iCs/>
        </w:rPr>
        <w:t>“Teach ye the Cause of God,</w:t>
      </w:r>
      <w:r w:rsidR="00036A11" w:rsidRPr="00770949">
        <w:rPr>
          <w:i/>
          <w:iCs/>
        </w:rPr>
        <w:t xml:space="preserve"> O </w:t>
      </w:r>
      <w:r w:rsidRPr="00770949">
        <w:rPr>
          <w:i/>
          <w:iCs/>
        </w:rPr>
        <w:t>people of Bah</w:t>
      </w:r>
      <w:r w:rsidR="00036A11" w:rsidRPr="00770949">
        <w:rPr>
          <w:i/>
          <w:iCs/>
        </w:rPr>
        <w:t>á</w:t>
      </w:r>
      <w:r w:rsidRPr="00770949">
        <w:rPr>
          <w:i/>
          <w:iCs/>
        </w:rPr>
        <w:t>;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for God hath prescribed unto every one the duty of proclaiming H</w:t>
      </w:r>
      <w:r w:rsidR="00036A11" w:rsidRPr="00770949">
        <w:rPr>
          <w:i/>
          <w:iCs/>
        </w:rPr>
        <w:t>i</w:t>
      </w:r>
      <w:r w:rsidRPr="00770949">
        <w:rPr>
          <w:i/>
          <w:iCs/>
        </w:rPr>
        <w:t>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Message, and regardeth it as the most meritorious of all deeds.”</w:t>
      </w:r>
      <w:r w:rsidR="00734DD2" w:rsidRPr="00EF4F4C">
        <w:rPr>
          <w:rStyle w:val="FootnoteReference"/>
        </w:rPr>
        <w:footnoteReference w:id="161"/>
      </w:r>
    </w:p>
    <w:p w:rsidR="008D1765" w:rsidRPr="002B2854" w:rsidRDefault="00333BD4" w:rsidP="00734DD2">
      <w:pPr>
        <w:pStyle w:val="Text"/>
      </w:pPr>
      <w:r w:rsidRPr="002B2854">
        <w:t>Bahá’í</w:t>
      </w:r>
      <w:r w:rsidR="008D1765" w:rsidRPr="002B2854">
        <w:t>s must also deepen their understanding of their</w:t>
      </w:r>
      <w:r w:rsidR="008535C2">
        <w:t xml:space="preserve"> </w:t>
      </w:r>
      <w:r w:rsidR="008D1765" w:rsidRPr="002B2854">
        <w:t>Faith.  The Word of God is so powerful and so deep that its</w:t>
      </w:r>
      <w:r w:rsidR="008535C2">
        <w:t xml:space="preserve"> </w:t>
      </w:r>
      <w:r w:rsidR="008D1765" w:rsidRPr="002B2854">
        <w:t>full meaning cannot be grasped quickly.  One must study</w:t>
      </w:r>
      <w:r w:rsidR="008535C2">
        <w:t xml:space="preserve"> </w:t>
      </w:r>
      <w:r w:rsidR="008D1765" w:rsidRPr="002B2854">
        <w:t xml:space="preserve">and meditate upon it.  As one reads the words of </w:t>
      </w:r>
      <w:r w:rsidRPr="002B2854">
        <w:t>Bahá’u’lláh</w:t>
      </w:r>
      <w:r w:rsidR="008535C2">
        <w:t xml:space="preserve"> </w:t>
      </w:r>
      <w:r w:rsidR="008D1765" w:rsidRPr="002B2854">
        <w:t xml:space="preserve">and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="008D1765" w:rsidRPr="002B2854">
        <w:t xml:space="preserve"> again and again, he begins to have a</w:t>
      </w:r>
      <w:r w:rsidR="008535C2">
        <w:t xml:space="preserve"> </w:t>
      </w:r>
      <w:r w:rsidR="008D1765" w:rsidRPr="002B2854">
        <w:t>clearer understanding of what these writings mean.</w:t>
      </w:r>
      <w:r w:rsidR="008535C2">
        <w:t xml:space="preserve">  </w:t>
      </w:r>
      <w:r w:rsidR="008D1765" w:rsidRPr="002B2854">
        <w:t xml:space="preserve">Learning more about the Faith helps one live a better </w:t>
      </w:r>
      <w:r w:rsidRPr="002B2854">
        <w:t>Bahá’í</w:t>
      </w:r>
      <w:r w:rsidR="008535C2">
        <w:t xml:space="preserve"> </w:t>
      </w:r>
      <w:r w:rsidR="008D1765" w:rsidRPr="002B2854">
        <w:t xml:space="preserve">life.  </w:t>
      </w:r>
      <w:r w:rsidR="008D1765" w:rsidRPr="00770949">
        <w:rPr>
          <w:i/>
          <w:iCs/>
        </w:rPr>
        <w:t>“Immerse yourselves in the ocean of My words,”</w:t>
      </w:r>
      <w:r w:rsidR="008535C2">
        <w:rPr>
          <w:i/>
          <w:iCs/>
        </w:rPr>
        <w:t xml:space="preserve"> </w:t>
      </w:r>
      <w:r w:rsidRPr="002B2854">
        <w:t>Bahá’u’lláh</w:t>
      </w:r>
      <w:r w:rsidR="008D1765" w:rsidRPr="002B2854">
        <w:t xml:space="preserve"> writes, </w:t>
      </w:r>
      <w:r w:rsidR="00730633" w:rsidRPr="00770949">
        <w:rPr>
          <w:i/>
          <w:iCs/>
        </w:rPr>
        <w:t>“</w:t>
      </w:r>
      <w:r w:rsidR="008D1765" w:rsidRPr="00770949">
        <w:rPr>
          <w:i/>
          <w:iCs/>
        </w:rPr>
        <w:t>that ye may unravel its secrets, and</w:t>
      </w:r>
      <w:r w:rsidR="008535C2">
        <w:rPr>
          <w:i/>
          <w:iCs/>
        </w:rPr>
        <w:t xml:space="preserve"> </w:t>
      </w:r>
      <w:r w:rsidR="008D1765" w:rsidRPr="00770949">
        <w:rPr>
          <w:i/>
          <w:iCs/>
        </w:rPr>
        <w:t>discover all the pearls of wisdom that lie hid in its depths</w:t>
      </w:r>
      <w:r w:rsidR="0016381C" w:rsidRPr="00770949">
        <w:rPr>
          <w:i/>
          <w:iCs/>
        </w:rPr>
        <w:t>.”</w:t>
      </w:r>
      <w:r w:rsidR="00734DD2" w:rsidRPr="00EF4F4C">
        <w:rPr>
          <w:rStyle w:val="FootnoteReference"/>
        </w:rPr>
        <w:footnoteReference w:id="162"/>
      </w:r>
    </w:p>
    <w:p w:rsidR="008D1765" w:rsidRPr="002B2854" w:rsidRDefault="008D1765" w:rsidP="00D939E5">
      <w:pPr>
        <w:pStyle w:val="Text"/>
      </w:pPr>
      <w:r w:rsidRPr="002B2854">
        <w:t xml:space="preserve">Every </w:t>
      </w:r>
      <w:r w:rsidR="002E6183">
        <w:t>Bahá’í</w:t>
      </w:r>
      <w:r w:rsidRPr="002B2854">
        <w:t xml:space="preserve"> must pray.  Prayer is the food of the soul.</w:t>
      </w:r>
      <w:r w:rsidR="008535C2">
        <w:t xml:space="preserve">  </w:t>
      </w:r>
      <w:r w:rsidRPr="002B2854">
        <w:t>Without it the soul is weakened, and man cannot commune</w:t>
      </w:r>
      <w:r w:rsidR="008535C2">
        <w:t xml:space="preserve"> </w:t>
      </w:r>
      <w:r w:rsidRPr="002B2854">
        <w:t>with God.  In prayer one turns to God and receives strength</w:t>
      </w:r>
      <w:r w:rsidR="008535C2">
        <w:t xml:space="preserve"> </w:t>
      </w:r>
      <w:r w:rsidRPr="002B2854">
        <w:t>to continue His work.</w:t>
      </w:r>
    </w:p>
    <w:p w:rsidR="008D1765" w:rsidRPr="002B2854" w:rsidRDefault="008D1765" w:rsidP="00D939E5">
      <w:pPr>
        <w:pStyle w:val="Text"/>
      </w:pPr>
      <w:r w:rsidRPr="002B2854">
        <w:t>In addition to praying, each believer must strive to live</w:t>
      </w:r>
      <w:r w:rsidR="008535C2">
        <w:t xml:space="preserve"> </w:t>
      </w:r>
      <w:r w:rsidRPr="002B2854">
        <w:t xml:space="preserve">the life of a true </w:t>
      </w:r>
      <w:r w:rsidR="002E6183">
        <w:t>Bahá’í</w:t>
      </w:r>
      <w:r w:rsidRPr="002B2854">
        <w:t xml:space="preserve">.  All </w:t>
      </w:r>
      <w:r w:rsidR="00333BD4" w:rsidRPr="002B2854">
        <w:t>Bahá’í</w:t>
      </w:r>
      <w:r w:rsidRPr="002B2854">
        <w:t>s have spiritual battles to</w:t>
      </w:r>
      <w:r w:rsidR="008535C2">
        <w:t xml:space="preserve"> </w:t>
      </w:r>
      <w:r w:rsidRPr="002B2854">
        <w:t>fight and weaknesses to overcome.  Through prayer and</w:t>
      </w:r>
      <w:r w:rsidR="008535C2">
        <w:t xml:space="preserve"> </w:t>
      </w:r>
      <w:r w:rsidRPr="002B2854">
        <w:t xml:space="preserve">meditation on the life of </w:t>
      </w:r>
      <w:r w:rsidR="00333BD4" w:rsidRPr="002B2854">
        <w:t>‘Abdu’l-Bahá</w:t>
      </w:r>
      <w:r w:rsidRPr="002B2854">
        <w:t>, the Perfect</w:t>
      </w:r>
      <w:r w:rsidR="008535C2">
        <w:t xml:space="preserve"> </w:t>
      </w:r>
      <w:r w:rsidRPr="002B2854">
        <w:t>Exemplar, one can gradually correct his faults.</w:t>
      </w:r>
      <w:r w:rsidR="008535C2">
        <w:t xml:space="preserve">  </w:t>
      </w:r>
      <w:r w:rsidR="00333BD4" w:rsidRPr="002B2854">
        <w:t>‘Abdu’l-Bahá</w:t>
      </w:r>
      <w:r w:rsidRPr="002B2854">
        <w:t xml:space="preserve"> has written:  </w:t>
      </w:r>
      <w:r w:rsidRPr="00770949">
        <w:rPr>
          <w:i/>
          <w:iCs/>
        </w:rPr>
        <w:t>“The most vital duty, in this day, is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to purify your characters, to correct your manners, and improve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your conduct.”</w:t>
      </w:r>
      <w:r w:rsidR="00D939E5" w:rsidRPr="00EF4F4C">
        <w:rPr>
          <w:rStyle w:val="FootnoteReference"/>
        </w:rPr>
        <w:footnoteReference w:id="163"/>
      </w:r>
    </w:p>
    <w:p w:rsidR="00811F07" w:rsidRDefault="00811F07" w:rsidP="00E33645">
      <w:r w:rsidRPr="002B2854">
        <w:br w:type="page"/>
      </w:r>
    </w:p>
    <w:p w:rsidR="008D1765" w:rsidRPr="002B2854" w:rsidRDefault="008D1765" w:rsidP="00D939E5">
      <w:pPr>
        <w:pStyle w:val="Text"/>
      </w:pPr>
      <w:r w:rsidRPr="002B2854">
        <w:lastRenderedPageBreak/>
        <w:t xml:space="preserve">Every </w:t>
      </w:r>
      <w:r w:rsidR="00333BD4" w:rsidRPr="002B2854">
        <w:t>Bahá’í</w:t>
      </w:r>
      <w:r w:rsidRPr="002B2854">
        <w:t xml:space="preserve"> must give to the Fund.  Sho</w:t>
      </w:r>
      <w:r w:rsidR="00730633">
        <w:t>g</w:t>
      </w:r>
      <w:r w:rsidRPr="002B2854">
        <w:t>hi Effendi</w:t>
      </w:r>
      <w:r w:rsidR="008535C2">
        <w:t xml:space="preserve"> </w:t>
      </w:r>
      <w:r w:rsidRPr="002B2854">
        <w:t>called the Fund the lifeblood of the Cause and said, “It is</w:t>
      </w:r>
      <w:r w:rsidR="008535C2">
        <w:t xml:space="preserve"> </w:t>
      </w:r>
      <w:r w:rsidRPr="002B2854">
        <w:t>the sacred obligation of every conscientious and faithful</w:t>
      </w:r>
      <w:r w:rsidR="008535C2">
        <w:t xml:space="preserve"> </w:t>
      </w:r>
      <w:r w:rsidRPr="002B2854">
        <w:t xml:space="preserve">servant of </w:t>
      </w:r>
      <w:r w:rsidR="00333BD4" w:rsidRPr="002B2854">
        <w:t>Bahá’u’lláh</w:t>
      </w:r>
      <w:r w:rsidRPr="002B2854">
        <w:t xml:space="preserve"> who desires to see His Cause</w:t>
      </w:r>
      <w:r w:rsidR="008535C2">
        <w:t xml:space="preserve"> </w:t>
      </w:r>
      <w:r w:rsidRPr="002B2854">
        <w:t>advance, to contribute freely and generously for the</w:t>
      </w:r>
      <w:r w:rsidR="008535C2">
        <w:t xml:space="preserve"> </w:t>
      </w:r>
      <w:r w:rsidRPr="002B2854">
        <w:t>increase of that Fund.”</w:t>
      </w:r>
      <w:r w:rsidR="00D939E5">
        <w:rPr>
          <w:rStyle w:val="FootnoteReference"/>
        </w:rPr>
        <w:footnoteReference w:id="164"/>
      </w:r>
      <w:r w:rsidRPr="002B2854">
        <w:t xml:space="preserve"> </w:t>
      </w:r>
      <w:r w:rsidR="00730633">
        <w:t xml:space="preserve"> </w:t>
      </w:r>
      <w:r w:rsidRPr="002B2854">
        <w:t>A body needs a steady flow of</w:t>
      </w:r>
      <w:r w:rsidR="008535C2">
        <w:t xml:space="preserve"> </w:t>
      </w:r>
      <w:r w:rsidRPr="002B2854">
        <w:t>blood to grow and develop properly.  Otherwise, it will</w:t>
      </w:r>
      <w:r w:rsidR="008535C2">
        <w:t xml:space="preserve"> </w:t>
      </w:r>
      <w:r w:rsidRPr="002B2854">
        <w:t>remain weak and tired and may die.  Regular contributions</w:t>
      </w:r>
      <w:r w:rsidR="008535C2">
        <w:t xml:space="preserve"> </w:t>
      </w:r>
      <w:r w:rsidRPr="002B2854">
        <w:t>to the Fund assure the health and growth of the Cause of</w:t>
      </w:r>
      <w:r w:rsidR="008535C2">
        <w:t xml:space="preserve"> </w:t>
      </w:r>
      <w:r w:rsidRPr="002B2854">
        <w:t>God.</w:t>
      </w:r>
    </w:p>
    <w:p w:rsidR="008D1765" w:rsidRPr="002B2854" w:rsidRDefault="008D1765" w:rsidP="00E73F10">
      <w:pPr>
        <w:pStyle w:val="Text"/>
      </w:pPr>
      <w:r w:rsidRPr="002B2854">
        <w:t>Supporting the Fund is a privilege only those who</w:t>
      </w:r>
      <w:r w:rsidR="008535C2">
        <w:t xml:space="preserve"> </w:t>
      </w:r>
      <w:r w:rsidRPr="002B2854">
        <w:t xml:space="preserve">have recognized </w:t>
      </w:r>
      <w:r w:rsidR="00333BD4" w:rsidRPr="002B2854">
        <w:t>Bahá’u’lláh</w:t>
      </w:r>
      <w:r w:rsidRPr="002B2854">
        <w:t xml:space="preserve"> can enjoy; non-</w:t>
      </w:r>
      <w:r w:rsidR="00333BD4" w:rsidRPr="002B2854">
        <w:t>Bahá’í</w:t>
      </w:r>
      <w:r w:rsidRPr="002B2854">
        <w:t>s may</w:t>
      </w:r>
      <w:r w:rsidR="008535C2">
        <w:t xml:space="preserve"> </w:t>
      </w:r>
      <w:r w:rsidRPr="002B2854">
        <w:t xml:space="preserve">not contribute.  Each </w:t>
      </w:r>
      <w:r w:rsidR="00333BD4" w:rsidRPr="002B2854">
        <w:t>Bahá’í</w:t>
      </w:r>
      <w:r w:rsidRPr="002B2854">
        <w:t xml:space="preserve"> should contribute regularly,</w:t>
      </w:r>
      <w:r w:rsidR="008535C2">
        <w:t xml:space="preserve"> </w:t>
      </w:r>
      <w:r w:rsidRPr="002B2854">
        <w:t xml:space="preserve">perhaps every </w:t>
      </w:r>
      <w:r w:rsidR="00333BD4" w:rsidRPr="002B2854">
        <w:t>Bahá’í</w:t>
      </w:r>
      <w:r w:rsidRPr="002B2854">
        <w:t xml:space="preserve"> month.  The amount given is</w:t>
      </w:r>
      <w:r w:rsidR="008535C2">
        <w:t xml:space="preserve"> </w:t>
      </w:r>
      <w:r w:rsidRPr="002B2854">
        <w:t>confidential.  It is a matter between the individual and God.</w:t>
      </w:r>
      <w:r w:rsidR="008535C2">
        <w:t xml:space="preserve">  </w:t>
      </w:r>
      <w:r w:rsidRPr="002B2854">
        <w:t>A contribution is especially precious when sacrifice is</w:t>
      </w:r>
      <w:r w:rsidR="008535C2">
        <w:t xml:space="preserve"> </w:t>
      </w:r>
      <w:r w:rsidRPr="002B2854">
        <w:t xml:space="preserve">involved.  One way of showing one’s love for </w:t>
      </w:r>
      <w:r w:rsidR="00333BD4" w:rsidRPr="002B2854">
        <w:t>Bahá’u’lláh</w:t>
      </w:r>
      <w:r w:rsidRPr="002B2854">
        <w:t xml:space="preserve"> is</w:t>
      </w:r>
      <w:r w:rsidR="008535C2">
        <w:t xml:space="preserve"> </w:t>
      </w:r>
      <w:r w:rsidRPr="002B2854">
        <w:t>to sacrifice something important in order to give to the</w:t>
      </w:r>
      <w:r w:rsidR="008535C2">
        <w:t xml:space="preserve"> </w:t>
      </w:r>
      <w:r w:rsidRPr="002B2854">
        <w:t>Fund.</w:t>
      </w:r>
    </w:p>
    <w:p w:rsidR="008D1765" w:rsidRPr="002B2854" w:rsidRDefault="008D1765" w:rsidP="00E11D0D">
      <w:pPr>
        <w:pStyle w:val="Text"/>
      </w:pPr>
      <w:r w:rsidRPr="002B2854">
        <w:t>The Universal House of Justice has said that not all</w:t>
      </w:r>
      <w:r w:rsidR="008535C2">
        <w:t xml:space="preserve"> </w:t>
      </w:r>
      <w:r w:rsidR="00333BD4" w:rsidRPr="002B2854">
        <w:t>Bahá’í</w:t>
      </w:r>
      <w:r w:rsidRPr="002B2854">
        <w:t>s can give public talks or serve on Spiritual</w:t>
      </w:r>
      <w:r w:rsidR="008535C2">
        <w:t xml:space="preserve"> </w:t>
      </w:r>
      <w:r w:rsidRPr="002B2854">
        <w:t xml:space="preserve">Assemblies.  But all can participate in </w:t>
      </w:r>
      <w:r w:rsidR="00333BD4" w:rsidRPr="002B2854">
        <w:t>Bahá’í</w:t>
      </w:r>
      <w:r w:rsidRPr="002B2854">
        <w:t xml:space="preserve"> community life</w:t>
      </w:r>
      <w:r w:rsidR="008535C2">
        <w:t xml:space="preserve"> </w:t>
      </w:r>
      <w:r w:rsidRPr="002B2854">
        <w:t>by teaching, deepening, fighting their own spiritual battles</w:t>
      </w:r>
      <w:r w:rsidR="008535C2">
        <w:t xml:space="preserve"> </w:t>
      </w:r>
      <w:r w:rsidRPr="002B2854">
        <w:t>praying, and giving to the Fund.</w:t>
      </w:r>
    </w:p>
    <w:p w:rsidR="00811F07" w:rsidRDefault="00811F07" w:rsidP="00E33645">
      <w:r w:rsidRPr="002B2854">
        <w:br w:type="page"/>
      </w:r>
    </w:p>
    <w:p w:rsidR="008D1765" w:rsidRPr="002B2854" w:rsidRDefault="008535C2" w:rsidP="008535C2">
      <w:pPr>
        <w:pStyle w:val="Myhead"/>
      </w:pPr>
      <w:r>
        <w:lastRenderedPageBreak/>
        <w:t>8.</w:t>
      </w:r>
      <w:r w:rsidR="008D1765" w:rsidRPr="002B2854">
        <w:t>4</w:t>
      </w:r>
      <w:r w:rsidR="007420C5">
        <w:t xml:space="preserve"> </w:t>
      </w:r>
      <w:r w:rsidR="008D1765" w:rsidRPr="002B2854">
        <w:t xml:space="preserve"> Observance of </w:t>
      </w:r>
      <w:r w:rsidRPr="002B2854">
        <w:t>holy da</w:t>
      </w:r>
      <w:r w:rsidR="008D1765" w:rsidRPr="002B2854">
        <w:t>ys</w:t>
      </w:r>
    </w:p>
    <w:p w:rsidR="008D1765" w:rsidRPr="002B2854" w:rsidRDefault="008D1765" w:rsidP="00E11D0D">
      <w:pPr>
        <w:pStyle w:val="Text"/>
      </w:pPr>
      <w:r w:rsidRPr="002B2854">
        <w:t xml:space="preserve">The </w:t>
      </w:r>
      <w:r w:rsidR="00333BD4" w:rsidRPr="002B2854">
        <w:t>Bahá’í</w:t>
      </w:r>
      <w:r w:rsidRPr="002B2854">
        <w:t xml:space="preserve"> Faith, like all other religions, has a number of</w:t>
      </w:r>
      <w:r w:rsidR="008535C2">
        <w:t xml:space="preserve"> </w:t>
      </w:r>
      <w:r w:rsidRPr="002B2854">
        <w:t>holy days.  Many of them commemorate important events</w:t>
      </w:r>
      <w:r w:rsidR="008535C2">
        <w:t xml:space="preserve"> </w:t>
      </w:r>
      <w:r w:rsidRPr="002B2854">
        <w:t>in the early history of the Faith, usually events in the life</w:t>
      </w:r>
      <w:r w:rsidR="007420C5">
        <w:t xml:space="preserve"> o</w:t>
      </w:r>
      <w:r w:rsidRPr="002B2854">
        <w:t>f</w:t>
      </w:r>
      <w:r w:rsidR="008535C2">
        <w:t xml:space="preserve"> </w:t>
      </w:r>
      <w:r w:rsidRPr="002B2854">
        <w:t xml:space="preserve">the </w:t>
      </w:r>
      <w:r w:rsidR="00333BD4" w:rsidRPr="002B2854">
        <w:t>Báb</w:t>
      </w:r>
      <w:r w:rsidRPr="002B2854">
        <w:t xml:space="preserve"> or </w:t>
      </w:r>
      <w:r w:rsidR="00333BD4" w:rsidRPr="002B2854">
        <w:t>Bahá’u’lláh</w:t>
      </w:r>
      <w:r w:rsidRPr="002B2854">
        <w:t>.</w:t>
      </w:r>
    </w:p>
    <w:p w:rsidR="00380085" w:rsidRDefault="008D1765" w:rsidP="00380085">
      <w:pPr>
        <w:pStyle w:val="Text"/>
      </w:pPr>
      <w:r w:rsidRPr="002B2854">
        <w:t xml:space="preserve">If at all possible, </w:t>
      </w:r>
      <w:r w:rsidR="00333BD4" w:rsidRPr="002B2854">
        <w:t>Bahá’í</w:t>
      </w:r>
      <w:r w:rsidRPr="002B2854">
        <w:t>s do not work on the holy days.</w:t>
      </w:r>
      <w:r w:rsidR="008535C2">
        <w:t xml:space="preserve">  </w:t>
      </w:r>
      <w:r w:rsidR="00333BD4" w:rsidRPr="002B2854">
        <w:t>‘Abdu’l-Bahá</w:t>
      </w:r>
      <w:r w:rsidRPr="002B2854">
        <w:t xml:space="preserve"> has written, </w:t>
      </w:r>
      <w:r w:rsidRPr="00770949">
        <w:rPr>
          <w:i/>
          <w:iCs/>
        </w:rPr>
        <w:t>“Nine days in the year have been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appointed on which work is forbidden.</w:t>
      </w:r>
      <w:r w:rsidR="007420C5" w:rsidRPr="00770949">
        <w:rPr>
          <w:i/>
          <w:iCs/>
        </w:rPr>
        <w:t>”</w:t>
      </w:r>
      <w:r w:rsidR="00380085" w:rsidRPr="00EF4F4C">
        <w:rPr>
          <w:rStyle w:val="FootnoteReference"/>
        </w:rPr>
        <w:footnoteReference w:id="165"/>
      </w:r>
      <w:r w:rsidR="007420C5">
        <w:t xml:space="preserve">  In</w:t>
      </w:r>
      <w:r w:rsidRPr="002B2854">
        <w:t xml:space="preserve"> this way one</w:t>
      </w:r>
      <w:r w:rsidR="008535C2">
        <w:t xml:space="preserve"> </w:t>
      </w:r>
      <w:r w:rsidRPr="002B2854">
        <w:t xml:space="preserve">shows his respect for the </w:t>
      </w:r>
      <w:r w:rsidR="00333BD4" w:rsidRPr="002B2854">
        <w:t>Báb</w:t>
      </w:r>
      <w:r w:rsidRPr="002B2854">
        <w:t xml:space="preserve"> and </w:t>
      </w:r>
      <w:r w:rsidR="00333BD4" w:rsidRPr="002B2854">
        <w:t>Bahá’u’lláh</w:t>
      </w:r>
      <w:r w:rsidRPr="002B2854">
        <w:t xml:space="preserve">.  Each </w:t>
      </w:r>
      <w:r w:rsidR="00333BD4" w:rsidRPr="002B2854">
        <w:t>Bahá’í</w:t>
      </w:r>
      <w:r w:rsidR="008535C2">
        <w:t xml:space="preserve"> </w:t>
      </w:r>
      <w:r w:rsidRPr="002B2854">
        <w:t>should explain the holy days to his employer and ask</w:t>
      </w:r>
      <w:r w:rsidR="008535C2">
        <w:t xml:space="preserve"> </w:t>
      </w:r>
      <w:r w:rsidRPr="002B2854">
        <w:t>permission not to work on those days.  Many employers are</w:t>
      </w:r>
      <w:r w:rsidR="008535C2">
        <w:t xml:space="preserve"> </w:t>
      </w:r>
      <w:r w:rsidRPr="002B2854">
        <w:t xml:space="preserve">understanding and will allow </w:t>
      </w:r>
      <w:r w:rsidR="00333BD4" w:rsidRPr="002B2854">
        <w:t>Bahá’í</w:t>
      </w:r>
      <w:r w:rsidRPr="002B2854">
        <w:t>s to stay away from</w:t>
      </w:r>
      <w:r w:rsidR="008535C2">
        <w:t xml:space="preserve"> </w:t>
      </w:r>
      <w:r w:rsidRPr="002B2854">
        <w:t>work on holy days.  If, however, an employer does not</w:t>
      </w:r>
      <w:r w:rsidR="008535C2">
        <w:t xml:space="preserve"> </w:t>
      </w:r>
      <w:r w:rsidRPr="002B2854">
        <w:t xml:space="preserve">allow a </w:t>
      </w:r>
      <w:r w:rsidR="00333BD4" w:rsidRPr="002B2854">
        <w:t>Bahá’í</w:t>
      </w:r>
      <w:r w:rsidRPr="002B2854">
        <w:t xml:space="preserve"> to take the day off, that person may work as</w:t>
      </w:r>
      <w:r w:rsidR="008535C2">
        <w:t xml:space="preserve"> </w:t>
      </w:r>
      <w:r w:rsidRPr="002B2854">
        <w:t xml:space="preserve">usual.  </w:t>
      </w:r>
      <w:r w:rsidR="00333BD4" w:rsidRPr="002B2854">
        <w:t>Bahá’í</w:t>
      </w:r>
      <w:r w:rsidRPr="002B2854">
        <w:t>s are not required to refrain from working if it</w:t>
      </w:r>
      <w:r w:rsidR="008535C2">
        <w:t xml:space="preserve"> </w:t>
      </w:r>
      <w:r w:rsidRPr="002B2854">
        <w:t xml:space="preserve">means losing their jobs.  </w:t>
      </w:r>
      <w:r w:rsidR="00333BD4" w:rsidRPr="002B2854">
        <w:t>Bahá’í</w:t>
      </w:r>
      <w:r w:rsidRPr="002B2854">
        <w:t xml:space="preserve"> children should also seek</w:t>
      </w:r>
      <w:r w:rsidR="008535C2">
        <w:t xml:space="preserve"> </w:t>
      </w:r>
      <w:r w:rsidRPr="002B2854">
        <w:t>permission to be excused from school on holy days.</w:t>
      </w:r>
    </w:p>
    <w:p w:rsidR="00380085" w:rsidRDefault="008D1765" w:rsidP="00380085">
      <w:pPr>
        <w:pStyle w:val="Text"/>
      </w:pPr>
      <w:r w:rsidRPr="002B2854">
        <w:t>Some of the holy days are joyous occasions.  The birth</w:t>
      </w:r>
      <w:r w:rsidR="008535C2">
        <w:t xml:space="preserve"> </w:t>
      </w:r>
      <w:r w:rsidRPr="002B2854">
        <w:t xml:space="preserve">of the </w:t>
      </w:r>
      <w:r w:rsidR="00333BD4" w:rsidRPr="002B2854">
        <w:t>Báb</w:t>
      </w:r>
      <w:r w:rsidRPr="002B2854">
        <w:t xml:space="preserve"> on 20 October and the birth of </w:t>
      </w:r>
      <w:r w:rsidR="00333BD4" w:rsidRPr="002B2854">
        <w:t>Bahá’u’lláh</w:t>
      </w:r>
      <w:r w:rsidRPr="002B2854">
        <w:t xml:space="preserve"> on</w:t>
      </w:r>
      <w:r w:rsidR="008535C2">
        <w:t xml:space="preserve"> </w:t>
      </w:r>
      <w:r w:rsidRPr="002B2854">
        <w:t>12 November are times for great happiness.  23 May is the</w:t>
      </w:r>
      <w:r w:rsidR="008535C2">
        <w:t xml:space="preserve"> </w:t>
      </w:r>
      <w:r w:rsidRPr="002B2854">
        <w:t xml:space="preserve">day when the </w:t>
      </w:r>
      <w:r w:rsidR="00333BD4" w:rsidRPr="002B2854">
        <w:t>Báb</w:t>
      </w:r>
      <w:r w:rsidRPr="002B2854">
        <w:t xml:space="preserve"> first announced His mission to the world</w:t>
      </w:r>
      <w:r w:rsidR="008535C2">
        <w:t xml:space="preserve"> </w:t>
      </w:r>
      <w:r w:rsidRPr="002B2854">
        <w:t xml:space="preserve">in 1844.  This was the beginning of the </w:t>
      </w:r>
      <w:r w:rsidR="00333BD4" w:rsidRPr="002B2854">
        <w:t>Bahá’í</w:t>
      </w:r>
      <w:r w:rsidRPr="002B2854">
        <w:t xml:space="preserve"> Era.</w:t>
      </w:r>
      <w:r w:rsidR="008535C2">
        <w:t xml:space="preserve">  </w:t>
      </w:r>
      <w:r w:rsidR="00333BD4" w:rsidRPr="002B2854">
        <w:t>Bahá’u’lláh</w:t>
      </w:r>
      <w:r w:rsidRPr="002B2854">
        <w:t xml:space="preserve"> first declared that He was the Promised One</w:t>
      </w:r>
      <w:r w:rsidR="008535C2">
        <w:t xml:space="preserve"> </w:t>
      </w:r>
      <w:r w:rsidRPr="002B2854">
        <w:t>during a twelve-day period in 1863.  During that time</w:t>
      </w:r>
      <w:r w:rsidR="008535C2">
        <w:t xml:space="preserve"> </w:t>
      </w:r>
      <w:r w:rsidR="00333BD4" w:rsidRPr="002B2854">
        <w:t>Bahá’u’lláh</w:t>
      </w:r>
      <w:r w:rsidRPr="002B2854">
        <w:t xml:space="preserve"> and His followers were gathered in a spot</w:t>
      </w:r>
      <w:r w:rsidR="008535C2">
        <w:t xml:space="preserve"> </w:t>
      </w:r>
      <w:r w:rsidRPr="002B2854">
        <w:t xml:space="preserve">He named </w:t>
      </w:r>
      <w:r w:rsidR="0090108A">
        <w:t>Riḍván</w:t>
      </w:r>
      <w:r w:rsidRPr="002B2854">
        <w:t>, or Paradise.  Thus these twelve days are</w:t>
      </w:r>
      <w:r w:rsidR="008535C2">
        <w:t xml:space="preserve"> </w:t>
      </w:r>
      <w:r w:rsidRPr="002B2854">
        <w:t xml:space="preserve">called </w:t>
      </w:r>
      <w:r w:rsidR="007420C5" w:rsidRPr="002B2854">
        <w:t>Ri</w:t>
      </w:r>
      <w:r w:rsidR="0090108A" w:rsidRPr="0090108A">
        <w:t>ḍ</w:t>
      </w:r>
      <w:r w:rsidR="007420C5" w:rsidRPr="002B2854">
        <w:t>ván</w:t>
      </w:r>
      <w:r w:rsidRPr="002B2854">
        <w:t>.  Three of them are celebrated as holy</w:t>
      </w:r>
      <w:r w:rsidR="008535C2">
        <w:t xml:space="preserve"> </w:t>
      </w:r>
      <w:r w:rsidRPr="002B2854">
        <w:t>days</w:t>
      </w:r>
      <w:r w:rsidR="007420C5">
        <w:t>—</w:t>
      </w:r>
      <w:r w:rsidRPr="002B2854">
        <w:t>21 April, 29 April, and 2 May.</w:t>
      </w:r>
    </w:p>
    <w:p w:rsidR="00380085" w:rsidRDefault="008D1765" w:rsidP="00E73F10">
      <w:pPr>
        <w:pStyle w:val="Text"/>
      </w:pPr>
      <w:r w:rsidRPr="002B2854">
        <w:t xml:space="preserve">Another holy day is </w:t>
      </w:r>
      <w:r w:rsidR="007420C5" w:rsidRPr="002B2854">
        <w:t>Naw-Rúz</w:t>
      </w:r>
      <w:r w:rsidRPr="002B2854">
        <w:t xml:space="preserve">, the </w:t>
      </w:r>
      <w:r w:rsidR="00333BD4" w:rsidRPr="002B2854">
        <w:t>Bahá’í</w:t>
      </w:r>
      <w:r w:rsidRPr="002B2854">
        <w:t xml:space="preserve"> new year.  It</w:t>
      </w:r>
      <w:r w:rsidR="008535C2">
        <w:t xml:space="preserve"> </w:t>
      </w:r>
      <w:r w:rsidRPr="002B2854">
        <w:t>is celebrated on 21 March, which is both the first day of</w:t>
      </w:r>
      <w:r w:rsidR="008535C2">
        <w:t xml:space="preserve"> </w:t>
      </w:r>
      <w:r w:rsidRPr="002B2854">
        <w:t>spring and the first day of the year according to the calendar</w:t>
      </w:r>
      <w:r w:rsidR="008535C2">
        <w:t xml:space="preserve"> </w:t>
      </w:r>
      <w:r w:rsidRPr="002B2854">
        <w:t xml:space="preserve">brought by the </w:t>
      </w:r>
      <w:r w:rsidR="00333BD4" w:rsidRPr="002B2854">
        <w:t>Báb</w:t>
      </w:r>
      <w:r w:rsidRPr="002B2854">
        <w:t xml:space="preserve">.  </w:t>
      </w:r>
      <w:r w:rsidR="007420C5" w:rsidRPr="002B2854">
        <w:t>Naw-Rúz</w:t>
      </w:r>
      <w:r w:rsidRPr="002B2854">
        <w:t xml:space="preserve"> is a festive occasion marking</w:t>
      </w:r>
      <w:r w:rsidR="008535C2">
        <w:t xml:space="preserve"> </w:t>
      </w:r>
      <w:r w:rsidRPr="002B2854">
        <w:t>the end 0f the nineteen-day fast and reminding one of the</w:t>
      </w:r>
      <w:r w:rsidR="008535C2">
        <w:t xml:space="preserve"> </w:t>
      </w:r>
      <w:r w:rsidRPr="002B2854">
        <w:t>springtime in which God periodically sends a new</w:t>
      </w:r>
      <w:r w:rsidR="008535C2">
        <w:t xml:space="preserve"> </w:t>
      </w:r>
      <w:r w:rsidRPr="002B2854">
        <w:t>Manifestation to guide mankind.</w:t>
      </w:r>
    </w:p>
    <w:p w:rsidR="008D1765" w:rsidRPr="002B2854" w:rsidRDefault="008D1765" w:rsidP="00380085">
      <w:pPr>
        <w:pStyle w:val="Text"/>
      </w:pPr>
      <w:r w:rsidRPr="002B2854">
        <w:t>Some holy days are very solemn occasions.  On 9 July</w:t>
      </w:r>
      <w:r w:rsidR="0090108A">
        <w:t xml:space="preserve"> </w:t>
      </w:r>
      <w:r w:rsidR="00333BD4" w:rsidRPr="002B2854">
        <w:t>Bahá’í</w:t>
      </w:r>
      <w:r w:rsidRPr="002B2854">
        <w:t xml:space="preserve">s pause to remember the Martyrdom of the </w:t>
      </w:r>
      <w:r w:rsidR="00333BD4" w:rsidRPr="002B2854">
        <w:t>Báb</w:t>
      </w:r>
      <w:r w:rsidRPr="002B2854">
        <w:t>.  On</w:t>
      </w:r>
      <w:r w:rsidR="0090108A">
        <w:t xml:space="preserve"> </w:t>
      </w:r>
      <w:r w:rsidRPr="002B2854">
        <w:t xml:space="preserve">that day the </w:t>
      </w:r>
      <w:r w:rsidR="00333BD4" w:rsidRPr="002B2854">
        <w:t>Báb</w:t>
      </w:r>
      <w:r w:rsidRPr="002B2854">
        <w:t xml:space="preserve"> was shot and killed on government orders.</w:t>
      </w:r>
      <w:r w:rsidR="0090108A">
        <w:t xml:space="preserve">  </w:t>
      </w:r>
      <w:r w:rsidRPr="002B2854">
        <w:t>He had committed no crime.  He was simply bringing new</w:t>
      </w:r>
    </w:p>
    <w:p w:rsidR="00811F07" w:rsidRDefault="00811F07" w:rsidP="00E33645">
      <w:r w:rsidRPr="002B2854">
        <w:br w:type="page"/>
      </w:r>
    </w:p>
    <w:p w:rsidR="008D1765" w:rsidRPr="002B2854" w:rsidRDefault="008D1765" w:rsidP="00380085">
      <w:pPr>
        <w:pStyle w:val="Textcts"/>
      </w:pPr>
      <w:r w:rsidRPr="002B2854">
        <w:lastRenderedPageBreak/>
        <w:t>teachings from God and telling people to turn toward</w:t>
      </w:r>
      <w:r w:rsidR="008535C2">
        <w:t xml:space="preserve"> </w:t>
      </w:r>
      <w:r w:rsidRPr="002B2854">
        <w:t>justice.  Another solemn holy day is 29 May, the</w:t>
      </w:r>
      <w:r w:rsidR="008535C2">
        <w:t xml:space="preserve"> </w:t>
      </w:r>
      <w:r w:rsidRPr="002B2854">
        <w:t xml:space="preserve">anniversary of </w:t>
      </w:r>
      <w:r w:rsidR="00333BD4" w:rsidRPr="002B2854">
        <w:t>Bahá’u’lláh</w:t>
      </w:r>
      <w:r w:rsidRPr="002B2854">
        <w:t>’s passing.</w:t>
      </w:r>
    </w:p>
    <w:p w:rsidR="007420C5" w:rsidRDefault="007420C5" w:rsidP="007420C5">
      <w:pPr>
        <w:pStyle w:val="Hidden"/>
      </w:pPr>
      <w:r>
        <w:t>[Illustration]</w:t>
      </w:r>
    </w:p>
    <w:p w:rsidR="00380085" w:rsidRDefault="008D1765" w:rsidP="00380085">
      <w:pPr>
        <w:pStyle w:val="Text"/>
      </w:pPr>
      <w:r w:rsidRPr="002B2854">
        <w:t>Holy days can be observed in many ways.  It is a duty of</w:t>
      </w:r>
      <w:r w:rsidR="008535C2">
        <w:t xml:space="preserve"> </w:t>
      </w:r>
      <w:r w:rsidRPr="002B2854">
        <w:t>the Local Spiritual Assembly to see that some activity is</w:t>
      </w:r>
      <w:r w:rsidR="008535C2">
        <w:t xml:space="preserve"> </w:t>
      </w:r>
      <w:r w:rsidRPr="002B2854">
        <w:t>planned for the believers.  On the joyous holy days the</w:t>
      </w:r>
      <w:r w:rsidR="008535C2">
        <w:t xml:space="preserve"> </w:t>
      </w:r>
      <w:r w:rsidRPr="002B2854">
        <w:t>community may arrange for prayers and a picnic or a public</w:t>
      </w:r>
      <w:r w:rsidR="008535C2">
        <w:t xml:space="preserve"> </w:t>
      </w:r>
      <w:r w:rsidRPr="002B2854">
        <w:t>meeting, or for a service project or a children’s party.  T</w:t>
      </w:r>
      <w:r w:rsidR="007420C5">
        <w:t>h</w:t>
      </w:r>
      <w:r w:rsidRPr="002B2854">
        <w:t>e</w:t>
      </w:r>
      <w:r w:rsidR="008535C2">
        <w:t xml:space="preserve"> </w:t>
      </w:r>
      <w:r w:rsidRPr="002B2854">
        <w:t>community should remember solemn holy days with a</w:t>
      </w:r>
      <w:r w:rsidR="008535C2">
        <w:t xml:space="preserve"> </w:t>
      </w:r>
      <w:r w:rsidRPr="002B2854">
        <w:t>quiet observance, including prayers and meditations.</w:t>
      </w:r>
    </w:p>
    <w:p w:rsidR="008D1765" w:rsidRPr="002B2854" w:rsidRDefault="008D1765" w:rsidP="00380085">
      <w:pPr>
        <w:pStyle w:val="Text"/>
      </w:pPr>
      <w:r w:rsidRPr="002B2854">
        <w:t xml:space="preserve">In some ways the </w:t>
      </w:r>
      <w:r w:rsidR="00333BD4" w:rsidRPr="002B2854">
        <w:t>Bahá’í</w:t>
      </w:r>
      <w:r w:rsidRPr="002B2854">
        <w:t xml:space="preserve"> holy days are like the holy</w:t>
      </w:r>
      <w:r w:rsidR="008535C2">
        <w:t xml:space="preserve"> </w:t>
      </w:r>
      <w:r w:rsidRPr="002B2854">
        <w:t>days in other religions.  For example, Christians celebrate</w:t>
      </w:r>
      <w:r w:rsidR="008535C2">
        <w:t xml:space="preserve"> </w:t>
      </w:r>
      <w:r w:rsidRPr="002B2854">
        <w:t>the birth of Christ at Christmas and remember His death at</w:t>
      </w:r>
      <w:r w:rsidR="008535C2">
        <w:t xml:space="preserve"> </w:t>
      </w:r>
      <w:r w:rsidRPr="002B2854">
        <w:t>Easter.  They usually do not work on those two days.  In a</w:t>
      </w:r>
      <w:r w:rsidR="008535C2">
        <w:t xml:space="preserve"> </w:t>
      </w:r>
      <w:r w:rsidRPr="002B2854">
        <w:t xml:space="preserve">similar manner </w:t>
      </w:r>
      <w:r w:rsidR="00333BD4" w:rsidRPr="002B2854">
        <w:t>Bahá’í</w:t>
      </w:r>
      <w:r w:rsidRPr="002B2854">
        <w:t>s remember the important events in</w:t>
      </w:r>
      <w:r w:rsidR="008535C2">
        <w:t xml:space="preserve"> </w:t>
      </w:r>
      <w:r w:rsidRPr="002B2854">
        <w:t xml:space="preserve">the lives of the </w:t>
      </w:r>
      <w:r w:rsidR="00333BD4" w:rsidRPr="002B2854">
        <w:t>Báb</w:t>
      </w:r>
      <w:r w:rsidRPr="002B2854">
        <w:t xml:space="preserve"> and </w:t>
      </w:r>
      <w:r w:rsidR="00333BD4" w:rsidRPr="002B2854">
        <w:t>Bahá’u’lláh</w:t>
      </w:r>
      <w:r w:rsidRPr="002B2854">
        <w:t xml:space="preserve"> and mark other specia</w:t>
      </w:r>
      <w:r w:rsidR="007420C5">
        <w:t>l</w:t>
      </w:r>
      <w:r w:rsidR="008535C2">
        <w:t xml:space="preserve"> </w:t>
      </w:r>
      <w:r w:rsidRPr="002B2854">
        <w:t>occasions; and they do not work on those days.  Parties and</w:t>
      </w:r>
      <w:r w:rsidR="008535C2">
        <w:t xml:space="preserve"> </w:t>
      </w:r>
      <w:r w:rsidRPr="002B2854">
        <w:t>gift-giving occur during Intercalary Days, which last from</w:t>
      </w:r>
      <w:r w:rsidR="008535C2">
        <w:t xml:space="preserve"> </w:t>
      </w:r>
      <w:r w:rsidRPr="002B2854">
        <w:t>26 February to 1 March.  These days are devoted to</w:t>
      </w:r>
      <w:r w:rsidR="008535C2">
        <w:t xml:space="preserve"> </w:t>
      </w:r>
      <w:r w:rsidRPr="002B2854">
        <w:t xml:space="preserve">hospitality, charity, and the giving of presents.  </w:t>
      </w:r>
      <w:r w:rsidR="007420C5" w:rsidRPr="002B2854">
        <w:t>Naw-R</w:t>
      </w:r>
      <w:r w:rsidR="007420C5">
        <w:t>ú</w:t>
      </w:r>
      <w:r w:rsidR="007420C5" w:rsidRPr="002B2854">
        <w:t>z</w:t>
      </w:r>
      <w:r w:rsidR="008535C2">
        <w:t xml:space="preserve"> </w:t>
      </w:r>
      <w:r w:rsidRPr="002B2854">
        <w:t>too, is a time for festive parties and for some a time of</w:t>
      </w:r>
      <w:r w:rsidR="008535C2">
        <w:t xml:space="preserve"> </w:t>
      </w:r>
      <w:r w:rsidRPr="002B2854">
        <w:t>gift-giving.</w:t>
      </w:r>
    </w:p>
    <w:p w:rsidR="00811F07" w:rsidRDefault="00811F07" w:rsidP="00E33645">
      <w:r w:rsidRPr="002B2854">
        <w:br w:type="page"/>
      </w:r>
    </w:p>
    <w:p w:rsidR="008D1765" w:rsidRDefault="008535C2" w:rsidP="008535C2">
      <w:pPr>
        <w:pStyle w:val="Myhead"/>
      </w:pPr>
      <w:r>
        <w:lastRenderedPageBreak/>
        <w:t>8.</w:t>
      </w:r>
      <w:r w:rsidR="008D1765" w:rsidRPr="002B2854">
        <w:t>5</w:t>
      </w:r>
      <w:r w:rsidR="007420C5">
        <w:t xml:space="preserve"> </w:t>
      </w:r>
      <w:r w:rsidR="008D1765" w:rsidRPr="002B2854">
        <w:t xml:space="preserve"> Spiritual</w:t>
      </w:r>
      <w:r w:rsidRPr="002B2854">
        <w:t xml:space="preserve"> education (deepenin</w:t>
      </w:r>
      <w:r w:rsidR="008D1765" w:rsidRPr="002B2854">
        <w:t>g)</w:t>
      </w:r>
    </w:p>
    <w:p w:rsidR="00380085" w:rsidRDefault="008D1765" w:rsidP="00380085">
      <w:pPr>
        <w:pStyle w:val="Text"/>
      </w:pPr>
      <w:r w:rsidRPr="002B2854">
        <w:t>In each great religion of the past there has always been a</w:t>
      </w:r>
      <w:r w:rsidR="008535C2">
        <w:t xml:space="preserve"> </w:t>
      </w:r>
      <w:r w:rsidRPr="002B2854">
        <w:t>Holy Book that the followers of the religion studied and</w:t>
      </w:r>
      <w:r w:rsidR="008535C2">
        <w:t xml:space="preserve"> </w:t>
      </w:r>
      <w:r w:rsidRPr="002B2854">
        <w:t>used as a guide for their lives.  Each Holy Book contained</w:t>
      </w:r>
      <w:r w:rsidR="008535C2">
        <w:t xml:space="preserve"> </w:t>
      </w:r>
      <w:r w:rsidRPr="002B2854">
        <w:t>the words of the Prophet Who founded the religion.  For</w:t>
      </w:r>
      <w:r w:rsidR="008535C2">
        <w:t xml:space="preserve"> </w:t>
      </w:r>
      <w:r w:rsidRPr="002B2854">
        <w:t>example, Christianity has the Bible, and Islam has the</w:t>
      </w:r>
      <w:r w:rsidR="008535C2">
        <w:t xml:space="preserve"> </w:t>
      </w:r>
      <w:r w:rsidR="007420C5" w:rsidRPr="002B2854">
        <w:t>Qur’án</w:t>
      </w:r>
      <w:r w:rsidRPr="002B2854">
        <w:t xml:space="preserve">.  The </w:t>
      </w:r>
      <w:r w:rsidR="00333BD4" w:rsidRPr="002B2854">
        <w:t>Bahá’í</w:t>
      </w:r>
      <w:r w:rsidRPr="002B2854">
        <w:t xml:space="preserve"> Faith also has Holy Scriptures.  It has no</w:t>
      </w:r>
      <w:r w:rsidR="008535C2">
        <w:t xml:space="preserve"> </w:t>
      </w:r>
      <w:r w:rsidRPr="002B2854">
        <w:t>one Holy Book but many books that contain the writings of</w:t>
      </w:r>
      <w:r w:rsidR="008535C2">
        <w:t xml:space="preserve"> </w:t>
      </w:r>
      <w:r w:rsidR="00333BD4" w:rsidRPr="002B2854">
        <w:t>Bahá’u’lláh</w:t>
      </w:r>
      <w:r w:rsidRPr="002B2854">
        <w:t>.  In past religions the teachings of the Prophet</w:t>
      </w:r>
      <w:r w:rsidR="008535C2">
        <w:t xml:space="preserve"> </w:t>
      </w:r>
      <w:r w:rsidRPr="002B2854">
        <w:t>were usually passed on by word of mouth and written</w:t>
      </w:r>
      <w:r w:rsidR="008535C2">
        <w:t xml:space="preserve"> </w:t>
      </w:r>
      <w:r w:rsidRPr="002B2854">
        <w:t>down many years later by someone else.  The Prophet’s</w:t>
      </w:r>
      <w:r w:rsidR="008535C2">
        <w:t xml:space="preserve"> </w:t>
      </w:r>
      <w:r w:rsidRPr="002B2854">
        <w:t>teachings may have been changed or misunderstood by</w:t>
      </w:r>
      <w:r w:rsidR="008535C2">
        <w:t xml:space="preserve"> </w:t>
      </w:r>
      <w:r w:rsidRPr="002B2854">
        <w:t xml:space="preserve">those writing them down.  Today </w:t>
      </w:r>
      <w:r w:rsidR="00333BD4" w:rsidRPr="002B2854">
        <w:t>Bahá’í</w:t>
      </w:r>
      <w:r w:rsidRPr="002B2854">
        <w:t>s have the Word of</w:t>
      </w:r>
      <w:r w:rsidR="008535C2">
        <w:t xml:space="preserve"> </w:t>
      </w:r>
      <w:r w:rsidRPr="002B2854">
        <w:t xml:space="preserve">God with </w:t>
      </w:r>
      <w:r w:rsidR="00333BD4" w:rsidRPr="002B2854">
        <w:t>Bahá’u’lláh</w:t>
      </w:r>
      <w:r w:rsidRPr="002B2854">
        <w:t>’s own signature or seal.  Many of His</w:t>
      </w:r>
      <w:r w:rsidR="008535C2">
        <w:t xml:space="preserve"> </w:t>
      </w:r>
      <w:r w:rsidRPr="002B2854">
        <w:t>books and letters have been translated into English and</w:t>
      </w:r>
      <w:r w:rsidR="008535C2">
        <w:t xml:space="preserve"> </w:t>
      </w:r>
      <w:r w:rsidRPr="002B2854">
        <w:t xml:space="preserve">other languages and are available for </w:t>
      </w:r>
      <w:r w:rsidR="00333BD4" w:rsidRPr="002B2854">
        <w:t>Bahá’í</w:t>
      </w:r>
      <w:r w:rsidRPr="002B2854">
        <w:t>s to study.</w:t>
      </w:r>
    </w:p>
    <w:p w:rsidR="00380085" w:rsidRDefault="00333BD4" w:rsidP="00380085">
      <w:pPr>
        <w:pStyle w:val="Text"/>
      </w:pPr>
      <w:r w:rsidRPr="002B2854">
        <w:t>Bahá’u’lláh</w:t>
      </w:r>
      <w:r w:rsidR="008D1765" w:rsidRPr="002B2854">
        <w:t>’s writings contain the remedy that will heal</w:t>
      </w:r>
      <w:r w:rsidR="008535C2">
        <w:t xml:space="preserve"> </w:t>
      </w:r>
      <w:r w:rsidR="008D1765" w:rsidRPr="002B2854">
        <w:t>a sick world and establish unity.  It is very important for</w:t>
      </w:r>
      <w:r w:rsidR="008535C2">
        <w:t xml:space="preserve"> </w:t>
      </w:r>
      <w:r w:rsidR="008D1765" w:rsidRPr="002B2854">
        <w:t xml:space="preserve">each </w:t>
      </w:r>
      <w:r w:rsidRPr="002B2854">
        <w:t>Bahá’í</w:t>
      </w:r>
      <w:r w:rsidR="008D1765" w:rsidRPr="002B2854">
        <w:t xml:space="preserve"> to study His writings because each must</w:t>
      </w:r>
      <w:r w:rsidR="008535C2">
        <w:t xml:space="preserve"> </w:t>
      </w:r>
      <w:r w:rsidR="008D1765" w:rsidRPr="002B2854">
        <w:t>contribute to the building of God’s kingdom on earth.</w:t>
      </w:r>
      <w:r w:rsidR="008535C2">
        <w:t xml:space="preserve">  </w:t>
      </w:r>
      <w:r w:rsidRPr="002B2854">
        <w:t>Bahá’u’lláh</w:t>
      </w:r>
      <w:r w:rsidR="008D1765" w:rsidRPr="002B2854">
        <w:t>’s writings are so vast and so full of wisdom tha</w:t>
      </w:r>
      <w:r w:rsidR="007420C5">
        <w:t>t</w:t>
      </w:r>
      <w:r w:rsidR="008535C2">
        <w:t xml:space="preserve"> </w:t>
      </w:r>
      <w:r w:rsidR="008D1765" w:rsidRPr="002B2854">
        <w:t>one needs to study them again and again.  The Universal</w:t>
      </w:r>
      <w:r w:rsidR="008535C2">
        <w:t xml:space="preserve"> </w:t>
      </w:r>
      <w:r w:rsidR="008D1765" w:rsidRPr="002B2854">
        <w:t>House of Justice says, “Let the friends immerse themselves</w:t>
      </w:r>
      <w:r w:rsidR="008535C2">
        <w:t xml:space="preserve"> </w:t>
      </w:r>
      <w:r w:rsidR="008D1765" w:rsidRPr="002B2854">
        <w:t>in this ocean</w:t>
      </w:r>
      <w:r w:rsidR="007420C5">
        <w:t xml:space="preserve"> </w:t>
      </w:r>
      <w:r w:rsidR="00134FB0">
        <w:t>…</w:t>
      </w:r>
      <w:r w:rsidR="00380085">
        <w:t>.</w:t>
      </w:r>
      <w:r w:rsidR="008D1765" w:rsidRPr="002B2854">
        <w:t>”</w:t>
      </w:r>
      <w:r w:rsidR="00380085">
        <w:rPr>
          <w:rStyle w:val="FootnoteReference"/>
        </w:rPr>
        <w:footnoteReference w:id="166"/>
      </w:r>
      <w:r w:rsidR="008D1765" w:rsidRPr="002B2854">
        <w:t xml:space="preserve"> </w:t>
      </w:r>
      <w:r w:rsidR="007420C5">
        <w:t xml:space="preserve"> </w:t>
      </w:r>
      <w:r w:rsidR="008D1765" w:rsidRPr="002B2854">
        <w:t>There is always more to learn, no</w:t>
      </w:r>
      <w:r w:rsidR="008535C2">
        <w:t xml:space="preserve"> </w:t>
      </w:r>
      <w:r w:rsidR="008D1765" w:rsidRPr="002B2854">
        <w:t xml:space="preserve">matter how long a person has been a </w:t>
      </w:r>
      <w:r w:rsidR="007420C5" w:rsidRPr="002B2854">
        <w:t>Bahá’í</w:t>
      </w:r>
      <w:r w:rsidR="008D1765" w:rsidRPr="002B2854">
        <w:t>.</w:t>
      </w:r>
    </w:p>
    <w:p w:rsidR="008D1765" w:rsidRPr="002B2854" w:rsidRDefault="008D1765" w:rsidP="00380085">
      <w:pPr>
        <w:pStyle w:val="Text"/>
      </w:pPr>
      <w:r w:rsidRPr="002B2854">
        <w:t xml:space="preserve">In addition to studying the writings of </w:t>
      </w:r>
      <w:r w:rsidR="00333BD4" w:rsidRPr="002B2854">
        <w:t>Bahá’u’lláh</w:t>
      </w:r>
      <w:r w:rsidRPr="002B2854">
        <w:t>, one</w:t>
      </w:r>
      <w:r w:rsidR="008535C2">
        <w:t xml:space="preserve"> </w:t>
      </w:r>
      <w:r w:rsidRPr="002B2854">
        <w:t xml:space="preserve">must also study the writings of </w:t>
      </w:r>
      <w:r w:rsidR="00333BD4" w:rsidRPr="002B2854">
        <w:t>‘Abdu’l-Bahá</w:t>
      </w:r>
      <w:r w:rsidRPr="002B2854">
        <w:t>, appointed by</w:t>
      </w:r>
      <w:r w:rsidR="008535C2">
        <w:t xml:space="preserve"> </w:t>
      </w:r>
      <w:r w:rsidR="00333BD4" w:rsidRPr="002B2854">
        <w:t>Bahá’u’lláh</w:t>
      </w:r>
      <w:r w:rsidRPr="002B2854">
        <w:t xml:space="preserve"> the Center of His Covenant, and the writings of</w:t>
      </w:r>
      <w:r w:rsidR="008535C2">
        <w:t xml:space="preserve"> </w:t>
      </w:r>
      <w:r w:rsidRPr="002B2854">
        <w:t xml:space="preserve">Shoghi Effendi, appointed by </w:t>
      </w:r>
      <w:r w:rsidR="00333BD4" w:rsidRPr="002B2854">
        <w:t>‘Abdu’l-Bahá</w:t>
      </w:r>
      <w:r w:rsidRPr="002B2854">
        <w:t xml:space="preserve"> the Guardian</w:t>
      </w:r>
      <w:r w:rsidR="008535C2">
        <w:t xml:space="preserve"> </w:t>
      </w:r>
      <w:r w:rsidRPr="002B2854">
        <w:t xml:space="preserve">of the Cause of God.  The messages from </w:t>
      </w:r>
      <w:r w:rsidR="007A464F">
        <w:t>the Universal</w:t>
      </w:r>
      <w:r w:rsidR="008535C2">
        <w:t xml:space="preserve"> </w:t>
      </w:r>
      <w:r w:rsidRPr="002B2854">
        <w:t>House of justice, the supreme and infallible governing</w:t>
      </w:r>
      <w:r w:rsidR="008535C2">
        <w:t xml:space="preserve"> </w:t>
      </w:r>
      <w:r w:rsidRPr="002B2854">
        <w:t xml:space="preserve">body of the </w:t>
      </w:r>
      <w:r w:rsidR="00333BD4" w:rsidRPr="002B2854">
        <w:t>Bahá’í</w:t>
      </w:r>
      <w:r w:rsidRPr="002B2854">
        <w:t xml:space="preserve"> Faith, are also an important part of one’</w:t>
      </w:r>
      <w:r w:rsidR="007420C5">
        <w:t>s</w:t>
      </w:r>
      <w:r w:rsidR="008535C2">
        <w:t xml:space="preserve"> </w:t>
      </w:r>
      <w:r w:rsidRPr="002B2854">
        <w:t>study.  The Universal House of Justice has given four</w:t>
      </w:r>
      <w:r w:rsidR="008535C2">
        <w:t xml:space="preserve"> </w:t>
      </w:r>
      <w:r w:rsidRPr="002B2854">
        <w:t>questions to think about when one studies or deepens in</w:t>
      </w:r>
      <w:r w:rsidR="008535C2">
        <w:t xml:space="preserve"> </w:t>
      </w:r>
      <w:r w:rsidRPr="002B2854">
        <w:t xml:space="preserve">the Faith:  What is </w:t>
      </w:r>
      <w:r w:rsidR="00333BD4" w:rsidRPr="002B2854">
        <w:t>Bahá’u’lláh</w:t>
      </w:r>
      <w:r w:rsidRPr="002B2854">
        <w:t>’s purpose for the human</w:t>
      </w:r>
      <w:r w:rsidR="008535C2">
        <w:t xml:space="preserve"> </w:t>
      </w:r>
      <w:r w:rsidRPr="002B2854">
        <w:t>race?</w:t>
      </w:r>
      <w:r w:rsidR="00433F6E">
        <w:t xml:space="preserve"> </w:t>
      </w:r>
      <w:r w:rsidRPr="002B2854">
        <w:t xml:space="preserve"> Why did He submit to great suffering? </w:t>
      </w:r>
      <w:r w:rsidR="00433F6E">
        <w:t xml:space="preserve"> </w:t>
      </w:r>
      <w:r w:rsidRPr="002B2854">
        <w:t>What does</w:t>
      </w:r>
      <w:r w:rsidR="008535C2">
        <w:t xml:space="preserve"> </w:t>
      </w:r>
      <w:r w:rsidR="00333BD4" w:rsidRPr="002B2854">
        <w:t>Bahá’u’lláh</w:t>
      </w:r>
      <w:r w:rsidRPr="002B2854">
        <w:t xml:space="preserve"> mean by “a new race of men”? </w:t>
      </w:r>
      <w:r w:rsidR="00433F6E">
        <w:t xml:space="preserve"> </w:t>
      </w:r>
      <w:r w:rsidRPr="002B2854">
        <w:t>What important</w:t>
      </w:r>
      <w:r w:rsidR="008535C2">
        <w:t xml:space="preserve"> </w:t>
      </w:r>
      <w:r w:rsidRPr="002B2854">
        <w:t>changes will He bring about?</w:t>
      </w:r>
      <w:r w:rsidR="00380085">
        <w:rPr>
          <w:rStyle w:val="FootnoteReference"/>
        </w:rPr>
        <w:footnoteReference w:id="167"/>
      </w:r>
    </w:p>
    <w:p w:rsidR="00811F07" w:rsidRDefault="00811F07" w:rsidP="00E33645">
      <w:r w:rsidRPr="002B2854">
        <w:br w:type="page"/>
      </w:r>
    </w:p>
    <w:p w:rsidR="001F3FE2" w:rsidRDefault="008D1765" w:rsidP="001F3FE2">
      <w:pPr>
        <w:pStyle w:val="Text"/>
      </w:pPr>
      <w:r w:rsidRPr="002B2854">
        <w:lastRenderedPageBreak/>
        <w:t>If one continually deepens himself, he will be better</w:t>
      </w:r>
      <w:r w:rsidR="008535C2">
        <w:t xml:space="preserve"> </w:t>
      </w:r>
      <w:r w:rsidRPr="002B2854">
        <w:t>able to teach the Cause to his friends and to proclaim</w:t>
      </w:r>
      <w:r w:rsidR="008535C2">
        <w:t xml:space="preserve"> </w:t>
      </w:r>
      <w:r w:rsidR="00333BD4" w:rsidRPr="002B2854">
        <w:t>Bahá’u’lláh</w:t>
      </w:r>
      <w:r w:rsidRPr="002B2854">
        <w:t xml:space="preserve">’s message.  </w:t>
      </w:r>
      <w:r w:rsidR="00333BD4" w:rsidRPr="002B2854">
        <w:t>Bahá’u’lláh</w:t>
      </w:r>
      <w:r w:rsidRPr="002B2854">
        <w:t xml:space="preserve"> has written, </w:t>
      </w:r>
      <w:r w:rsidRPr="00770949">
        <w:rPr>
          <w:i/>
          <w:iCs/>
        </w:rPr>
        <w:t>“Whoso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ariseth among you to teach the Cause of his Lord, let him, before al</w:t>
      </w:r>
      <w:r w:rsidR="00433F6E" w:rsidRPr="00770949">
        <w:rPr>
          <w:i/>
          <w:iCs/>
        </w:rPr>
        <w:t>l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else, teach his own self, that his speech may attract the hearts of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them that hear him.  Unless he teacheth his own self, the words of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his mouth will not influence the heart of the seeker</w:t>
      </w:r>
      <w:r w:rsidR="0016381C" w:rsidRPr="00770949">
        <w:rPr>
          <w:i/>
          <w:iCs/>
        </w:rPr>
        <w:t>.”</w:t>
      </w:r>
      <w:r w:rsidR="002E289B" w:rsidRPr="00EF4F4C">
        <w:rPr>
          <w:rStyle w:val="FootnoteReference"/>
        </w:rPr>
        <w:footnoteReference w:id="168"/>
      </w:r>
      <w:r w:rsidRPr="002B2854">
        <w:t xml:space="preserve"> </w:t>
      </w:r>
      <w:r w:rsidR="00433F6E">
        <w:t xml:space="preserve"> </w:t>
      </w:r>
      <w:r w:rsidRPr="002B2854">
        <w:t>One must</w:t>
      </w:r>
      <w:r w:rsidR="008535C2">
        <w:t xml:space="preserve"> </w:t>
      </w:r>
      <w:r w:rsidRPr="002B2854">
        <w:t xml:space="preserve">know the teachings of </w:t>
      </w:r>
      <w:r w:rsidR="00333BD4" w:rsidRPr="002B2854">
        <w:t>Bahá’u’lláh</w:t>
      </w:r>
      <w:r w:rsidRPr="002B2854">
        <w:t xml:space="preserve"> and strive to reflect them</w:t>
      </w:r>
      <w:r w:rsidR="008535C2">
        <w:t xml:space="preserve"> </w:t>
      </w:r>
      <w:r w:rsidRPr="002B2854">
        <w:t>in his daily life, or people will not be interested in listening</w:t>
      </w:r>
      <w:r w:rsidR="008535C2">
        <w:t xml:space="preserve"> </w:t>
      </w:r>
      <w:r w:rsidRPr="002B2854">
        <w:t>to him.</w:t>
      </w:r>
    </w:p>
    <w:p w:rsidR="001F3FE2" w:rsidRDefault="008D1765" w:rsidP="001F3FE2">
      <w:pPr>
        <w:pStyle w:val="Text"/>
      </w:pPr>
      <w:r w:rsidRPr="002B2854">
        <w:t xml:space="preserve">Every </w:t>
      </w:r>
      <w:r w:rsidR="00333BD4" w:rsidRPr="002B2854">
        <w:t>Bahá’í</w:t>
      </w:r>
      <w:r w:rsidRPr="002B2854">
        <w:t xml:space="preserve"> is responsible for deepening himself and</w:t>
      </w:r>
      <w:r w:rsidR="008535C2">
        <w:t xml:space="preserve"> </w:t>
      </w:r>
      <w:r w:rsidRPr="002B2854">
        <w:t>should pray and read the writings daily.  If one studies a</w:t>
      </w:r>
      <w:r w:rsidR="008535C2">
        <w:t xml:space="preserve"> </w:t>
      </w:r>
      <w:r w:rsidRPr="002B2854">
        <w:t>little each day, gradually he will understand more and more</w:t>
      </w:r>
      <w:r w:rsidR="008535C2">
        <w:t xml:space="preserve"> </w:t>
      </w:r>
      <w:r w:rsidRPr="002B2854">
        <w:t xml:space="preserve">of </w:t>
      </w:r>
      <w:r w:rsidR="00333BD4" w:rsidRPr="002B2854">
        <w:t>Bahá’u’lláh</w:t>
      </w:r>
      <w:r w:rsidRPr="002B2854">
        <w:t>’s Revelation.  Physical exercise may seem</w:t>
      </w:r>
      <w:r w:rsidR="008535C2">
        <w:t xml:space="preserve"> </w:t>
      </w:r>
      <w:r w:rsidRPr="002B2854">
        <w:t>difficult at first, but if one does a few exercises each day, his</w:t>
      </w:r>
      <w:r w:rsidR="008535C2">
        <w:t xml:space="preserve"> </w:t>
      </w:r>
      <w:r w:rsidRPr="002B2854">
        <w:t>muscles slowly grow stronger.  The spiritual exercises of</w:t>
      </w:r>
      <w:r w:rsidR="008535C2">
        <w:t xml:space="preserve"> </w:t>
      </w:r>
      <w:r w:rsidRPr="002B2854">
        <w:t>prayer and study may also be difficult in the beginning, but</w:t>
      </w:r>
      <w:r w:rsidR="008535C2">
        <w:t xml:space="preserve"> </w:t>
      </w:r>
      <w:r w:rsidRPr="002B2854">
        <w:t>they will develop and strengthen the soul.</w:t>
      </w:r>
    </w:p>
    <w:p w:rsidR="008D1765" w:rsidRPr="002B2854" w:rsidRDefault="008D1765" w:rsidP="001F3FE2">
      <w:pPr>
        <w:pStyle w:val="Text"/>
      </w:pPr>
      <w:r w:rsidRPr="002B2854">
        <w:t>The believers in each community may also gather</w:t>
      </w:r>
      <w:r w:rsidR="008535C2">
        <w:t xml:space="preserve"> </w:t>
      </w:r>
      <w:r w:rsidRPr="002B2854">
        <w:t>together for study classes.  Sometimes it is helpful to discuss</w:t>
      </w:r>
      <w:r w:rsidR="008535C2">
        <w:t xml:space="preserve"> </w:t>
      </w:r>
      <w:r w:rsidRPr="002B2854">
        <w:t xml:space="preserve">the writings with other </w:t>
      </w:r>
      <w:r w:rsidR="00333BD4" w:rsidRPr="002B2854">
        <w:t>Bahá’í</w:t>
      </w:r>
      <w:r w:rsidRPr="002B2854">
        <w:t>s.  Listening to other people’s</w:t>
      </w:r>
      <w:r w:rsidR="008535C2">
        <w:t xml:space="preserve"> </w:t>
      </w:r>
      <w:r w:rsidRPr="002B2854">
        <w:t>comments often helps increase one’s own understanding.</w:t>
      </w:r>
    </w:p>
    <w:p w:rsidR="008D1765" w:rsidRPr="002B2854" w:rsidRDefault="008535C2" w:rsidP="008535C2">
      <w:pPr>
        <w:pStyle w:val="Myhead"/>
      </w:pPr>
      <w:r>
        <w:t>8.</w:t>
      </w:r>
      <w:r w:rsidR="008D1765" w:rsidRPr="002B2854">
        <w:t xml:space="preserve">6 </w:t>
      </w:r>
      <w:r w:rsidR="00433F6E">
        <w:t xml:space="preserve"> </w:t>
      </w:r>
      <w:r w:rsidR="008D1765" w:rsidRPr="002B2854">
        <w:t xml:space="preserve">Spiritual </w:t>
      </w:r>
      <w:r w:rsidRPr="002B2854">
        <w:t>education of children and</w:t>
      </w:r>
      <w:r>
        <w:t xml:space="preserve"> </w:t>
      </w:r>
      <w:r w:rsidRPr="002B2854">
        <w:t>y</w:t>
      </w:r>
      <w:r w:rsidR="008D1765" w:rsidRPr="002B2854">
        <w:t>outh</w:t>
      </w:r>
    </w:p>
    <w:p w:rsidR="008D1765" w:rsidRPr="002B2854" w:rsidRDefault="008D1765" w:rsidP="001F3FE2">
      <w:pPr>
        <w:pStyle w:val="Text"/>
      </w:pPr>
      <w:r w:rsidRPr="002B2854">
        <w:t>The spiritual education of children and youth is very</w:t>
      </w:r>
      <w:r w:rsidR="008535C2">
        <w:t xml:space="preserve"> </w:t>
      </w:r>
      <w:r w:rsidRPr="002B2854">
        <w:t>important.  Young people will one day be responsible for</w:t>
      </w:r>
      <w:r w:rsidR="008535C2">
        <w:t xml:space="preserve"> </w:t>
      </w:r>
      <w:r w:rsidRPr="002B2854">
        <w:t>the progress of the Cause.  They must be given spiritual</w:t>
      </w:r>
      <w:r w:rsidR="008535C2">
        <w:t xml:space="preserve"> </w:t>
      </w:r>
      <w:r w:rsidRPr="002B2854">
        <w:t>training that will enable them to do their part in building</w:t>
      </w:r>
      <w:r w:rsidR="008535C2">
        <w:t xml:space="preserve"> </w:t>
      </w:r>
      <w:r w:rsidRPr="002B2854">
        <w:t>the Kingdom of God on earth.  Children are like young</w:t>
      </w:r>
      <w:r w:rsidR="008535C2">
        <w:t xml:space="preserve"> </w:t>
      </w:r>
      <w:r w:rsidRPr="002B2854">
        <w:t>trees, that grow according to the way they are trained.</w:t>
      </w:r>
      <w:r w:rsidR="008535C2">
        <w:t xml:space="preserve">  </w:t>
      </w:r>
      <w:r w:rsidRPr="002B2854">
        <w:t>‘Abdu</w:t>
      </w:r>
      <w:r w:rsidR="00433F6E">
        <w:t>’</w:t>
      </w:r>
      <w:r w:rsidRPr="002B2854">
        <w:t>l-Bah</w:t>
      </w:r>
      <w:r w:rsidR="00433F6E">
        <w:t>á</w:t>
      </w:r>
      <w:r w:rsidRPr="002B2854">
        <w:t xml:space="preserve"> tells us that </w:t>
      </w:r>
      <w:r w:rsidRPr="00770949">
        <w:rPr>
          <w:i/>
          <w:iCs/>
        </w:rPr>
        <w:t>“The hearts of all children are of the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utmost purity.  They are mirrors upon which no dust has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fallen</w:t>
      </w:r>
      <w:r w:rsidR="006C62F9" w:rsidRPr="00770949">
        <w:rPr>
          <w:i/>
          <w:iCs/>
        </w:rPr>
        <w:t xml:space="preserve">.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 Train these children with divine exhortations.  From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 xml:space="preserve">their childhood instill in their hearts the love of God </w:t>
      </w:r>
      <w:r w:rsidR="00134FB0" w:rsidRPr="00770949">
        <w:rPr>
          <w:i/>
          <w:iCs/>
        </w:rPr>
        <w:t>…</w:t>
      </w:r>
      <w:r w:rsidR="001F3FE2">
        <w:rPr>
          <w:i/>
          <w:iCs/>
        </w:rPr>
        <w:t>.</w:t>
      </w:r>
      <w:r w:rsidR="0016381C" w:rsidRPr="00770949">
        <w:rPr>
          <w:i/>
          <w:iCs/>
        </w:rPr>
        <w:t>”</w:t>
      </w:r>
      <w:r w:rsidR="001F3FE2" w:rsidRPr="00EF4F4C">
        <w:rPr>
          <w:rStyle w:val="FootnoteReference"/>
        </w:rPr>
        <w:footnoteReference w:id="169"/>
      </w:r>
    </w:p>
    <w:p w:rsidR="008D1765" w:rsidRPr="002B2854" w:rsidRDefault="008D1765" w:rsidP="001F3FE2">
      <w:pPr>
        <w:pStyle w:val="Text"/>
      </w:pPr>
      <w:r w:rsidRPr="002B2854">
        <w:t>The spiritual education of children should develop and</w:t>
      </w:r>
      <w:r w:rsidR="008535C2">
        <w:t xml:space="preserve"> </w:t>
      </w:r>
      <w:r w:rsidRPr="002B2854">
        <w:t xml:space="preserve">increase their spiritual capacity, acquaint them with </w:t>
      </w:r>
      <w:r w:rsidR="002E6183">
        <w:t>Bahá’í</w:t>
      </w:r>
      <w:r w:rsidR="008535C2">
        <w:t xml:space="preserve"> </w:t>
      </w:r>
      <w:r w:rsidRPr="002B2854">
        <w:t xml:space="preserve">history and teachings, and give them </w:t>
      </w:r>
      <w:r w:rsidR="002E6183">
        <w:t>Bahá’í</w:t>
      </w:r>
      <w:r w:rsidRPr="002B2854">
        <w:t xml:space="preserve"> values.</w:t>
      </w:r>
    </w:p>
    <w:p w:rsidR="00811F07" w:rsidRDefault="00811F07" w:rsidP="00E33645">
      <w:r w:rsidRPr="002B2854">
        <w:br w:type="page"/>
      </w:r>
    </w:p>
    <w:p w:rsidR="008D1765" w:rsidRPr="002B2854" w:rsidRDefault="00333BD4" w:rsidP="001F3FE2">
      <w:pPr>
        <w:pStyle w:val="Text"/>
      </w:pPr>
      <w:r w:rsidRPr="002B2854">
        <w:lastRenderedPageBreak/>
        <w:t>Bahá’u’lláh</w:t>
      </w:r>
      <w:r w:rsidR="008D1765" w:rsidRPr="002B2854">
        <w:t xml:space="preserve"> and </w:t>
      </w:r>
      <w:r w:rsidRPr="002B2854">
        <w:t>‘Abdu’l-Bahá</w:t>
      </w:r>
      <w:r w:rsidR="008D1765" w:rsidRPr="002B2854">
        <w:t xml:space="preserve"> have written prayers for</w:t>
      </w:r>
      <w:r w:rsidR="008535C2">
        <w:t xml:space="preserve"> </w:t>
      </w:r>
      <w:r w:rsidR="008D1765" w:rsidRPr="002B2854">
        <w:t>children, and many materials are available to parents an</w:t>
      </w:r>
      <w:r w:rsidR="00433F6E">
        <w:t>d</w:t>
      </w:r>
      <w:r w:rsidR="008535C2">
        <w:t xml:space="preserve"> </w:t>
      </w:r>
      <w:r w:rsidR="008D1765" w:rsidRPr="002B2854">
        <w:t>teachers to help them educate children.</w:t>
      </w:r>
    </w:p>
    <w:p w:rsidR="00433F6E" w:rsidRDefault="00433F6E" w:rsidP="00433F6E">
      <w:pPr>
        <w:pStyle w:val="Hidden"/>
      </w:pPr>
      <w:r>
        <w:t>[Illustration]</w:t>
      </w:r>
    </w:p>
    <w:p w:rsidR="00811F07" w:rsidRDefault="00811F07" w:rsidP="00E33645">
      <w:r w:rsidRPr="002B2854">
        <w:br w:type="page"/>
      </w:r>
    </w:p>
    <w:p w:rsidR="001F3FE2" w:rsidRDefault="008D1765" w:rsidP="001F3FE2">
      <w:pPr>
        <w:pStyle w:val="Text"/>
      </w:pPr>
      <w:r w:rsidRPr="002B2854">
        <w:lastRenderedPageBreak/>
        <w:t>The spiritual education of youth should build upon the</w:t>
      </w:r>
      <w:r w:rsidR="008535C2">
        <w:t xml:space="preserve"> </w:t>
      </w:r>
      <w:r w:rsidRPr="002B2854">
        <w:t>education of their earlier years and, in addition, prepare</w:t>
      </w:r>
      <w:r w:rsidR="008535C2">
        <w:t xml:space="preserve"> </w:t>
      </w:r>
      <w:r w:rsidRPr="002B2854">
        <w:t xml:space="preserve">them for active service in the community.  </w:t>
      </w:r>
      <w:r w:rsidR="00333BD4" w:rsidRPr="002B2854">
        <w:t>Bahá’í</w:t>
      </w:r>
      <w:r w:rsidRPr="002B2854">
        <w:t>s between</w:t>
      </w:r>
      <w:r w:rsidR="008535C2">
        <w:t xml:space="preserve"> </w:t>
      </w:r>
      <w:r w:rsidRPr="002B2854">
        <w:t>the ages of fifteen and twenty-one are considered youth.</w:t>
      </w:r>
      <w:r w:rsidR="008535C2">
        <w:t xml:space="preserve">  </w:t>
      </w:r>
      <w:r w:rsidRPr="002B2854">
        <w:t>When a child reaches the age of fifteen, he has reached the</w:t>
      </w:r>
      <w:r w:rsidR="008535C2">
        <w:t xml:space="preserve"> </w:t>
      </w:r>
      <w:r w:rsidRPr="002B2854">
        <w:t>age of spiritual maturity.  He can then decide for himself</w:t>
      </w:r>
      <w:r w:rsidR="008535C2">
        <w:t xml:space="preserve"> </w:t>
      </w:r>
      <w:r w:rsidRPr="002B2854">
        <w:t xml:space="preserve">whether he wants to remain a </w:t>
      </w:r>
      <w:r w:rsidR="00333BD4" w:rsidRPr="002B2854">
        <w:t>Bahá’í</w:t>
      </w:r>
      <w:r w:rsidRPr="002B2854">
        <w:t xml:space="preserve"> and can make his</w:t>
      </w:r>
      <w:r w:rsidR="008535C2">
        <w:t xml:space="preserve"> </w:t>
      </w:r>
      <w:r w:rsidRPr="002B2854">
        <w:t xml:space="preserve">declaration of faith in </w:t>
      </w:r>
      <w:r w:rsidR="00333BD4" w:rsidRPr="002B2854">
        <w:t>Bahá’u’lláh</w:t>
      </w:r>
      <w:r w:rsidRPr="002B2854">
        <w:t>.  The youth in a</w:t>
      </w:r>
      <w:r w:rsidR="008535C2">
        <w:t xml:space="preserve"> </w:t>
      </w:r>
      <w:r w:rsidRPr="002B2854">
        <w:t>community need to continue deepening their knowledge of</w:t>
      </w:r>
      <w:r w:rsidR="008535C2">
        <w:t xml:space="preserve"> </w:t>
      </w:r>
      <w:r w:rsidRPr="002B2854">
        <w:t>the Faith.  The adults should make sure there are</w:t>
      </w:r>
      <w:r w:rsidR="008535C2">
        <w:t xml:space="preserve"> </w:t>
      </w:r>
      <w:r w:rsidRPr="002B2854">
        <w:t>opportunities for them to do so.  Youth can be included in</w:t>
      </w:r>
      <w:r w:rsidR="008535C2">
        <w:t xml:space="preserve"> </w:t>
      </w:r>
      <w:r w:rsidRPr="002B2854">
        <w:t xml:space="preserve">nearly all </w:t>
      </w:r>
      <w:r w:rsidR="00333BD4" w:rsidRPr="002B2854">
        <w:t>Bahá’í</w:t>
      </w:r>
      <w:r w:rsidRPr="002B2854">
        <w:t xml:space="preserve"> activities and in this way learn to be</w:t>
      </w:r>
      <w:r w:rsidR="008535C2">
        <w:t xml:space="preserve"> </w:t>
      </w:r>
      <w:r w:rsidRPr="002B2854">
        <w:t>responsible members of the community.  They can attend</w:t>
      </w:r>
      <w:r w:rsidR="008535C2">
        <w:t xml:space="preserve"> </w:t>
      </w:r>
      <w:r w:rsidRPr="002B2854">
        <w:t>the Feasts, serve on committees, give firesides and public</w:t>
      </w:r>
      <w:r w:rsidR="008535C2">
        <w:t xml:space="preserve"> </w:t>
      </w:r>
      <w:r w:rsidRPr="002B2854">
        <w:t>talks, and help teach children’s classes.  They cannot,</w:t>
      </w:r>
      <w:r w:rsidR="008535C2">
        <w:t xml:space="preserve"> </w:t>
      </w:r>
      <w:r w:rsidRPr="002B2854">
        <w:t>however, serve on a Spiritual Assembly or vote for its</w:t>
      </w:r>
      <w:r w:rsidR="008535C2">
        <w:t xml:space="preserve"> </w:t>
      </w:r>
      <w:r w:rsidRPr="002B2854">
        <w:t>members until they are twenty-one.</w:t>
      </w:r>
    </w:p>
    <w:p w:rsidR="008D1765" w:rsidRPr="002B2854" w:rsidRDefault="008D1765" w:rsidP="001F3FE2">
      <w:pPr>
        <w:pStyle w:val="Text"/>
      </w:pPr>
      <w:r w:rsidRPr="002B2854">
        <w:t>Parents are responsible for the spiritual as well as</w:t>
      </w:r>
      <w:r w:rsidR="008535C2">
        <w:t xml:space="preserve"> </w:t>
      </w:r>
      <w:r w:rsidRPr="002B2854">
        <w:t>intellectual education of their children.  The whole</w:t>
      </w:r>
      <w:r w:rsidR="008535C2">
        <w:t xml:space="preserve"> </w:t>
      </w:r>
      <w:r w:rsidRPr="002B2854">
        <w:t>community, however, may share in carrying out this</w:t>
      </w:r>
      <w:r w:rsidR="008535C2">
        <w:t xml:space="preserve"> </w:t>
      </w:r>
      <w:r w:rsidRPr="002B2854">
        <w:t>responsibility.  The Local Spiritual Assembly will usually</w:t>
      </w:r>
      <w:r w:rsidR="008535C2">
        <w:t xml:space="preserve"> </w:t>
      </w:r>
      <w:r w:rsidRPr="002B2854">
        <w:t>organize children’s classes and may ask several believers to</w:t>
      </w:r>
      <w:r w:rsidR="008535C2">
        <w:t xml:space="preserve"> </w:t>
      </w:r>
      <w:r w:rsidRPr="002B2854">
        <w:t>teach the classes.  Thus children can be brought together to</w:t>
      </w:r>
      <w:r w:rsidR="008535C2">
        <w:t xml:space="preserve"> </w:t>
      </w:r>
      <w:r w:rsidRPr="002B2854">
        <w:t>learn from each other and from other adults and youth.</w:t>
      </w:r>
      <w:r w:rsidR="008535C2">
        <w:t xml:space="preserve">  </w:t>
      </w:r>
      <w:r w:rsidRPr="002B2854">
        <w:t>Young people watch and imitate the actions of those</w:t>
      </w:r>
      <w:r w:rsidR="008535C2">
        <w:t xml:space="preserve"> </w:t>
      </w:r>
      <w:r w:rsidRPr="002B2854">
        <w:t>around them.  If they see kindness and justice, they will</w:t>
      </w:r>
      <w:r w:rsidR="008535C2">
        <w:t xml:space="preserve"> </w:t>
      </w:r>
      <w:r w:rsidRPr="002B2854">
        <w:t xml:space="preserve">become kind and just themselves.  </w:t>
      </w:r>
      <w:r w:rsidR="00333BD4" w:rsidRPr="002B2854">
        <w:t>Bahá’í</w:t>
      </w:r>
      <w:r w:rsidRPr="002B2854">
        <w:t>s teach by their</w:t>
      </w:r>
      <w:r w:rsidR="008535C2">
        <w:t xml:space="preserve"> </w:t>
      </w:r>
      <w:r w:rsidRPr="002B2854">
        <w:t>actions all the time.</w:t>
      </w:r>
    </w:p>
    <w:p w:rsidR="008D1765" w:rsidRPr="002B2854" w:rsidRDefault="008535C2" w:rsidP="008535C2">
      <w:pPr>
        <w:pStyle w:val="Myhead"/>
      </w:pPr>
      <w:r>
        <w:t>8.</w:t>
      </w:r>
      <w:r w:rsidR="008D1765" w:rsidRPr="002B2854">
        <w:t xml:space="preserve">7 </w:t>
      </w:r>
      <w:r w:rsidR="00433F6E">
        <w:t xml:space="preserve"> </w:t>
      </w:r>
      <w:r w:rsidR="008D1765" w:rsidRPr="002B2854">
        <w:t xml:space="preserve">Living the </w:t>
      </w:r>
      <w:r>
        <w:t>l</w:t>
      </w:r>
      <w:r w:rsidR="008D1765" w:rsidRPr="002B2854">
        <w:t>ife</w:t>
      </w:r>
    </w:p>
    <w:p w:rsidR="008D1765" w:rsidRPr="002B2854" w:rsidRDefault="008D1765" w:rsidP="001F3FE2">
      <w:pPr>
        <w:pStyle w:val="Text"/>
      </w:pPr>
      <w:r w:rsidRPr="002B2854">
        <w:t xml:space="preserve">The </w:t>
      </w:r>
      <w:r w:rsidR="00333BD4" w:rsidRPr="002B2854">
        <w:t>Bahá’í</w:t>
      </w:r>
      <w:r w:rsidRPr="002B2854">
        <w:t xml:space="preserve"> Faith is an entire way of life, not merely</w:t>
      </w:r>
      <w:r w:rsidR="008535C2">
        <w:t xml:space="preserve"> </w:t>
      </w:r>
      <w:r w:rsidRPr="002B2854">
        <w:t>something one practices on a certain day of the week or in a</w:t>
      </w:r>
      <w:r w:rsidR="008535C2">
        <w:t xml:space="preserve"> </w:t>
      </w:r>
      <w:r w:rsidRPr="002B2854">
        <w:t xml:space="preserve">particular place.  Being a </w:t>
      </w:r>
      <w:r w:rsidR="00333BD4" w:rsidRPr="002B2854">
        <w:t>Bahá’í</w:t>
      </w:r>
      <w:r w:rsidRPr="002B2854">
        <w:t xml:space="preserve"> means trying to follow</w:t>
      </w:r>
      <w:r w:rsidR="008535C2">
        <w:t xml:space="preserve"> </w:t>
      </w:r>
      <w:r w:rsidR="00333BD4" w:rsidRPr="002B2854">
        <w:t>Bahá’u’lláh</w:t>
      </w:r>
      <w:r w:rsidRPr="002B2854">
        <w:t>’s teachings every minute of one’s life, no matte</w:t>
      </w:r>
      <w:r w:rsidR="0016381C">
        <w:t>r</w:t>
      </w:r>
      <w:r w:rsidR="008535C2">
        <w:t xml:space="preserve"> </w:t>
      </w:r>
      <w:r w:rsidRPr="002B2854">
        <w:t>where, or with whom, he may be.  If someone says he</w:t>
      </w:r>
      <w:r w:rsidR="008535C2">
        <w:t xml:space="preserve"> </w:t>
      </w:r>
      <w:r w:rsidRPr="002B2854">
        <w:t xml:space="preserve">believes in </w:t>
      </w:r>
      <w:r w:rsidR="0016381C" w:rsidRPr="002B2854">
        <w:t>Bahá’u’lláh</w:t>
      </w:r>
      <w:r w:rsidRPr="002B2854">
        <w:t xml:space="preserve"> but does not live a </w:t>
      </w:r>
      <w:r w:rsidR="00333BD4" w:rsidRPr="002B2854">
        <w:t>Bahá’í</w:t>
      </w:r>
      <w:r w:rsidRPr="002B2854">
        <w:t xml:space="preserve"> life, his</w:t>
      </w:r>
      <w:r w:rsidR="008535C2">
        <w:t xml:space="preserve"> </w:t>
      </w:r>
      <w:r w:rsidRPr="002B2854">
        <w:t>faith is not alive.  His deeds must match his words.  When</w:t>
      </w:r>
      <w:r w:rsidR="008535C2">
        <w:t xml:space="preserve"> </w:t>
      </w:r>
      <w:r w:rsidRPr="002B2854">
        <w:t>one studies the life of ‘Abdu’l-Ba</w:t>
      </w:r>
      <w:r w:rsidR="00333BD4" w:rsidRPr="002B2854">
        <w:t>há</w:t>
      </w:r>
      <w:r w:rsidRPr="002B2854">
        <w:t>; he begins to</w:t>
      </w:r>
      <w:r w:rsidR="008535C2">
        <w:t xml:space="preserve"> </w:t>
      </w:r>
      <w:r w:rsidRPr="002B2854">
        <w:t xml:space="preserve">understand what a true Bain life is.  </w:t>
      </w:r>
      <w:r w:rsidR="00333BD4" w:rsidRPr="002B2854">
        <w:t>‘Abdu’l-Bahá</w:t>
      </w:r>
      <w:r w:rsidRPr="002B2854">
        <w:t xml:space="preserve"> is the</w:t>
      </w:r>
    </w:p>
    <w:p w:rsidR="00811F07" w:rsidRDefault="00811F07" w:rsidP="00E33645">
      <w:r w:rsidRPr="002B2854">
        <w:br w:type="page"/>
      </w:r>
    </w:p>
    <w:p w:rsidR="008D1765" w:rsidRPr="002B2854" w:rsidRDefault="008D1765" w:rsidP="001F3FE2">
      <w:pPr>
        <w:pStyle w:val="Textcts"/>
      </w:pPr>
      <w:r w:rsidRPr="002B2854">
        <w:lastRenderedPageBreak/>
        <w:t xml:space="preserve">Perfect Exemplar.  His life and teachings show each </w:t>
      </w:r>
      <w:r w:rsidR="00333BD4" w:rsidRPr="002B2854">
        <w:t>Bahá’í</w:t>
      </w:r>
      <w:r w:rsidR="008535C2">
        <w:t xml:space="preserve"> </w:t>
      </w:r>
      <w:r w:rsidRPr="002B2854">
        <w:t>how to become more spiritual.</w:t>
      </w:r>
    </w:p>
    <w:p w:rsidR="008D1765" w:rsidRPr="002B2854" w:rsidRDefault="008D1765" w:rsidP="001F3FE2">
      <w:pPr>
        <w:pStyle w:val="Text"/>
      </w:pPr>
      <w:r w:rsidRPr="002B2854">
        <w:t xml:space="preserve">There are many good qualities each </w:t>
      </w:r>
      <w:r w:rsidR="00333BD4" w:rsidRPr="002B2854">
        <w:t>Bahá’í</w:t>
      </w:r>
      <w:r w:rsidRPr="002B2854">
        <w:t xml:space="preserve"> can strive to</w:t>
      </w:r>
      <w:r w:rsidR="008535C2">
        <w:t xml:space="preserve"> </w:t>
      </w:r>
      <w:r w:rsidRPr="002B2854">
        <w:t>gain.  Some of these qualities are:</w:t>
      </w:r>
    </w:p>
    <w:p w:rsidR="008D1765" w:rsidRPr="002B2854" w:rsidRDefault="008D1765" w:rsidP="001F3FE2">
      <w:pPr>
        <w:pStyle w:val="Bullet2"/>
      </w:pPr>
      <w:r w:rsidRPr="00770949">
        <w:rPr>
          <w:i/>
          <w:iCs/>
        </w:rPr>
        <w:t>Courtesy</w:t>
      </w:r>
      <w:r w:rsidRPr="002B2854">
        <w:t xml:space="preserve">:  </w:t>
      </w:r>
      <w:r w:rsidR="00333BD4" w:rsidRPr="002B2854">
        <w:t>Bahá’í</w:t>
      </w:r>
      <w:r w:rsidRPr="002B2854">
        <w:t>s must try not to offend or hurt</w:t>
      </w:r>
      <w:r w:rsidR="008535C2">
        <w:t xml:space="preserve"> </w:t>
      </w:r>
      <w:r w:rsidRPr="002B2854">
        <w:t>anyone.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Truthfulness</w:t>
      </w:r>
      <w:r w:rsidRPr="002B2854">
        <w:t xml:space="preserve">:  </w:t>
      </w:r>
      <w:r w:rsidR="00333BD4" w:rsidRPr="002B2854">
        <w:t>Bahá’í</w:t>
      </w:r>
      <w:r w:rsidRPr="002B2854">
        <w:t>s should always speak the truth.</w:t>
      </w:r>
    </w:p>
    <w:p w:rsidR="008D1765" w:rsidRPr="002B2854" w:rsidRDefault="008D1765" w:rsidP="001F3FE2">
      <w:pPr>
        <w:pStyle w:val="Bullet2ct"/>
      </w:pPr>
      <w:r w:rsidRPr="002B2854">
        <w:t xml:space="preserve">Reverence:  </w:t>
      </w:r>
      <w:r w:rsidR="00333BD4" w:rsidRPr="002B2854">
        <w:t>Bahá’í</w:t>
      </w:r>
      <w:r w:rsidRPr="002B2854">
        <w:t>s should show humility before God</w:t>
      </w:r>
      <w:r w:rsidR="008535C2">
        <w:t xml:space="preserve"> </w:t>
      </w:r>
      <w:r w:rsidRPr="002B2854">
        <w:t>and His Messengers.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Obedience</w:t>
      </w:r>
      <w:r w:rsidRPr="002B2854">
        <w:t xml:space="preserve">:  </w:t>
      </w:r>
      <w:r w:rsidR="00333BD4" w:rsidRPr="002B2854">
        <w:t>Bahá’í</w:t>
      </w:r>
      <w:r w:rsidRPr="002B2854">
        <w:t>s must obey the laws of God for this</w:t>
      </w:r>
      <w:r w:rsidR="008535C2">
        <w:t xml:space="preserve"> </w:t>
      </w:r>
      <w:r w:rsidRPr="002B2854">
        <w:t>day.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Cleanliness</w:t>
      </w:r>
      <w:r w:rsidRPr="002B2854">
        <w:t xml:space="preserve">:  </w:t>
      </w:r>
      <w:r w:rsidR="00333BD4" w:rsidRPr="002B2854">
        <w:t>Bahá’í</w:t>
      </w:r>
      <w:r w:rsidRPr="002B2854">
        <w:t>s must be clean, as one’s outward</w:t>
      </w:r>
      <w:r w:rsidR="008535C2">
        <w:t xml:space="preserve"> </w:t>
      </w:r>
      <w:r w:rsidRPr="002B2854">
        <w:t>appearance affects his inner life.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Justice</w:t>
      </w:r>
      <w:r w:rsidRPr="002B2854">
        <w:t xml:space="preserve">:  </w:t>
      </w:r>
      <w:r w:rsidR="00333BD4" w:rsidRPr="002B2854">
        <w:t>Bahá’í</w:t>
      </w:r>
      <w:r w:rsidRPr="002B2854">
        <w:t>s must be fair and just in their dealings</w:t>
      </w:r>
      <w:r w:rsidR="008535C2">
        <w:t xml:space="preserve"> </w:t>
      </w:r>
      <w:r w:rsidRPr="002B2854">
        <w:t>with all people.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Mercy</w:t>
      </w:r>
      <w:r w:rsidRPr="002B2854">
        <w:t xml:space="preserve">:  </w:t>
      </w:r>
      <w:r w:rsidR="00333BD4" w:rsidRPr="002B2854">
        <w:t>Bahá’í</w:t>
      </w:r>
      <w:r w:rsidRPr="002B2854">
        <w:t>s must show compassion to both friends</w:t>
      </w:r>
      <w:r w:rsidR="008535C2">
        <w:t xml:space="preserve"> </w:t>
      </w:r>
      <w:r w:rsidRPr="002B2854">
        <w:t>and strangers.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Patience</w:t>
      </w:r>
      <w:r w:rsidRPr="002B2854">
        <w:t xml:space="preserve">:  </w:t>
      </w:r>
      <w:r w:rsidR="00333BD4" w:rsidRPr="002B2854">
        <w:t>Bahá’í</w:t>
      </w:r>
      <w:r w:rsidRPr="002B2854">
        <w:t>s must be patient with others and with</w:t>
      </w:r>
      <w:r w:rsidR="008535C2">
        <w:t xml:space="preserve"> </w:t>
      </w:r>
      <w:r w:rsidRPr="002B2854">
        <w:t>themselves.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Love</w:t>
      </w:r>
      <w:r w:rsidRPr="002B2854">
        <w:t xml:space="preserve">:  </w:t>
      </w:r>
      <w:r w:rsidR="00333BD4" w:rsidRPr="002B2854">
        <w:t>Bahá’í</w:t>
      </w:r>
      <w:r w:rsidRPr="002B2854">
        <w:t>s must love God, His Messengers, and all</w:t>
      </w:r>
      <w:r w:rsidR="008535C2">
        <w:t xml:space="preserve"> </w:t>
      </w:r>
      <w:r w:rsidRPr="002B2854">
        <w:t>mankind.</w:t>
      </w:r>
    </w:p>
    <w:p w:rsidR="008D1765" w:rsidRPr="002B2854" w:rsidRDefault="008D1765" w:rsidP="001F3FE2">
      <w:pPr>
        <w:pStyle w:val="Bullet2ct"/>
      </w:pPr>
      <w:r w:rsidRPr="00770949">
        <w:rPr>
          <w:i/>
          <w:iCs/>
        </w:rPr>
        <w:t>Fellowship</w:t>
      </w:r>
      <w:r w:rsidRPr="002B2854">
        <w:t xml:space="preserve">:  </w:t>
      </w:r>
      <w:r w:rsidR="00333BD4" w:rsidRPr="002B2854">
        <w:t>Bahá’í</w:t>
      </w:r>
      <w:r w:rsidRPr="002B2854">
        <w:t>s must show love and friendliness to</w:t>
      </w:r>
      <w:r w:rsidR="008535C2">
        <w:t xml:space="preserve"> </w:t>
      </w:r>
      <w:r w:rsidRPr="002B2854">
        <w:t>each other and be united at all times.</w:t>
      </w:r>
    </w:p>
    <w:p w:rsidR="008D1765" w:rsidRPr="002B2854" w:rsidRDefault="008D1765" w:rsidP="001F3FE2">
      <w:pPr>
        <w:pStyle w:val="Text"/>
      </w:pPr>
      <w:r w:rsidRPr="002B2854">
        <w:t>As one begins to show forth these qualities in his daily</w:t>
      </w:r>
      <w:r w:rsidR="008535C2">
        <w:t xml:space="preserve"> </w:t>
      </w:r>
      <w:r w:rsidRPr="002B2854">
        <w:t>life, he will attract others to the Faith.  When one becomes a</w:t>
      </w:r>
      <w:r w:rsidR="008535C2">
        <w:t xml:space="preserve"> </w:t>
      </w:r>
      <w:r w:rsidR="00333BD4" w:rsidRPr="002B2854">
        <w:t>Bahá’í</w:t>
      </w:r>
      <w:r w:rsidRPr="002B2854">
        <w:t>, his life should begin to change.  As he understands</w:t>
      </w:r>
      <w:r w:rsidR="008535C2">
        <w:t xml:space="preserve"> </w:t>
      </w:r>
      <w:r w:rsidRPr="002B2854">
        <w:t xml:space="preserve">more of </w:t>
      </w:r>
      <w:r w:rsidR="00333BD4" w:rsidRPr="002B2854">
        <w:t>Bahá’u’lláh</w:t>
      </w:r>
      <w:r w:rsidRPr="002B2854">
        <w:t>’s teachings, he tries more and more to</w:t>
      </w:r>
      <w:r w:rsidR="008535C2">
        <w:t xml:space="preserve"> </w:t>
      </w:r>
      <w:r w:rsidRPr="002B2854">
        <w:t>follow them.  He tries to be loving, just, and kind, and to</w:t>
      </w:r>
      <w:r w:rsidR="008535C2">
        <w:t xml:space="preserve"> </w:t>
      </w:r>
      <w:r w:rsidRPr="002B2854">
        <w:t>have more patience with others.  As he prays and deepens,</w:t>
      </w:r>
      <w:r w:rsidR="008535C2">
        <w:t xml:space="preserve"> </w:t>
      </w:r>
      <w:r w:rsidRPr="002B2854">
        <w:t>his life does change he becomes the spiritual being he was</w:t>
      </w:r>
      <w:r w:rsidR="008535C2">
        <w:t xml:space="preserve"> </w:t>
      </w:r>
      <w:r w:rsidRPr="002B2854">
        <w:t>created to be.  His friends can see the change, and they</w:t>
      </w:r>
      <w:r w:rsidR="008535C2">
        <w:t xml:space="preserve"> </w:t>
      </w:r>
      <w:r w:rsidRPr="002B2854">
        <w:t xml:space="preserve">realize that it is the </w:t>
      </w:r>
      <w:r w:rsidR="00333BD4" w:rsidRPr="002B2854">
        <w:t>Bahá’í</w:t>
      </w:r>
      <w:r w:rsidRPr="002B2854">
        <w:t xml:space="preserve"> Faith that is having such an effect</w:t>
      </w:r>
      <w:r w:rsidR="008535C2">
        <w:t xml:space="preserve"> </w:t>
      </w:r>
      <w:r w:rsidRPr="002B2854">
        <w:t>on him.  The change in one’s character will attract others to</w:t>
      </w:r>
      <w:r w:rsidR="008535C2">
        <w:t xml:space="preserve"> </w:t>
      </w:r>
      <w:r w:rsidRPr="002B2854">
        <w:t xml:space="preserve">the Faith.  They will see that the </w:t>
      </w:r>
      <w:r w:rsidR="00333BD4" w:rsidRPr="002B2854">
        <w:t>Bahá’í</w:t>
      </w:r>
      <w:r w:rsidRPr="002B2854">
        <w:t xml:space="preserve"> Faith has the power</w:t>
      </w:r>
      <w:r w:rsidR="008535C2">
        <w:t xml:space="preserve"> </w:t>
      </w:r>
      <w:r w:rsidRPr="002B2854">
        <w:t>to change human weaknesses into spiritual strengths.</w:t>
      </w:r>
      <w:r w:rsidR="008535C2">
        <w:t xml:space="preserve">  </w:t>
      </w:r>
      <w:r w:rsidR="00333BD4" w:rsidRPr="002B2854">
        <w:t>‘Abdu’l-Bahá</w:t>
      </w:r>
      <w:r w:rsidRPr="002B2854">
        <w:t xml:space="preserve"> says, </w:t>
      </w:r>
      <w:r w:rsidRPr="00770949">
        <w:rPr>
          <w:i/>
          <w:iCs/>
        </w:rPr>
        <w:t>“Should any one of you enter a city, he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should become a center of attraction by reason of his sincerity, hi</w:t>
      </w:r>
      <w:r w:rsidR="00B055FB" w:rsidRPr="00770949">
        <w:rPr>
          <w:i/>
          <w:iCs/>
        </w:rPr>
        <w:t>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faithfulness and love, his honesty and fidelity, his truthfulness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and loving-kindness towards all the peoples of the world</w:t>
      </w:r>
      <w:r w:rsidR="00B055FB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1F3FE2">
        <w:rPr>
          <w:i/>
          <w:iCs/>
        </w:rPr>
        <w:t>.</w:t>
      </w:r>
      <w:r w:rsidR="0016381C" w:rsidRPr="00770949">
        <w:rPr>
          <w:i/>
          <w:iCs/>
        </w:rPr>
        <w:t>”</w:t>
      </w:r>
      <w:r w:rsidR="001F3FE2" w:rsidRPr="00EF4F4C">
        <w:rPr>
          <w:rStyle w:val="FootnoteReference"/>
        </w:rPr>
        <w:footnoteReference w:id="170"/>
      </w:r>
    </w:p>
    <w:p w:rsidR="008D1765" w:rsidRPr="002B2854" w:rsidRDefault="008D1765" w:rsidP="001F3FE2">
      <w:pPr>
        <w:pStyle w:val="Text"/>
      </w:pPr>
      <w:r w:rsidRPr="002B2854">
        <w:t>People everywhere are looking for a force that can</w:t>
      </w:r>
    </w:p>
    <w:p w:rsidR="00811F07" w:rsidRDefault="00811F07" w:rsidP="00E33645">
      <w:r w:rsidRPr="002B2854">
        <w:br w:type="page"/>
      </w:r>
    </w:p>
    <w:p w:rsidR="008D1765" w:rsidRPr="002B2854" w:rsidRDefault="008D1765" w:rsidP="001F3FE2">
      <w:pPr>
        <w:pStyle w:val="Textcts"/>
      </w:pPr>
      <w:r w:rsidRPr="002B2854">
        <w:lastRenderedPageBreak/>
        <w:t>change the world and make it a better place in which to live.</w:t>
      </w:r>
      <w:r w:rsidR="008535C2">
        <w:t xml:space="preserve">  </w:t>
      </w:r>
      <w:r w:rsidRPr="002B2854">
        <w:t xml:space="preserve">If one is living the </w:t>
      </w:r>
      <w:r w:rsidR="00333BD4" w:rsidRPr="002B2854">
        <w:t>Bahá’í</w:t>
      </w:r>
      <w:r w:rsidRPr="002B2854">
        <w:t xml:space="preserve"> life, his conduct can become a</w:t>
      </w:r>
      <w:r w:rsidR="008535C2">
        <w:t xml:space="preserve"> </w:t>
      </w:r>
      <w:r w:rsidRPr="002B2854">
        <w:t>guide and example to the rest of humanity.</w:t>
      </w:r>
    </w:p>
    <w:p w:rsidR="008D1765" w:rsidRPr="002B2854" w:rsidRDefault="008535C2" w:rsidP="008535C2">
      <w:pPr>
        <w:pStyle w:val="Myhead"/>
      </w:pPr>
      <w:r>
        <w:t>8.</w:t>
      </w:r>
      <w:r w:rsidR="008D1765" w:rsidRPr="002B2854">
        <w:t>8</w:t>
      </w:r>
      <w:r w:rsidR="0016381C">
        <w:t xml:space="preserve"> </w:t>
      </w:r>
      <w:r w:rsidR="008D1765" w:rsidRPr="002B2854">
        <w:t xml:space="preserve"> Service to the </w:t>
      </w:r>
      <w:r>
        <w:t>c</w:t>
      </w:r>
      <w:r w:rsidR="008D1765" w:rsidRPr="002B2854">
        <w:t>ommunity</w:t>
      </w:r>
    </w:p>
    <w:p w:rsidR="001F3FE2" w:rsidRDefault="008D1765" w:rsidP="001F3FE2">
      <w:pPr>
        <w:pStyle w:val="Text"/>
      </w:pPr>
      <w:r w:rsidRPr="002B2854">
        <w:t>One demonstrates his love for God by the way he treats</w:t>
      </w:r>
      <w:r w:rsidR="008535C2">
        <w:t xml:space="preserve"> </w:t>
      </w:r>
      <w:r w:rsidRPr="002B2854">
        <w:t xml:space="preserve">others.  Serving others is an important part of </w:t>
      </w:r>
      <w:r w:rsidR="00333BD4" w:rsidRPr="002B2854">
        <w:t>Bahá’í</w:t>
      </w:r>
      <w:r w:rsidRPr="002B2854">
        <w:t xml:space="preserve"> life.</w:t>
      </w:r>
      <w:r w:rsidR="008535C2">
        <w:t xml:space="preserve">  </w:t>
      </w:r>
      <w:r w:rsidRPr="002B2854">
        <w:t>‘Abdu</w:t>
      </w:r>
      <w:r w:rsidR="00333BD4" w:rsidRPr="002B2854">
        <w:t>’</w:t>
      </w:r>
      <w:r w:rsidRPr="002B2854">
        <w:t>l-Ba</w:t>
      </w:r>
      <w:r w:rsidR="00333BD4" w:rsidRPr="002B2854">
        <w:t>há</w:t>
      </w:r>
      <w:r w:rsidRPr="002B2854">
        <w:t xml:space="preserve"> explains:  </w:t>
      </w:r>
      <w:r w:rsidRPr="00770949">
        <w:rPr>
          <w:i/>
          <w:iCs/>
        </w:rPr>
        <w:t>“This is worship:  to serve mankind and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to minister to the needs of the people.</w:t>
      </w:r>
      <w:r w:rsidR="0016381C" w:rsidRPr="00770949">
        <w:rPr>
          <w:i/>
          <w:iCs/>
        </w:rPr>
        <w:t>”</w:t>
      </w:r>
      <w:r w:rsidR="001F3FE2" w:rsidRPr="00EF4F4C">
        <w:rPr>
          <w:rStyle w:val="FootnoteReference"/>
        </w:rPr>
        <w:footnoteReference w:id="171"/>
      </w:r>
      <w:r w:rsidRPr="002B2854">
        <w:t xml:space="preserve"> </w:t>
      </w:r>
      <w:r w:rsidR="0016381C">
        <w:t xml:space="preserve"> </w:t>
      </w:r>
      <w:r w:rsidR="00333BD4" w:rsidRPr="002B2854">
        <w:t>Bahá’í</w:t>
      </w:r>
      <w:r w:rsidRPr="002B2854">
        <w:t>s need not wai</w:t>
      </w:r>
      <w:r w:rsidR="0016381C">
        <w:t>t</w:t>
      </w:r>
      <w:r w:rsidR="008535C2">
        <w:t xml:space="preserve"> </w:t>
      </w:r>
      <w:r w:rsidRPr="002B2854">
        <w:t>to go to an established place at a certain time to worship.</w:t>
      </w:r>
      <w:r w:rsidR="008535C2">
        <w:t xml:space="preserve">  </w:t>
      </w:r>
      <w:r w:rsidRPr="002B2854">
        <w:t>One’s daily life is worship if he serves others.</w:t>
      </w:r>
    </w:p>
    <w:p w:rsidR="001F3FE2" w:rsidRDefault="008D1765" w:rsidP="001F3FE2">
      <w:pPr>
        <w:pStyle w:val="Text"/>
      </w:pPr>
      <w:r w:rsidRPr="002B2854">
        <w:t>‘Abdu</w:t>
      </w:r>
      <w:r w:rsidR="00333BD4" w:rsidRPr="002B2854">
        <w:t>’</w:t>
      </w:r>
      <w:r w:rsidRPr="002B2854">
        <w:t>l-Bah</w:t>
      </w:r>
      <w:r w:rsidR="00333BD4" w:rsidRPr="002B2854">
        <w:t>á</w:t>
      </w:r>
      <w:r w:rsidRPr="002B2854">
        <w:t xml:space="preserve"> was the perfect example of a life of</w:t>
      </w:r>
      <w:r w:rsidR="008535C2">
        <w:t xml:space="preserve"> </w:t>
      </w:r>
      <w:r w:rsidRPr="002B2854">
        <w:t>service to humanity.  He spent much of His time visiting the</w:t>
      </w:r>
      <w:r w:rsidR="008535C2">
        <w:t xml:space="preserve"> </w:t>
      </w:r>
      <w:r w:rsidRPr="002B2854">
        <w:t>sick and was a welcome visitor in the homes of the poor.</w:t>
      </w:r>
      <w:r w:rsidR="008535C2">
        <w:t xml:space="preserve">  </w:t>
      </w:r>
      <w:r w:rsidRPr="002B2854">
        <w:t>The needy often came to Him for assistance.  He always had</w:t>
      </w:r>
      <w:r w:rsidR="008535C2">
        <w:t xml:space="preserve"> </w:t>
      </w:r>
      <w:r w:rsidRPr="002B2854">
        <w:t>a kind word and a warm smile to lighten their burdens.</w:t>
      </w:r>
      <w:r w:rsidR="008535C2">
        <w:t xml:space="preserve">  </w:t>
      </w:r>
      <w:r w:rsidRPr="002B2854">
        <w:t>Once when ‘Abdu</w:t>
      </w:r>
      <w:r w:rsidR="00333BD4" w:rsidRPr="002B2854">
        <w:t>’</w:t>
      </w:r>
      <w:r w:rsidRPr="002B2854">
        <w:t>l-Bah</w:t>
      </w:r>
      <w:r w:rsidR="00333BD4" w:rsidRPr="002B2854">
        <w:t>á</w:t>
      </w:r>
      <w:r w:rsidRPr="002B2854">
        <w:t>’s entire family was sick, He cared</w:t>
      </w:r>
      <w:r w:rsidR="008535C2">
        <w:t xml:space="preserve"> </w:t>
      </w:r>
      <w:r w:rsidRPr="002B2854">
        <w:t>for them, washed them, and fed them, taking no rest until</w:t>
      </w:r>
      <w:r w:rsidR="008535C2">
        <w:t xml:space="preserve"> </w:t>
      </w:r>
      <w:r w:rsidRPr="002B2854">
        <w:t>He finally fell ill Himself.  During the First World War He</w:t>
      </w:r>
      <w:r w:rsidR="008535C2">
        <w:t xml:space="preserve"> </w:t>
      </w:r>
      <w:r w:rsidRPr="002B2854">
        <w:t xml:space="preserve">instructed the </w:t>
      </w:r>
      <w:r w:rsidR="00333BD4" w:rsidRPr="002B2854">
        <w:t>Bahá’í</w:t>
      </w:r>
      <w:r w:rsidRPr="002B2854">
        <w:t>s to grow extra crops, which He</w:t>
      </w:r>
      <w:r w:rsidR="008535C2">
        <w:t xml:space="preserve"> </w:t>
      </w:r>
      <w:r w:rsidRPr="002B2854">
        <w:t>distributed to hundreds of people who otherwise would</w:t>
      </w:r>
      <w:r w:rsidR="008535C2">
        <w:t xml:space="preserve"> </w:t>
      </w:r>
      <w:r w:rsidRPr="002B2854">
        <w:t xml:space="preserve">have starved.  </w:t>
      </w:r>
      <w:r w:rsidR="00333BD4" w:rsidRPr="002B2854">
        <w:t>‘Abdu’l-Bahá</w:t>
      </w:r>
      <w:r w:rsidRPr="002B2854">
        <w:t>’s whole life was devoted to</w:t>
      </w:r>
      <w:r w:rsidR="008535C2">
        <w:t xml:space="preserve"> </w:t>
      </w:r>
      <w:r w:rsidRPr="002B2854">
        <w:t>serving mankind.</w:t>
      </w:r>
    </w:p>
    <w:p w:rsidR="001F3FE2" w:rsidRDefault="008D1765" w:rsidP="001F3FE2">
      <w:pPr>
        <w:pStyle w:val="Text"/>
      </w:pPr>
      <w:r w:rsidRPr="002B2854">
        <w:t xml:space="preserve">Each individual must try to serve others, and the </w:t>
      </w:r>
      <w:r w:rsidR="00333BD4" w:rsidRPr="002B2854">
        <w:t>Bahá’í</w:t>
      </w:r>
      <w:r w:rsidR="008535C2">
        <w:t xml:space="preserve"> </w:t>
      </w:r>
      <w:r w:rsidRPr="002B2854">
        <w:t>community as a whole must become known for its</w:t>
      </w:r>
      <w:r w:rsidR="008535C2">
        <w:t xml:space="preserve"> </w:t>
      </w:r>
      <w:r w:rsidRPr="002B2854">
        <w:t>generosity and concern for all people.  The Local Spiritual</w:t>
      </w:r>
      <w:r w:rsidR="008535C2">
        <w:t xml:space="preserve"> </w:t>
      </w:r>
      <w:r w:rsidRPr="002B2854">
        <w:t>Assembly should try to become aware of the problems and</w:t>
      </w:r>
      <w:r w:rsidR="008535C2">
        <w:t xml:space="preserve"> </w:t>
      </w:r>
      <w:r w:rsidRPr="002B2854">
        <w:t>needs of the people in its town.  It can then organize the</w:t>
      </w:r>
      <w:r w:rsidR="008535C2">
        <w:t xml:space="preserve"> </w:t>
      </w:r>
      <w:r w:rsidRPr="002B2854">
        <w:t xml:space="preserve">believers to fill some of those needs.  The </w:t>
      </w:r>
      <w:r w:rsidR="00333BD4" w:rsidRPr="002B2854">
        <w:t>Bahá’í</w:t>
      </w:r>
      <w:r w:rsidRPr="002B2854">
        <w:t>s can visit</w:t>
      </w:r>
      <w:r w:rsidR="008535C2">
        <w:t xml:space="preserve"> </w:t>
      </w:r>
      <w:r w:rsidRPr="002B2854">
        <w:t>shut-ins and people in nursing homes with no family of</w:t>
      </w:r>
      <w:r w:rsidR="008535C2">
        <w:t xml:space="preserve"> </w:t>
      </w:r>
      <w:r w:rsidRPr="002B2854">
        <w:t xml:space="preserve">their own.  If there are needy families in town, the </w:t>
      </w:r>
      <w:r w:rsidR="00333BD4" w:rsidRPr="002B2854">
        <w:t>Bahá’í</w:t>
      </w:r>
      <w:r w:rsidRPr="002B2854">
        <w:t>s</w:t>
      </w:r>
      <w:r w:rsidR="008535C2">
        <w:t xml:space="preserve"> </w:t>
      </w:r>
      <w:r w:rsidRPr="002B2854">
        <w:t>might organize a food or clothing drive in which the whole</w:t>
      </w:r>
      <w:r w:rsidR="008535C2">
        <w:t xml:space="preserve"> </w:t>
      </w:r>
      <w:r w:rsidRPr="002B2854">
        <w:t>town could participate.  If one section of town is badly in</w:t>
      </w:r>
      <w:r w:rsidR="008535C2">
        <w:t xml:space="preserve"> </w:t>
      </w:r>
      <w:r w:rsidRPr="002B2854">
        <w:t xml:space="preserve">need of a cleanup, the </w:t>
      </w:r>
      <w:r w:rsidR="00333BD4" w:rsidRPr="002B2854">
        <w:t>Bahá’í</w:t>
      </w:r>
      <w:r w:rsidRPr="002B2854">
        <w:t>s and other citizens could</w:t>
      </w:r>
      <w:r w:rsidR="008535C2">
        <w:t xml:space="preserve"> </w:t>
      </w:r>
      <w:r w:rsidRPr="002B2854">
        <w:t>organize a project to clean that area.  Transportation is often</w:t>
      </w:r>
      <w:r w:rsidR="008535C2">
        <w:t xml:space="preserve"> </w:t>
      </w:r>
      <w:r w:rsidRPr="002B2854">
        <w:t xml:space="preserve">a problem for some people.  </w:t>
      </w:r>
      <w:r w:rsidR="00333BD4" w:rsidRPr="002B2854">
        <w:t>Bahá’í</w:t>
      </w:r>
      <w:r w:rsidRPr="002B2854">
        <w:t>s with cars could offer to</w:t>
      </w:r>
      <w:r w:rsidR="008535C2">
        <w:t xml:space="preserve"> </w:t>
      </w:r>
      <w:r w:rsidRPr="002B2854">
        <w:t>take these people shopping or to the doctor.</w:t>
      </w:r>
    </w:p>
    <w:p w:rsidR="008D1765" w:rsidRPr="002B2854" w:rsidRDefault="008D1765" w:rsidP="001F3FE2">
      <w:pPr>
        <w:pStyle w:val="Text"/>
      </w:pPr>
      <w:r w:rsidRPr="002B2854">
        <w:t>Offering religious classes for the children of a</w:t>
      </w:r>
      <w:r w:rsidR="008535C2">
        <w:t xml:space="preserve"> </w:t>
      </w:r>
      <w:r w:rsidRPr="002B2854">
        <w:t xml:space="preserve">community is an important service </w:t>
      </w:r>
      <w:r w:rsidR="00333BD4" w:rsidRPr="002B2854">
        <w:t>Bahá’í</w:t>
      </w:r>
      <w:r w:rsidRPr="002B2854">
        <w:t>s can perform.</w:t>
      </w:r>
    </w:p>
    <w:p w:rsidR="00811F07" w:rsidRDefault="00811F07" w:rsidP="00E33645">
      <w:r w:rsidRPr="002B2854">
        <w:br w:type="page"/>
      </w:r>
    </w:p>
    <w:p w:rsidR="00AC547F" w:rsidRPr="002B2854" w:rsidRDefault="00AC547F" w:rsidP="001F3FE2">
      <w:pPr>
        <w:pStyle w:val="Textcts"/>
      </w:pPr>
      <w:r w:rsidRPr="002B2854">
        <w:lastRenderedPageBreak/>
        <w:t>Such classes teach children the basic truths of all the</w:t>
      </w:r>
      <w:r w:rsidR="008535C2">
        <w:t xml:space="preserve"> </w:t>
      </w:r>
      <w:r w:rsidRPr="002B2854">
        <w:t xml:space="preserve">world’s great religions.  A </w:t>
      </w:r>
      <w:r w:rsidR="00333BD4" w:rsidRPr="002B2854">
        <w:t>Bahá’í</w:t>
      </w:r>
      <w:r w:rsidRPr="002B2854">
        <w:t xml:space="preserve"> community may want to</w:t>
      </w:r>
      <w:r w:rsidR="008535C2">
        <w:t xml:space="preserve"> </w:t>
      </w:r>
      <w:r w:rsidRPr="002B2854">
        <w:t>provide social functions for local youth.  Many parents</w:t>
      </w:r>
      <w:r w:rsidR="008535C2">
        <w:t xml:space="preserve"> </w:t>
      </w:r>
      <w:r w:rsidRPr="002B2854">
        <w:t>would be glad to have their children at events sponsored by</w:t>
      </w:r>
      <w:r w:rsidR="008535C2">
        <w:t xml:space="preserve"> </w:t>
      </w:r>
      <w:r w:rsidRPr="002B2854">
        <w:t xml:space="preserve">the </w:t>
      </w:r>
      <w:r w:rsidR="00333BD4" w:rsidRPr="002B2854">
        <w:t>Bahá’í</w:t>
      </w:r>
      <w:r w:rsidRPr="002B2854">
        <w:t>s instead of wandering about with nothing to do.</w:t>
      </w:r>
    </w:p>
    <w:p w:rsidR="00AC547F" w:rsidRPr="002B2854" w:rsidRDefault="00AC547F" w:rsidP="001F3FE2">
      <w:pPr>
        <w:pStyle w:val="Text"/>
      </w:pPr>
      <w:r w:rsidRPr="002B2854">
        <w:t>In each community there are many needs with which</w:t>
      </w:r>
      <w:r w:rsidR="008535C2">
        <w:t xml:space="preserve"> </w:t>
      </w:r>
      <w:r w:rsidR="00333BD4" w:rsidRPr="002B2854">
        <w:t>Bahá’í</w:t>
      </w:r>
      <w:r w:rsidRPr="002B2854">
        <w:t>s can help and thus become known for their service to</w:t>
      </w:r>
      <w:r w:rsidR="008535C2">
        <w:t xml:space="preserve"> </w:t>
      </w:r>
      <w:r w:rsidRPr="002B2854">
        <w:t>all people.</w:t>
      </w:r>
    </w:p>
    <w:p w:rsidR="00AC547F" w:rsidRPr="002B2854" w:rsidRDefault="008535C2" w:rsidP="008535C2">
      <w:pPr>
        <w:pStyle w:val="Myhead"/>
      </w:pPr>
      <w:r>
        <w:t>8.</w:t>
      </w:r>
      <w:r w:rsidR="00AC547F" w:rsidRPr="002B2854">
        <w:t xml:space="preserve">9 </w:t>
      </w:r>
      <w:r w:rsidR="0016381C">
        <w:t xml:space="preserve"> </w:t>
      </w:r>
      <w:r w:rsidR="00AC547F" w:rsidRPr="002B2854">
        <w:t xml:space="preserve">Participation of </w:t>
      </w:r>
      <w:r>
        <w:t>w</w:t>
      </w:r>
      <w:r w:rsidR="00AC547F" w:rsidRPr="002B2854">
        <w:t>omen</w:t>
      </w:r>
    </w:p>
    <w:p w:rsidR="00AC547F" w:rsidRPr="002B2854" w:rsidRDefault="00333BD4" w:rsidP="001F3FE2">
      <w:pPr>
        <w:pStyle w:val="Text"/>
      </w:pPr>
      <w:r w:rsidRPr="002B2854">
        <w:t>Bahá’u’lláh</w:t>
      </w:r>
      <w:r w:rsidR="00AC547F" w:rsidRPr="002B2854">
        <w:t xml:space="preserve"> teaches that men and women are equal in the</w:t>
      </w:r>
      <w:r w:rsidR="008535C2">
        <w:t xml:space="preserve"> </w:t>
      </w:r>
      <w:r w:rsidR="00AC547F" w:rsidRPr="002B2854">
        <w:t xml:space="preserve">sight of God.  Both have something to contribute to </w:t>
      </w:r>
      <w:r w:rsidRPr="002B2854">
        <w:t>Bahá’í</w:t>
      </w:r>
      <w:r w:rsidR="008535C2">
        <w:t xml:space="preserve"> </w:t>
      </w:r>
      <w:r w:rsidR="00AC547F" w:rsidRPr="002B2854">
        <w:t>community life and to the progress of the world.  Both must</w:t>
      </w:r>
      <w:r w:rsidR="008535C2">
        <w:t xml:space="preserve"> </w:t>
      </w:r>
      <w:r w:rsidR="00AC547F" w:rsidRPr="002B2854">
        <w:t>be included in the work of the Faith.</w:t>
      </w:r>
    </w:p>
    <w:p w:rsidR="00AC547F" w:rsidRPr="002B2854" w:rsidRDefault="00AC547F" w:rsidP="002A2F87">
      <w:pPr>
        <w:pStyle w:val="Text"/>
      </w:pPr>
      <w:r w:rsidRPr="002B2854">
        <w:t>In the past women were not treated as the equals of</w:t>
      </w:r>
      <w:r w:rsidR="008535C2">
        <w:t xml:space="preserve"> </w:t>
      </w:r>
      <w:r w:rsidRPr="002B2854">
        <w:t>men and did not have the chance to develop their abilities.</w:t>
      </w:r>
      <w:r w:rsidR="008535C2">
        <w:t xml:space="preserve">  </w:t>
      </w:r>
      <w:r w:rsidRPr="002B2854">
        <w:t>They were thought to be inferior.  But today women must be</w:t>
      </w:r>
      <w:r w:rsidR="008535C2">
        <w:t xml:space="preserve"> </w:t>
      </w:r>
      <w:r w:rsidRPr="002B2854">
        <w:t>educated and must contribute to the progress of society.</w:t>
      </w:r>
      <w:r w:rsidR="008535C2">
        <w:t xml:space="preserve">  </w:t>
      </w:r>
      <w:r w:rsidR="00333BD4" w:rsidRPr="002B2854">
        <w:t>‘Abdu’l-Bahá</w:t>
      </w:r>
      <w:r w:rsidRPr="002B2854">
        <w:t xml:space="preserve"> says, </w:t>
      </w:r>
      <w:r w:rsidRPr="00770949">
        <w:rPr>
          <w:i/>
          <w:iCs/>
        </w:rPr>
        <w:t>“women must advance and fulfill their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mission in all departments of life, becoming equal to men.”</w:t>
      </w:r>
      <w:r w:rsidR="002A2F87" w:rsidRPr="00EF4F4C">
        <w:rPr>
          <w:rStyle w:val="FootnoteReference"/>
        </w:rPr>
        <w:footnoteReference w:id="172"/>
      </w:r>
      <w:r w:rsidR="00B055FB">
        <w:t xml:space="preserve"> </w:t>
      </w:r>
      <w:r w:rsidRPr="002B2854">
        <w:t xml:space="preserve"> He als</w:t>
      </w:r>
      <w:r w:rsidR="00B055FB">
        <w:t>o</w:t>
      </w:r>
      <w:r w:rsidR="008535C2">
        <w:t xml:space="preserve"> </w:t>
      </w:r>
      <w:r w:rsidRPr="002B2854">
        <w:t xml:space="preserve">says that </w:t>
      </w:r>
      <w:r w:rsidRPr="00770949">
        <w:rPr>
          <w:i/>
          <w:iCs/>
        </w:rPr>
        <w:t>“The happiness of mankind will be realized when women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and men coordinate and advance equally, for each is the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complement and helpmeet of the other</w:t>
      </w:r>
      <w:r w:rsidR="0016381C" w:rsidRPr="00770949">
        <w:rPr>
          <w:i/>
          <w:iCs/>
        </w:rPr>
        <w:t>.”</w:t>
      </w:r>
      <w:r w:rsidR="002A2F87" w:rsidRPr="00EF4F4C">
        <w:rPr>
          <w:rStyle w:val="FootnoteReference"/>
        </w:rPr>
        <w:footnoteReference w:id="173"/>
      </w:r>
    </w:p>
    <w:p w:rsidR="00AC547F" w:rsidRPr="002B2854" w:rsidRDefault="00AC547F" w:rsidP="002A2F87">
      <w:pPr>
        <w:pStyle w:val="Text"/>
      </w:pPr>
      <w:r w:rsidRPr="002B2854">
        <w:t xml:space="preserve">Women and men must enjoy equal rights in the </w:t>
      </w:r>
      <w:r w:rsidR="00333BD4" w:rsidRPr="002B2854">
        <w:t>Bahá’í</w:t>
      </w:r>
      <w:r w:rsidR="008535C2">
        <w:t xml:space="preserve"> </w:t>
      </w:r>
      <w:r w:rsidRPr="002B2854">
        <w:t>community and in the world.  Each one, however, has</w:t>
      </w:r>
      <w:r w:rsidR="008535C2">
        <w:t xml:space="preserve"> </w:t>
      </w:r>
      <w:r w:rsidRPr="002B2854">
        <w:t>special talents to contribute.</w:t>
      </w:r>
    </w:p>
    <w:p w:rsidR="00AC547F" w:rsidRPr="002B2854" w:rsidRDefault="00AC547F" w:rsidP="002A2F87">
      <w:pPr>
        <w:pStyle w:val="Text"/>
      </w:pPr>
      <w:r w:rsidRPr="002B2854">
        <w:t>Women are called upon to play an important role in</w:t>
      </w:r>
      <w:r w:rsidR="008535C2">
        <w:t xml:space="preserve"> </w:t>
      </w:r>
      <w:r w:rsidRPr="002B2854">
        <w:t>community life by educating the children in their earliest</w:t>
      </w:r>
      <w:r w:rsidR="008535C2">
        <w:t xml:space="preserve"> </w:t>
      </w:r>
      <w:r w:rsidRPr="002B2854">
        <w:t>years.  A father contributes much to his child’s education,</w:t>
      </w:r>
      <w:r w:rsidR="008535C2">
        <w:t xml:space="preserve"> </w:t>
      </w:r>
      <w:r w:rsidRPr="002B2854">
        <w:t>but a mother is her child’s first teacher.  The child’s early</w:t>
      </w:r>
      <w:r w:rsidR="008535C2">
        <w:t xml:space="preserve"> </w:t>
      </w:r>
      <w:r w:rsidRPr="002B2854">
        <w:t>education is so important that each woman who plans to be</w:t>
      </w:r>
      <w:r w:rsidR="008535C2">
        <w:t xml:space="preserve"> </w:t>
      </w:r>
      <w:r w:rsidRPr="002B2854">
        <w:t>a mother must take great care to prepare herself for this</w:t>
      </w:r>
      <w:r w:rsidR="008535C2">
        <w:t xml:space="preserve"> </w:t>
      </w:r>
      <w:r w:rsidRPr="002B2854">
        <w:t>role.  Women must be educated physically, mentally, and</w:t>
      </w:r>
      <w:r w:rsidR="008535C2">
        <w:t xml:space="preserve"> </w:t>
      </w:r>
      <w:r w:rsidRPr="002B2854">
        <w:t>spiritually to carry out such a great responsibility.</w:t>
      </w:r>
    </w:p>
    <w:p w:rsidR="00AC547F" w:rsidRPr="002B2854" w:rsidRDefault="00AC547F" w:rsidP="002A2F87">
      <w:pPr>
        <w:pStyle w:val="Text"/>
      </w:pPr>
      <w:r w:rsidRPr="002B2854">
        <w:t xml:space="preserve">Men and women should both participate fully in </w:t>
      </w:r>
      <w:r w:rsidR="00333BD4" w:rsidRPr="002B2854">
        <w:t>Bahá’í</w:t>
      </w:r>
      <w:r w:rsidR="008535C2">
        <w:t xml:space="preserve"> </w:t>
      </w:r>
      <w:r w:rsidRPr="002B2854">
        <w:t>community life.  Both vote in elections.  Both serve on Local</w:t>
      </w:r>
      <w:r w:rsidR="008535C2">
        <w:t xml:space="preserve"> </w:t>
      </w:r>
      <w:r w:rsidRPr="002B2854">
        <w:t>and National Spiritual Assemblies.  Both serve on</w:t>
      </w:r>
      <w:r w:rsidR="008535C2">
        <w:t xml:space="preserve"> </w:t>
      </w:r>
      <w:r w:rsidRPr="002B2854">
        <w:t>committees.  Either a woman or a man can be the chairman</w:t>
      </w:r>
      <w:r w:rsidR="008535C2">
        <w:t xml:space="preserve"> </w:t>
      </w:r>
      <w:r w:rsidRPr="002B2854">
        <w:t>or the secretary of the Assembly.  The important thing in</w:t>
      </w:r>
    </w:p>
    <w:p w:rsidR="00811F07" w:rsidRDefault="00811F07" w:rsidP="00E33645">
      <w:r w:rsidRPr="002B2854">
        <w:br w:type="page"/>
      </w:r>
    </w:p>
    <w:p w:rsidR="00AC547F" w:rsidRPr="002B2854" w:rsidRDefault="00AC547F" w:rsidP="002A2F87">
      <w:pPr>
        <w:pStyle w:val="Textcts"/>
      </w:pPr>
      <w:r w:rsidRPr="002B2854">
        <w:lastRenderedPageBreak/>
        <w:t>choosing someone for office is that person’s individual</w:t>
      </w:r>
      <w:r w:rsidR="008535C2">
        <w:t xml:space="preserve"> </w:t>
      </w:r>
      <w:r w:rsidRPr="002B2854">
        <w:t>qualifications, not his or her sex.</w:t>
      </w:r>
    </w:p>
    <w:p w:rsidR="00AC547F" w:rsidRPr="002B2854" w:rsidRDefault="00AC547F" w:rsidP="002A2F87">
      <w:pPr>
        <w:pStyle w:val="Text"/>
      </w:pPr>
      <w:r w:rsidRPr="002B2854">
        <w:t xml:space="preserve">Since the beginning of the </w:t>
      </w:r>
      <w:r w:rsidR="00333BD4" w:rsidRPr="002B2854">
        <w:t>Bahá’í</w:t>
      </w:r>
      <w:r w:rsidRPr="002B2854">
        <w:t xml:space="preserve"> Era, women have</w:t>
      </w:r>
      <w:r w:rsidR="008535C2">
        <w:t xml:space="preserve"> </w:t>
      </w:r>
      <w:r w:rsidRPr="002B2854">
        <w:t>played a major role in the growth and spread of the Faith.</w:t>
      </w:r>
      <w:r w:rsidR="008535C2">
        <w:t xml:space="preserve">  </w:t>
      </w:r>
      <w:r w:rsidRPr="002B2854">
        <w:t>Many of the courageous teachers who traveled thousands</w:t>
      </w:r>
      <w:r w:rsidR="008535C2">
        <w:t xml:space="preserve"> </w:t>
      </w:r>
      <w:r w:rsidRPr="002B2854">
        <w:t>of miles through various countries were women.  Women as</w:t>
      </w:r>
      <w:r w:rsidR="008535C2">
        <w:t xml:space="preserve"> </w:t>
      </w:r>
      <w:r w:rsidRPr="002B2854">
        <w:t>well as men have been appointed by Shoghi Effendi to</w:t>
      </w:r>
      <w:r w:rsidR="008535C2">
        <w:t xml:space="preserve"> </w:t>
      </w:r>
      <w:r w:rsidRPr="002B2854">
        <w:t>serve as Hands of the Cause of God.  The National Spiritual</w:t>
      </w:r>
      <w:r w:rsidR="008535C2">
        <w:t xml:space="preserve"> </w:t>
      </w:r>
      <w:r w:rsidRPr="002B2854">
        <w:t>Assemblies of the world have many women serving on</w:t>
      </w:r>
      <w:r w:rsidR="008535C2">
        <w:t xml:space="preserve"> </w:t>
      </w:r>
      <w:r w:rsidRPr="002B2854">
        <w:t>them.  Indeed, women have given great service to the Cause</w:t>
      </w:r>
      <w:r w:rsidR="008535C2">
        <w:t xml:space="preserve"> </w:t>
      </w:r>
      <w:r w:rsidRPr="002B2854">
        <w:t>in the past and will continue to do so.</w:t>
      </w:r>
    </w:p>
    <w:p w:rsidR="00AC547F" w:rsidRPr="002B2854" w:rsidRDefault="0049178B" w:rsidP="0079078D">
      <w:pPr>
        <w:pStyle w:val="Text"/>
      </w:pPr>
      <w:r w:rsidRPr="002B2854">
        <w:t>‘Abdu</w:t>
      </w:r>
      <w:r>
        <w:t>’</w:t>
      </w:r>
      <w:r w:rsidRPr="002B2854">
        <w:t>l-Bah</w:t>
      </w:r>
      <w:r w:rsidRPr="0049178B">
        <w:t>á</w:t>
      </w:r>
      <w:r w:rsidR="00AC547F" w:rsidRPr="002B2854">
        <w:t xml:space="preserve"> has written that </w:t>
      </w:r>
      <w:r w:rsidR="00AC547F" w:rsidRPr="00770949">
        <w:t>“</w:t>
      </w:r>
      <w:r w:rsidR="002769E1" w:rsidRPr="002769E1">
        <w:rPr>
          <w:i/>
          <w:iCs/>
        </w:rPr>
        <w:t>The world of humanity is possessed of two wings:</w:t>
      </w:r>
      <w:r w:rsidR="0079078D">
        <w:rPr>
          <w:i/>
          <w:iCs/>
        </w:rPr>
        <w:t xml:space="preserve"> </w:t>
      </w:r>
      <w:r w:rsidR="002769E1" w:rsidRPr="002769E1">
        <w:rPr>
          <w:i/>
          <w:iCs/>
        </w:rPr>
        <w:t xml:space="preserve"> the male and the female. </w:t>
      </w:r>
      <w:r w:rsidR="0079078D">
        <w:rPr>
          <w:i/>
          <w:iCs/>
        </w:rPr>
        <w:t xml:space="preserve"> </w:t>
      </w:r>
      <w:r w:rsidR="002769E1" w:rsidRPr="002769E1">
        <w:rPr>
          <w:i/>
          <w:iCs/>
        </w:rPr>
        <w:t>So long as these two wings are not equivalent in strength, the bird will not fly.</w:t>
      </w:r>
      <w:r w:rsidR="0079078D">
        <w:rPr>
          <w:i/>
          <w:iCs/>
        </w:rPr>
        <w:t>”</w:t>
      </w:r>
      <w:r w:rsidR="0079078D" w:rsidRPr="00EF4F4C">
        <w:rPr>
          <w:rStyle w:val="FootnoteReference"/>
        </w:rPr>
        <w:footnoteReference w:id="174"/>
      </w:r>
      <w:r w:rsidR="00AC547F" w:rsidRPr="002B2854">
        <w:t xml:space="preserve"> </w:t>
      </w:r>
      <w:r w:rsidR="0016381C">
        <w:t xml:space="preserve"> </w:t>
      </w:r>
      <w:r w:rsidR="00AC547F" w:rsidRPr="002B2854">
        <w:t>Thus</w:t>
      </w:r>
      <w:r w:rsidR="008535C2">
        <w:t xml:space="preserve"> </w:t>
      </w:r>
      <w:r w:rsidR="00AC547F" w:rsidRPr="002B2854">
        <w:t xml:space="preserve">every </w:t>
      </w:r>
      <w:r w:rsidR="00333BD4" w:rsidRPr="002B2854">
        <w:t>Bahá’í</w:t>
      </w:r>
      <w:r w:rsidR="00AC547F" w:rsidRPr="002B2854">
        <w:t xml:space="preserve"> community needs the involvement of women,</w:t>
      </w:r>
      <w:r w:rsidR="008535C2">
        <w:t xml:space="preserve"> </w:t>
      </w:r>
      <w:r w:rsidR="00AC547F" w:rsidRPr="002B2854">
        <w:t>as well as of men, in all its activities.</w:t>
      </w:r>
    </w:p>
    <w:p w:rsidR="00AC547F" w:rsidRPr="002B2854" w:rsidRDefault="00AC547F" w:rsidP="008535C2">
      <w:pPr>
        <w:pStyle w:val="Myhead"/>
      </w:pPr>
      <w:r w:rsidRPr="002B2854">
        <w:t>Conclusion</w:t>
      </w:r>
    </w:p>
    <w:p w:rsidR="00AC547F" w:rsidRPr="002B2854" w:rsidRDefault="00AC547F" w:rsidP="00382173">
      <w:pPr>
        <w:pStyle w:val="Text"/>
      </w:pPr>
      <w:r w:rsidRPr="002B2854">
        <w:t xml:space="preserve">It is a great adventure and privilege to be a </w:t>
      </w:r>
      <w:r w:rsidR="00333BD4" w:rsidRPr="002B2854">
        <w:t>Bahá’í</w:t>
      </w:r>
      <w:r w:rsidRPr="002B2854">
        <w:t xml:space="preserve"> and to</w:t>
      </w:r>
      <w:r w:rsidR="008535C2">
        <w:t xml:space="preserve"> </w:t>
      </w:r>
      <w:r w:rsidRPr="002B2854">
        <w:t>work for the establishment of the Kingdom of God on</w:t>
      </w:r>
      <w:r w:rsidR="008535C2">
        <w:t xml:space="preserve"> </w:t>
      </w:r>
      <w:r w:rsidRPr="002B2854">
        <w:t xml:space="preserve">earth.  When a </w:t>
      </w:r>
      <w:r w:rsidR="00333BD4" w:rsidRPr="002B2854">
        <w:t>Bahá’í</w:t>
      </w:r>
      <w:r w:rsidRPr="002B2854">
        <w:t xml:space="preserve"> contributes his talents, prayers, love,</w:t>
      </w:r>
      <w:r w:rsidR="008535C2">
        <w:t xml:space="preserve"> </w:t>
      </w:r>
      <w:r w:rsidRPr="002B2854">
        <w:t xml:space="preserve">and support to his </w:t>
      </w:r>
      <w:r w:rsidR="00333BD4" w:rsidRPr="002B2854">
        <w:t>Bahá’í</w:t>
      </w:r>
      <w:r w:rsidRPr="002B2854">
        <w:t xml:space="preserve"> community, he helps bring about</w:t>
      </w:r>
      <w:r w:rsidR="008535C2">
        <w:t xml:space="preserve"> </w:t>
      </w:r>
      <w:r w:rsidRPr="002B2854">
        <w:t>“a firmly-founded, busy and happy community life.”</w:t>
      </w:r>
      <w:r w:rsidR="00382173">
        <w:rPr>
          <w:rStyle w:val="FootnoteReference"/>
        </w:rPr>
        <w:footnoteReference w:id="175"/>
      </w:r>
      <w:r w:rsidR="008535C2">
        <w:t xml:space="preserve">  </w:t>
      </w:r>
      <w:r w:rsidR="00333BD4" w:rsidRPr="002B2854">
        <w:t>Bahá’í</w:t>
      </w:r>
      <w:r w:rsidRPr="002B2854">
        <w:t xml:space="preserve"> communities, Shoghi Effendi says, are the pattern</w:t>
      </w:r>
      <w:r w:rsidR="008535C2">
        <w:t xml:space="preserve"> </w:t>
      </w:r>
      <w:r w:rsidRPr="002B2854">
        <w:t xml:space="preserve">for a future civilization.  Thus it is through building </w:t>
      </w:r>
      <w:r w:rsidR="00333BD4" w:rsidRPr="002B2854">
        <w:t>Bahá’í</w:t>
      </w:r>
      <w:r w:rsidR="008535C2">
        <w:t xml:space="preserve"> </w:t>
      </w:r>
      <w:r w:rsidRPr="002B2854">
        <w:t>communities around the world that the true unity of</w:t>
      </w:r>
      <w:r w:rsidR="008535C2">
        <w:t xml:space="preserve"> </w:t>
      </w:r>
      <w:r w:rsidRPr="002B2854">
        <w:t>mankind will one day be achieved.</w:t>
      </w:r>
    </w:p>
    <w:p w:rsidR="0016381C" w:rsidRPr="008535C2" w:rsidRDefault="0016381C" w:rsidP="008535C2"/>
    <w:p w:rsidR="008535C2" w:rsidRPr="008535C2" w:rsidRDefault="008535C2" w:rsidP="008535C2">
      <w:pPr>
        <w:sectPr w:rsidR="008535C2" w:rsidRPr="008535C2" w:rsidSect="00EF4F4C">
          <w:headerReference w:type="default" r:id="rId26"/>
          <w:footnotePr>
            <w:numRestart w:val="eachPage"/>
          </w:footnotePr>
          <w:pgSz w:w="8618" w:h="12984" w:code="188"/>
          <w:pgMar w:top="720" w:right="720" w:bottom="720" w:left="720" w:header="720" w:footer="567" w:gutter="357"/>
          <w:cols w:space="708"/>
          <w:noEndnote/>
          <w:titlePg/>
          <w:docGrid w:linePitch="272"/>
        </w:sectPr>
      </w:pPr>
    </w:p>
    <w:p w:rsidR="008535C2" w:rsidRDefault="008535C2" w:rsidP="008535C2"/>
    <w:p w:rsidR="008535C2" w:rsidRDefault="008535C2" w:rsidP="008535C2"/>
    <w:p w:rsidR="00AC547F" w:rsidRPr="002B2854" w:rsidRDefault="008535C2" w:rsidP="008535C2">
      <w:pPr>
        <w:pStyle w:val="Myheadc"/>
      </w:pPr>
      <w:r>
        <w:t>9</w:t>
      </w:r>
      <w:r>
        <w:br/>
      </w:r>
      <w:r w:rsidR="00AC547F" w:rsidRPr="002B2854">
        <w:t>Progressive</w:t>
      </w:r>
      <w:r>
        <w:t xml:space="preserve"> </w:t>
      </w:r>
      <w:r w:rsidR="00AC547F" w:rsidRPr="002B2854">
        <w:t>Revelation</w:t>
      </w:r>
    </w:p>
    <w:p w:rsidR="0016381C" w:rsidRDefault="0016381C" w:rsidP="00E33645"/>
    <w:p w:rsidR="00AC547F" w:rsidRDefault="008535C2" w:rsidP="008535C2">
      <w:pPr>
        <w:pStyle w:val="Myhead"/>
      </w:pPr>
      <w:r>
        <w:t>9.1</w:t>
      </w:r>
      <w:r w:rsidR="0016381C">
        <w:t xml:space="preserve">  Religion—G</w:t>
      </w:r>
      <w:r w:rsidR="00AC547F" w:rsidRPr="002B2854">
        <w:t xml:space="preserve">od’s </w:t>
      </w:r>
      <w:r w:rsidRPr="002B2854">
        <w:t>remedy for</w:t>
      </w:r>
      <w:r>
        <w:t xml:space="preserve"> </w:t>
      </w:r>
      <w:r w:rsidRPr="002B2854">
        <w:t>ma</w:t>
      </w:r>
      <w:r>
        <w:t>n</w:t>
      </w:r>
      <w:r w:rsidR="00AC547F" w:rsidRPr="002B2854">
        <w:t>kind</w:t>
      </w:r>
    </w:p>
    <w:p w:rsidR="00B81386" w:rsidRDefault="00AC547F" w:rsidP="00B81386">
      <w:pPr>
        <w:pStyle w:val="Text"/>
      </w:pPr>
      <w:r w:rsidRPr="002B2854">
        <w:t>In the world around us people are divided by differences o</w:t>
      </w:r>
      <w:r w:rsidR="00D739FE">
        <w:t>f</w:t>
      </w:r>
      <w:r w:rsidR="008535C2">
        <w:t xml:space="preserve"> </w:t>
      </w:r>
      <w:r w:rsidRPr="002B2854">
        <w:t>all kinds.  One person hates or fears another because his</w:t>
      </w:r>
      <w:r w:rsidR="008535C2">
        <w:t xml:space="preserve"> </w:t>
      </w:r>
      <w:r w:rsidRPr="002B2854">
        <w:t>skin is a different color, because he comes from a differe</w:t>
      </w:r>
      <w:r w:rsidR="002625B8">
        <w:t>n</w:t>
      </w:r>
      <w:r w:rsidRPr="002B2854">
        <w:t>t</w:t>
      </w:r>
      <w:r w:rsidR="008535C2">
        <w:t xml:space="preserve"> </w:t>
      </w:r>
      <w:r w:rsidRPr="002B2854">
        <w:t>country, because he is rich, because he is poor.  In some</w:t>
      </w:r>
      <w:r w:rsidR="008535C2">
        <w:t xml:space="preserve"> </w:t>
      </w:r>
      <w:r w:rsidRPr="002B2854">
        <w:t>parts of the world, wars are fought in the name of religio</w:t>
      </w:r>
      <w:r w:rsidR="007F6640">
        <w:t>n</w:t>
      </w:r>
      <w:r w:rsidRPr="002B2854">
        <w:t>.</w:t>
      </w:r>
      <w:r w:rsidR="008535C2">
        <w:t xml:space="preserve">  </w:t>
      </w:r>
      <w:r w:rsidRPr="002B2854">
        <w:t>Sometimes it seems that there is no end to disunity.  Broth</w:t>
      </w:r>
      <w:r w:rsidR="007F6640">
        <w:t>e</w:t>
      </w:r>
      <w:r w:rsidRPr="002B2854">
        <w:t>r</w:t>
      </w:r>
      <w:r w:rsidR="008535C2">
        <w:t xml:space="preserve"> </w:t>
      </w:r>
      <w:r w:rsidRPr="002B2854">
        <w:t>turns against brother.  Parents and children cannot talk to</w:t>
      </w:r>
      <w:r w:rsidR="008535C2">
        <w:t xml:space="preserve"> </w:t>
      </w:r>
      <w:r w:rsidRPr="002B2854">
        <w:t>one another.  Husbands and wives cannot live together.</w:t>
      </w:r>
    </w:p>
    <w:p w:rsidR="00B81386" w:rsidRDefault="00AC547F" w:rsidP="00B81386">
      <w:pPr>
        <w:pStyle w:val="Text"/>
      </w:pPr>
      <w:r w:rsidRPr="002B2854">
        <w:t xml:space="preserve">In the teachings of the </w:t>
      </w:r>
      <w:r w:rsidR="00333BD4" w:rsidRPr="002B2854">
        <w:t>Bahá’í</w:t>
      </w:r>
      <w:r w:rsidRPr="002B2854">
        <w:t xml:space="preserve"> Faith, we learn to</w:t>
      </w:r>
      <w:r w:rsidR="008535C2">
        <w:t xml:space="preserve"> </w:t>
      </w:r>
      <w:r w:rsidRPr="002B2854">
        <w:t>understand what is happening in the world today.  The</w:t>
      </w:r>
      <w:r w:rsidR="008535C2">
        <w:t xml:space="preserve"> </w:t>
      </w:r>
      <w:r w:rsidRPr="002B2854">
        <w:t>divisions and hatred are the darkness that must come</w:t>
      </w:r>
      <w:r w:rsidR="008535C2">
        <w:t xml:space="preserve"> </w:t>
      </w:r>
      <w:r w:rsidRPr="002B2854">
        <w:t>before a new day.  Mankind’s sufferings are the birth pains</w:t>
      </w:r>
      <w:r w:rsidR="008535C2">
        <w:t xml:space="preserve"> </w:t>
      </w:r>
      <w:r w:rsidRPr="002B2854">
        <w:t>of</w:t>
      </w:r>
      <w:r w:rsidR="008535C2">
        <w:t xml:space="preserve"> </w:t>
      </w:r>
      <w:r w:rsidRPr="002B2854">
        <w:t xml:space="preserve">a new world order.  </w:t>
      </w:r>
      <w:r w:rsidR="00333BD4" w:rsidRPr="002B2854">
        <w:t>Bahá’í</w:t>
      </w:r>
      <w:r w:rsidRPr="002B2854">
        <w:t>s can climb to the mountaintop</w:t>
      </w:r>
      <w:r w:rsidR="008535C2">
        <w:t xml:space="preserve"> </w:t>
      </w:r>
      <w:r w:rsidRPr="002B2854">
        <w:t>to catch the first rays of the sun.  They can ease humanity</w:t>
      </w:r>
      <w:r w:rsidR="007F6640">
        <w:t>’</w:t>
      </w:r>
      <w:r w:rsidRPr="002B2854">
        <w:t>s</w:t>
      </w:r>
      <w:r w:rsidR="008535C2">
        <w:t xml:space="preserve"> </w:t>
      </w:r>
      <w:r w:rsidRPr="002B2854">
        <w:t>pain by leading the way out of fear and ignorance.  Then al</w:t>
      </w:r>
      <w:r w:rsidR="007F6640">
        <w:t>l</w:t>
      </w:r>
      <w:r w:rsidR="008535C2">
        <w:t xml:space="preserve"> </w:t>
      </w:r>
      <w:r w:rsidRPr="002B2854">
        <w:t>will see what a wonderful time they live in—the beginning</w:t>
      </w:r>
      <w:r w:rsidR="008535C2">
        <w:t xml:space="preserve"> </w:t>
      </w:r>
      <w:r w:rsidRPr="002B2854">
        <w:t>of a new age of peace and unity for the human race.</w:t>
      </w:r>
    </w:p>
    <w:p w:rsidR="00AC547F" w:rsidRPr="002B2854" w:rsidRDefault="00AC547F" w:rsidP="00B81386">
      <w:pPr>
        <w:pStyle w:val="Text"/>
      </w:pPr>
      <w:r w:rsidRPr="002B2854">
        <w:t>Many people, though, have become used to living in</w:t>
      </w:r>
    </w:p>
    <w:p w:rsidR="00811F07" w:rsidRDefault="00811F07" w:rsidP="00E33645">
      <w:r w:rsidRPr="002B2854">
        <w:br w:type="page"/>
      </w:r>
    </w:p>
    <w:p w:rsidR="00AC547F" w:rsidRPr="002B2854" w:rsidRDefault="00AC547F" w:rsidP="006A2A34">
      <w:pPr>
        <w:pStyle w:val="Textcts"/>
      </w:pPr>
      <w:r w:rsidRPr="002B2854">
        <w:lastRenderedPageBreak/>
        <w:t>the dark.  They think that there will always be war, hunger,</w:t>
      </w:r>
      <w:r w:rsidR="008535C2">
        <w:t xml:space="preserve"> </w:t>
      </w:r>
      <w:r w:rsidRPr="002B2854">
        <w:t>ignorance, and prejudice in the world.  Others know that</w:t>
      </w:r>
      <w:r w:rsidR="008535C2">
        <w:t xml:space="preserve"> </w:t>
      </w:r>
      <w:r w:rsidRPr="002B2854">
        <w:t>society is sick.  They offer many different cures, but because</w:t>
      </w:r>
      <w:r w:rsidR="008535C2">
        <w:t xml:space="preserve"> </w:t>
      </w:r>
      <w:r w:rsidRPr="002B2854">
        <w:t>they do not understand mankind’s disease, none of their</w:t>
      </w:r>
      <w:r w:rsidR="008535C2">
        <w:t xml:space="preserve"> </w:t>
      </w:r>
      <w:r w:rsidRPr="002B2854">
        <w:t>cures is working.  Only God knows what is troubling</w:t>
      </w:r>
      <w:r w:rsidR="008535C2">
        <w:t xml:space="preserve"> </w:t>
      </w:r>
      <w:r w:rsidRPr="002B2854">
        <w:t xml:space="preserve">mankind.  The </w:t>
      </w:r>
      <w:r w:rsidR="00333BD4" w:rsidRPr="002B2854">
        <w:t>Bahá’í</w:t>
      </w:r>
      <w:r w:rsidRPr="002B2854">
        <w:t xml:space="preserve"> writings say:  </w:t>
      </w:r>
      <w:r w:rsidRPr="00770949">
        <w:rPr>
          <w:i/>
          <w:iCs/>
        </w:rPr>
        <w:t>“The vitality of men’s belief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in God is dying out in every land; nothing short of His wholesom</w:t>
      </w:r>
      <w:r w:rsidR="0016381C" w:rsidRPr="00770949">
        <w:rPr>
          <w:i/>
          <w:iCs/>
        </w:rPr>
        <w:t>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medicine can ever restore it.”</w:t>
      </w:r>
      <w:r w:rsidR="00B81386" w:rsidRPr="00EF4F4C">
        <w:rPr>
          <w:rStyle w:val="FootnoteReference"/>
        </w:rPr>
        <w:footnoteReference w:id="176"/>
      </w:r>
      <w:r w:rsidRPr="002B2854">
        <w:t xml:space="preserve"> </w:t>
      </w:r>
      <w:r w:rsidR="0016381C">
        <w:t xml:space="preserve"> </w:t>
      </w:r>
      <w:r w:rsidRPr="002B2854">
        <w:t>Only a doctor sent by God, a</w:t>
      </w:r>
      <w:r w:rsidR="008535C2">
        <w:t xml:space="preserve"> </w:t>
      </w:r>
      <w:r w:rsidRPr="002B2854">
        <w:t xml:space="preserve">Divine Physician, can cure mankind.  </w:t>
      </w:r>
      <w:r w:rsidR="00333BD4" w:rsidRPr="002B2854">
        <w:t>Bahá’u’lláh</w:t>
      </w:r>
      <w:r w:rsidRPr="002B2854">
        <w:t xml:space="preserve"> is that</w:t>
      </w:r>
      <w:r w:rsidR="008535C2">
        <w:t xml:space="preserve"> </w:t>
      </w:r>
      <w:r w:rsidRPr="002B2854">
        <w:t xml:space="preserve">Divine Physician, and He says that God’s remedy is </w:t>
      </w:r>
      <w:r w:rsidRPr="00770949">
        <w:rPr>
          <w:i/>
          <w:iCs/>
        </w:rPr>
        <w:t>“the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union of all its</w:t>
      </w:r>
      <w:r w:rsidRPr="00EA7099">
        <w:t xml:space="preserve"> [the world’s]</w:t>
      </w:r>
      <w:r w:rsidR="0016381C" w:rsidRPr="00EA7099">
        <w:t xml:space="preserve"> </w:t>
      </w:r>
      <w:r w:rsidRPr="00770949">
        <w:rPr>
          <w:i/>
          <w:iCs/>
        </w:rPr>
        <w:t>peoples in one universal Cause, o</w:t>
      </w:r>
      <w:r w:rsidR="00EA7099" w:rsidRPr="00770949">
        <w:rPr>
          <w:i/>
          <w:iCs/>
        </w:rPr>
        <w:t>n</w:t>
      </w:r>
      <w:r w:rsidRPr="00770949">
        <w:rPr>
          <w:i/>
          <w:iCs/>
        </w:rPr>
        <w:t>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common Faith.”</w:t>
      </w:r>
      <w:r w:rsidR="006A2A34" w:rsidRPr="00EF4F4C">
        <w:rPr>
          <w:rStyle w:val="FootnoteReference"/>
        </w:rPr>
        <w:footnoteReference w:id="177"/>
      </w:r>
    </w:p>
    <w:p w:rsidR="00AC547F" w:rsidRPr="002B2854" w:rsidRDefault="00333BD4" w:rsidP="00B87E70">
      <w:pPr>
        <w:pStyle w:val="Text"/>
      </w:pPr>
      <w:r w:rsidRPr="002B2854">
        <w:t>Bahá’u’lláh</w:t>
      </w:r>
      <w:r w:rsidR="00AC547F" w:rsidRPr="002B2854">
        <w:t xml:space="preserve"> has come to bring a religion that will unite</w:t>
      </w:r>
      <w:r w:rsidR="008535C2">
        <w:t xml:space="preserve"> </w:t>
      </w:r>
      <w:r w:rsidR="00AC547F" w:rsidRPr="002B2854">
        <w:t>mankind.  It may be hard to understand at first how this can</w:t>
      </w:r>
      <w:r w:rsidR="008535C2">
        <w:t xml:space="preserve"> </w:t>
      </w:r>
      <w:r w:rsidR="00AC547F" w:rsidRPr="002B2854">
        <w:t>happen.  Today religion itself seems to be a source of</w:t>
      </w:r>
      <w:r w:rsidR="008535C2">
        <w:t xml:space="preserve"> </w:t>
      </w:r>
      <w:r w:rsidR="00AC547F" w:rsidRPr="002B2854">
        <w:t>disunity.  Members of many religions believe that only their</w:t>
      </w:r>
      <w:r w:rsidR="008535C2">
        <w:t xml:space="preserve"> </w:t>
      </w:r>
      <w:r w:rsidR="00AC547F" w:rsidRPr="002B2854">
        <w:t>way is right, and only they will be saved.  They may even</w:t>
      </w:r>
      <w:r w:rsidR="008535C2">
        <w:t xml:space="preserve"> </w:t>
      </w:r>
      <w:r w:rsidR="00AC547F" w:rsidRPr="002B2854">
        <w:t>hate people of other faiths.  But any religion that causes men</w:t>
      </w:r>
      <w:r w:rsidR="008535C2">
        <w:t xml:space="preserve"> </w:t>
      </w:r>
      <w:r w:rsidR="00AC547F" w:rsidRPr="002B2854">
        <w:t xml:space="preserve">to hate goes against the will of God.  The </w:t>
      </w:r>
      <w:r w:rsidRPr="002B2854">
        <w:t>Bahá’í</w:t>
      </w:r>
      <w:r w:rsidR="00AC547F" w:rsidRPr="002B2854">
        <w:t xml:space="preserve"> writings</w:t>
      </w:r>
      <w:r w:rsidR="008535C2">
        <w:t xml:space="preserve"> </w:t>
      </w:r>
      <w:r w:rsidR="00AC547F" w:rsidRPr="002B2854">
        <w:t xml:space="preserve">state that religion should be the cause of love.  </w:t>
      </w:r>
      <w:r w:rsidR="00AC547F" w:rsidRPr="00770949">
        <w:rPr>
          <w:i/>
          <w:iCs/>
        </w:rPr>
        <w:t>“Religion</w:t>
      </w:r>
      <w:r w:rsidR="008535C2">
        <w:rPr>
          <w:i/>
          <w:iCs/>
        </w:rPr>
        <w:t xml:space="preserve"> </w:t>
      </w:r>
      <w:r w:rsidR="00AC547F" w:rsidRPr="00770949">
        <w:rPr>
          <w:i/>
          <w:iCs/>
        </w:rPr>
        <w:t>should unite all hearts and cause wars and disputes to vanish fr</w:t>
      </w:r>
      <w:r w:rsidR="0016381C" w:rsidRPr="00770949">
        <w:rPr>
          <w:i/>
          <w:iCs/>
        </w:rPr>
        <w:t>o</w:t>
      </w:r>
      <w:r w:rsidR="00AC547F" w:rsidRPr="00770949">
        <w:rPr>
          <w:i/>
          <w:iCs/>
        </w:rPr>
        <w:t>m</w:t>
      </w:r>
      <w:r w:rsidR="008535C2">
        <w:rPr>
          <w:i/>
          <w:iCs/>
        </w:rPr>
        <w:t xml:space="preserve"> </w:t>
      </w:r>
      <w:r w:rsidR="00AC547F" w:rsidRPr="00770949">
        <w:rPr>
          <w:i/>
          <w:iCs/>
        </w:rPr>
        <w:t>the face of the earth,”</w:t>
      </w:r>
      <w:r w:rsidR="00AC547F" w:rsidRPr="002B2854">
        <w:t xml:space="preserve"> </w:t>
      </w:r>
      <w:r w:rsidRPr="002B2854">
        <w:t>‘Abdu’l-Bahá</w:t>
      </w:r>
      <w:r w:rsidR="00AC547F" w:rsidRPr="002B2854">
        <w:t xml:space="preserve"> says.  </w:t>
      </w:r>
      <w:r w:rsidR="00AC547F" w:rsidRPr="00770949">
        <w:rPr>
          <w:i/>
          <w:iCs/>
        </w:rPr>
        <w:t>“Any religion which i</w:t>
      </w:r>
      <w:r w:rsidR="00EA7099" w:rsidRPr="00770949">
        <w:rPr>
          <w:i/>
          <w:iCs/>
        </w:rPr>
        <w:t>s</w:t>
      </w:r>
      <w:r w:rsidR="008535C2">
        <w:rPr>
          <w:i/>
          <w:iCs/>
        </w:rPr>
        <w:t xml:space="preserve"> </w:t>
      </w:r>
      <w:r w:rsidR="00AC547F" w:rsidRPr="00770949">
        <w:rPr>
          <w:i/>
          <w:iCs/>
        </w:rPr>
        <w:t>not a cause of love and unity is no religion.”</w:t>
      </w:r>
      <w:r w:rsidR="00B87E70" w:rsidRPr="00EF4F4C">
        <w:rPr>
          <w:rStyle w:val="FootnoteReference"/>
        </w:rPr>
        <w:footnoteReference w:id="178"/>
      </w:r>
    </w:p>
    <w:p w:rsidR="00AC547F" w:rsidRPr="002B2854" w:rsidRDefault="00AC547F" w:rsidP="00B81386">
      <w:pPr>
        <w:pStyle w:val="Text"/>
      </w:pPr>
      <w:r w:rsidRPr="002B2854">
        <w:t xml:space="preserve">The </w:t>
      </w:r>
      <w:r w:rsidR="00333BD4" w:rsidRPr="002B2854">
        <w:t>Bahá’í</w:t>
      </w:r>
      <w:r w:rsidRPr="002B2854">
        <w:t xml:space="preserve"> Faith shows man a new way to look at</w:t>
      </w:r>
      <w:r w:rsidR="008535C2">
        <w:t xml:space="preserve"> </w:t>
      </w:r>
      <w:r w:rsidRPr="002B2854">
        <w:t xml:space="preserve">religion.  </w:t>
      </w:r>
      <w:r w:rsidR="00333BD4" w:rsidRPr="002B2854">
        <w:t>Bahá’u’lláh</w:t>
      </w:r>
      <w:r w:rsidRPr="002B2854">
        <w:t xml:space="preserve"> teaches that there is only one God, one</w:t>
      </w:r>
      <w:r w:rsidR="008535C2">
        <w:t xml:space="preserve"> </w:t>
      </w:r>
      <w:r w:rsidRPr="002B2854">
        <w:t>mankind, and one religion.  God has never left mankind</w:t>
      </w:r>
      <w:r w:rsidR="008535C2">
        <w:t xml:space="preserve"> </w:t>
      </w:r>
      <w:r w:rsidRPr="002B2854">
        <w:t>without guidance.  Thus there have been many Prophets or</w:t>
      </w:r>
      <w:r w:rsidR="008535C2">
        <w:t xml:space="preserve"> </w:t>
      </w:r>
      <w:r w:rsidRPr="002B2854">
        <w:t>Messengers of God.  They are known by different names:</w:t>
      </w:r>
      <w:r w:rsidR="008535C2">
        <w:t xml:space="preserve">  </w:t>
      </w:r>
      <w:r w:rsidRPr="002B2854">
        <w:t xml:space="preserve">Abraham, Moses, Jesus, and </w:t>
      </w:r>
      <w:r w:rsidR="00770949">
        <w:t>Muḥammad</w:t>
      </w:r>
      <w:r w:rsidRPr="002B2854">
        <w:t>.  They lived in</w:t>
      </w:r>
      <w:r w:rsidR="008535C2">
        <w:t xml:space="preserve"> </w:t>
      </w:r>
      <w:r w:rsidRPr="002B2854">
        <w:t>different times and among different peoples, but all were</w:t>
      </w:r>
      <w:r w:rsidR="008535C2">
        <w:t xml:space="preserve"> </w:t>
      </w:r>
      <w:r w:rsidRPr="002B2854">
        <w:t>inspired by God.  All gave the message of God for Their</w:t>
      </w:r>
      <w:r w:rsidR="008535C2">
        <w:t xml:space="preserve"> </w:t>
      </w:r>
      <w:r w:rsidRPr="002B2854">
        <w:t>times.  Religious prejudices exist today because of man’s</w:t>
      </w:r>
      <w:r w:rsidR="008535C2">
        <w:t xml:space="preserve"> </w:t>
      </w:r>
      <w:r w:rsidRPr="002B2854">
        <w:t>lack of understanding.  Separations among religions come</w:t>
      </w:r>
      <w:r w:rsidR="008535C2">
        <w:t xml:space="preserve"> </w:t>
      </w:r>
      <w:r w:rsidRPr="002B2854">
        <w:t>from the narrow mind of man, not from the will of God.</w:t>
      </w:r>
    </w:p>
    <w:p w:rsidR="00AC547F" w:rsidRPr="002B2854" w:rsidRDefault="00AC547F" w:rsidP="00BE475B">
      <w:pPr>
        <w:pStyle w:val="Text"/>
      </w:pPr>
      <w:r w:rsidRPr="002B2854">
        <w:t>The Prophets or Messengers are all part of God’s plan</w:t>
      </w:r>
      <w:r w:rsidR="008535C2">
        <w:t xml:space="preserve"> </w:t>
      </w:r>
      <w:r w:rsidRPr="002B2854">
        <w:t xml:space="preserve">for the education of mankind.  The </w:t>
      </w:r>
      <w:r w:rsidR="00333BD4" w:rsidRPr="002B2854">
        <w:t>Bahá’í</w:t>
      </w:r>
      <w:r w:rsidRPr="002B2854">
        <w:t xml:space="preserve"> </w:t>
      </w:r>
      <w:r w:rsidR="00BE475B">
        <w:t>W</w:t>
      </w:r>
      <w:r w:rsidRPr="002B2854">
        <w:t>ritings call this</w:t>
      </w:r>
      <w:r w:rsidR="008535C2">
        <w:t xml:space="preserve"> </w:t>
      </w:r>
      <w:r w:rsidRPr="002B2854">
        <w:t xml:space="preserve">plan </w:t>
      </w:r>
      <w:r w:rsidRPr="00770949">
        <w:rPr>
          <w:i/>
          <w:iCs/>
        </w:rPr>
        <w:t>progressive revelation</w:t>
      </w:r>
      <w:r w:rsidRPr="002B2854">
        <w:t>.  Progressive revelation means</w:t>
      </w:r>
      <w:r w:rsidR="008535C2">
        <w:t xml:space="preserve"> </w:t>
      </w:r>
      <w:r w:rsidRPr="002B2854">
        <w:t>that God has unfolded divine truth bit by bit and step by</w:t>
      </w:r>
      <w:r w:rsidR="008535C2">
        <w:t xml:space="preserve"> </w:t>
      </w:r>
      <w:r w:rsidRPr="002B2854">
        <w:t>step through the whole history of mankind.  It means that</w:t>
      </w:r>
      <w:r w:rsidR="008535C2">
        <w:t xml:space="preserve"> </w:t>
      </w:r>
      <w:r w:rsidRPr="002B2854">
        <w:t>religion is evolutionary—that is, it develops and progresses</w:t>
      </w:r>
      <w:r w:rsidR="008535C2">
        <w:t xml:space="preserve"> </w:t>
      </w:r>
      <w:r w:rsidRPr="002B2854">
        <w:t>over the ages.</w:t>
      </w:r>
    </w:p>
    <w:p w:rsidR="00811F07" w:rsidRDefault="00811F07" w:rsidP="00E33645">
      <w:r w:rsidRPr="002B2854">
        <w:br w:type="page"/>
      </w:r>
    </w:p>
    <w:p w:rsidR="00AC547F" w:rsidRPr="002B2854" w:rsidRDefault="00AC547F" w:rsidP="00BE475B">
      <w:pPr>
        <w:pStyle w:val="Text"/>
      </w:pPr>
      <w:r w:rsidRPr="002B2854">
        <w:lastRenderedPageBreak/>
        <w:t>Progressive revelation is one of the most important of</w:t>
      </w:r>
      <w:r w:rsidR="008535C2">
        <w:t xml:space="preserve"> </w:t>
      </w:r>
      <w:r w:rsidR="00333BD4" w:rsidRPr="002B2854">
        <w:t>Bahá’u’lláh</w:t>
      </w:r>
      <w:r w:rsidRPr="002B2854">
        <w:t>’s teachings.  It can be described in a few words,</w:t>
      </w:r>
      <w:r w:rsidR="008535C2">
        <w:t xml:space="preserve"> </w:t>
      </w:r>
      <w:r w:rsidRPr="002B2854">
        <w:t xml:space="preserve">but it is such a deep subject that </w:t>
      </w:r>
      <w:r w:rsidR="00333BD4" w:rsidRPr="002B2854">
        <w:t>Bahá’u’lláh</w:t>
      </w:r>
      <w:r w:rsidRPr="002B2854">
        <w:t xml:space="preserve"> wrote an entire</w:t>
      </w:r>
      <w:r w:rsidR="008535C2">
        <w:t xml:space="preserve"> </w:t>
      </w:r>
      <w:r w:rsidRPr="002B2854">
        <w:t xml:space="preserve">book about it called </w:t>
      </w:r>
      <w:r w:rsidR="0016381C" w:rsidRPr="00770949">
        <w:rPr>
          <w:i/>
          <w:iCs/>
        </w:rPr>
        <w:t>Kitáb-i-Íqán</w:t>
      </w:r>
      <w:r w:rsidRPr="002B2854">
        <w:t>, or the Book of Certitude.</w:t>
      </w:r>
      <w:r w:rsidR="008535C2">
        <w:t xml:space="preserve">  </w:t>
      </w:r>
      <w:r w:rsidRPr="002B2854">
        <w:t xml:space="preserve">When </w:t>
      </w:r>
      <w:r w:rsidR="00333BD4" w:rsidRPr="002B2854">
        <w:t>‘Abdu’l-Bahá</w:t>
      </w:r>
      <w:r w:rsidRPr="002B2854">
        <w:t xml:space="preserve"> traveled to Europe and America to</w:t>
      </w:r>
      <w:r w:rsidR="008535C2">
        <w:t xml:space="preserve"> </w:t>
      </w:r>
      <w:r w:rsidRPr="002B2854">
        <w:t>spread His Father’s Cause, He gave many talks on</w:t>
      </w:r>
      <w:r w:rsidR="008535C2">
        <w:t xml:space="preserve"> </w:t>
      </w:r>
      <w:r w:rsidRPr="002B2854">
        <w:t xml:space="preserve">progressive revelation.  Therefore, </w:t>
      </w:r>
      <w:r w:rsidR="00333BD4" w:rsidRPr="002B2854">
        <w:t>Bahá’í</w:t>
      </w:r>
      <w:r w:rsidRPr="002B2854">
        <w:t>s need to go</w:t>
      </w:r>
      <w:r w:rsidR="008535C2">
        <w:t xml:space="preserve"> </w:t>
      </w:r>
      <w:r w:rsidRPr="002B2854">
        <w:t>beyond a simple explanation to explore the meaning of this</w:t>
      </w:r>
      <w:r w:rsidR="008535C2">
        <w:t xml:space="preserve"> </w:t>
      </w:r>
      <w:r w:rsidRPr="002B2854">
        <w:t xml:space="preserve">principle.  The </w:t>
      </w:r>
      <w:r w:rsidR="0016381C" w:rsidRPr="002B2854">
        <w:t>Bah</w:t>
      </w:r>
      <w:r w:rsidR="0016381C">
        <w:t>á</w:t>
      </w:r>
      <w:r w:rsidR="0016381C" w:rsidRPr="002B2854">
        <w:t>’í</w:t>
      </w:r>
      <w:r w:rsidRPr="002B2854">
        <w:t xml:space="preserve"> writings on progressive revelation are</w:t>
      </w:r>
      <w:r w:rsidR="008535C2">
        <w:t xml:space="preserve"> </w:t>
      </w:r>
      <w:r w:rsidRPr="002B2854">
        <w:t>like a key that opens many doors.  As one studies them, he</w:t>
      </w:r>
      <w:r w:rsidR="008535C2">
        <w:t xml:space="preserve"> </w:t>
      </w:r>
      <w:r w:rsidRPr="002B2854">
        <w:t>will understand better the age in which he lives.  He will</w:t>
      </w:r>
      <w:r w:rsidR="008535C2">
        <w:t xml:space="preserve"> </w:t>
      </w:r>
      <w:r w:rsidRPr="002B2854">
        <w:t>have a clearer view of the road he must follow.  Even though</w:t>
      </w:r>
      <w:r w:rsidR="008535C2">
        <w:t xml:space="preserve"> </w:t>
      </w:r>
      <w:r w:rsidRPr="002B2854">
        <w:t>the present hour may seem very dark, he can be happy and</w:t>
      </w:r>
      <w:r w:rsidR="008535C2">
        <w:t xml:space="preserve"> </w:t>
      </w:r>
      <w:r w:rsidRPr="002B2854">
        <w:t xml:space="preserve">confident about the future because </w:t>
      </w:r>
      <w:r w:rsidR="00333BD4" w:rsidRPr="002B2854">
        <w:t>Bahá’u’lláh</w:t>
      </w:r>
      <w:r w:rsidRPr="002B2854">
        <w:t xml:space="preserve"> shows man</w:t>
      </w:r>
      <w:r w:rsidR="008535C2">
        <w:t xml:space="preserve"> </w:t>
      </w:r>
      <w:r w:rsidRPr="002B2854">
        <w:t>how God’s plan is working in the world.</w:t>
      </w:r>
    </w:p>
    <w:p w:rsidR="00AC547F" w:rsidRPr="002B2854" w:rsidRDefault="008535C2" w:rsidP="008535C2">
      <w:pPr>
        <w:pStyle w:val="Myhead"/>
      </w:pPr>
      <w:r>
        <w:t>9.</w:t>
      </w:r>
      <w:r w:rsidR="00AC547F" w:rsidRPr="002B2854">
        <w:t>2</w:t>
      </w:r>
      <w:r w:rsidR="00733C30">
        <w:t xml:space="preserve"> </w:t>
      </w:r>
      <w:r w:rsidR="00AC547F" w:rsidRPr="002B2854">
        <w:t xml:space="preserve"> God’s </w:t>
      </w:r>
      <w:r w:rsidRPr="002B2854">
        <w:t>purpose for m</w:t>
      </w:r>
      <w:r w:rsidR="00AC547F" w:rsidRPr="002B2854">
        <w:t>an</w:t>
      </w:r>
    </w:p>
    <w:p w:rsidR="00AC547F" w:rsidRPr="002B2854" w:rsidRDefault="00AC547F" w:rsidP="00BE475B">
      <w:pPr>
        <w:pStyle w:val="Text"/>
      </w:pPr>
      <w:r w:rsidRPr="002B2854">
        <w:t>To understand progressive revelation one must first</w:t>
      </w:r>
      <w:r w:rsidR="008535C2">
        <w:t xml:space="preserve"> </w:t>
      </w:r>
      <w:r w:rsidRPr="002B2854">
        <w:t xml:space="preserve">consider why God reveals Himself to mankind.  </w:t>
      </w:r>
      <w:r w:rsidR="00333BD4" w:rsidRPr="002B2854">
        <w:t>Bahá’u’lláh</w:t>
      </w:r>
      <w:r w:rsidR="008535C2">
        <w:t xml:space="preserve"> </w:t>
      </w:r>
      <w:r w:rsidRPr="002B2854">
        <w:t>says that God created man because He loved him.  Out of all</w:t>
      </w:r>
      <w:r w:rsidR="008535C2">
        <w:t xml:space="preserve"> </w:t>
      </w:r>
      <w:r w:rsidRPr="002B2854">
        <w:t>creation man was given the ability to reflect every quality of</w:t>
      </w:r>
      <w:r w:rsidR="008535C2">
        <w:t xml:space="preserve"> </w:t>
      </w:r>
      <w:r w:rsidRPr="002B2854">
        <w:t>God.  This is what it means to be created in the image of</w:t>
      </w:r>
      <w:r w:rsidR="008535C2">
        <w:t xml:space="preserve"> </w:t>
      </w:r>
      <w:r w:rsidRPr="002B2854">
        <w:t>God.  But man is not literally like God.  The Creator of the</w:t>
      </w:r>
      <w:r w:rsidR="008535C2">
        <w:t xml:space="preserve"> </w:t>
      </w:r>
      <w:r w:rsidRPr="002B2854">
        <w:t>universe does not need eyes to see or hands to build.  But</w:t>
      </w:r>
      <w:r w:rsidR="008535C2">
        <w:t xml:space="preserve"> </w:t>
      </w:r>
      <w:r w:rsidRPr="002B2854">
        <w:t>one can have godlike spiritual qualities such as love, justice,</w:t>
      </w:r>
      <w:r w:rsidR="008535C2">
        <w:t xml:space="preserve"> </w:t>
      </w:r>
      <w:r w:rsidRPr="002B2854">
        <w:t>and mercy.  These qualities or attributes are the true image</w:t>
      </w:r>
      <w:r w:rsidR="008535C2">
        <w:t xml:space="preserve"> </w:t>
      </w:r>
      <w:r w:rsidRPr="002B2854">
        <w:t>of God.</w:t>
      </w:r>
    </w:p>
    <w:p w:rsidR="00AC547F" w:rsidRPr="002B2854" w:rsidRDefault="00AC547F" w:rsidP="00BE475B">
      <w:pPr>
        <w:pStyle w:val="Text"/>
      </w:pPr>
      <w:r w:rsidRPr="002B2854">
        <w:t>One can reflect God’s qualities, however, only if he</w:t>
      </w:r>
      <w:r w:rsidR="008535C2">
        <w:t xml:space="preserve"> </w:t>
      </w:r>
      <w:r w:rsidRPr="002B2854">
        <w:t>seeks to know Him and love Him.  Otherwise, he is no more</w:t>
      </w:r>
      <w:r w:rsidR="008535C2">
        <w:t xml:space="preserve"> </w:t>
      </w:r>
      <w:r w:rsidRPr="002B2854">
        <w:t>than a rock or an animal.  In fact, he has less value because</w:t>
      </w:r>
      <w:r w:rsidR="008535C2">
        <w:t xml:space="preserve"> </w:t>
      </w:r>
      <w:r w:rsidRPr="002B2854">
        <w:t xml:space="preserve">he is not living up to his true nature.  </w:t>
      </w:r>
      <w:r w:rsidR="00333BD4" w:rsidRPr="002B2854">
        <w:t>‘Abdu’l-Bahá</w:t>
      </w:r>
      <w:r w:rsidRPr="002B2854">
        <w:t xml:space="preserve"> says,</w:t>
      </w:r>
      <w:r w:rsidR="008535C2">
        <w:t xml:space="preserve"> </w:t>
      </w:r>
      <w:r w:rsidRPr="00770949">
        <w:rPr>
          <w:i/>
          <w:iCs/>
        </w:rPr>
        <w:t>“Man has the power both to do good and to do evil.</w:t>
      </w:r>
      <w:r w:rsidR="00733C30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 But if</w:t>
      </w:r>
      <w:r w:rsidR="00733C30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he rejects the things of God and allows his evil passions to conqu</w:t>
      </w:r>
      <w:r w:rsidR="0016381C" w:rsidRPr="00770949">
        <w:rPr>
          <w:i/>
          <w:iCs/>
        </w:rPr>
        <w:t>e</w:t>
      </w:r>
      <w:r w:rsidRPr="00770949">
        <w:rPr>
          <w:i/>
          <w:iCs/>
        </w:rPr>
        <w:t>r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him, then he is no better than a mere animal</w:t>
      </w:r>
      <w:r w:rsidR="0016381C" w:rsidRPr="00770949">
        <w:rPr>
          <w:i/>
          <w:iCs/>
        </w:rPr>
        <w:t>.”</w:t>
      </w:r>
      <w:r w:rsidR="00BE475B" w:rsidRPr="00EF4F4C">
        <w:rPr>
          <w:rStyle w:val="FootnoteReference"/>
        </w:rPr>
        <w:footnoteReference w:id="179"/>
      </w:r>
    </w:p>
    <w:p w:rsidR="00AC547F" w:rsidRPr="002B2854" w:rsidRDefault="00AC547F" w:rsidP="00BE475B">
      <w:pPr>
        <w:pStyle w:val="Text"/>
      </w:pPr>
      <w:r w:rsidRPr="002B2854">
        <w:t xml:space="preserve">The noonday prayer says, </w:t>
      </w:r>
      <w:r w:rsidRPr="00770949">
        <w:rPr>
          <w:i/>
          <w:iCs/>
        </w:rPr>
        <w:t>“I bear witness,</w:t>
      </w:r>
      <w:r w:rsidR="00036A11" w:rsidRPr="00770949">
        <w:rPr>
          <w:i/>
          <w:iCs/>
        </w:rPr>
        <w:t xml:space="preserve"> O </w:t>
      </w:r>
      <w:r w:rsidRPr="00770949">
        <w:rPr>
          <w:i/>
          <w:iCs/>
        </w:rPr>
        <w:t>my God,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that Thou hast created me to know Thee and to worship Thee</w:t>
      </w:r>
      <w:r w:rsidR="0016381C" w:rsidRPr="00770949">
        <w:rPr>
          <w:i/>
          <w:iCs/>
        </w:rPr>
        <w:t>.”</w:t>
      </w:r>
      <w:r w:rsidR="00BE475B" w:rsidRPr="00EF4F4C">
        <w:rPr>
          <w:rStyle w:val="FootnoteReference"/>
        </w:rPr>
        <w:footnoteReference w:id="180"/>
      </w:r>
      <w:r w:rsidR="008535C2">
        <w:t xml:space="preserve">  </w:t>
      </w:r>
      <w:r w:rsidRPr="002B2854">
        <w:t xml:space="preserve">With these words </w:t>
      </w:r>
      <w:r w:rsidR="00333BD4" w:rsidRPr="002B2854">
        <w:t>Bahá’u’lláh</w:t>
      </w:r>
      <w:r w:rsidRPr="002B2854">
        <w:t xml:space="preserve"> reminds man every day of his</w:t>
      </w:r>
      <w:r w:rsidR="008535C2">
        <w:t xml:space="preserve"> </w:t>
      </w:r>
      <w:r w:rsidRPr="002B2854">
        <w:t>real purpose.</w:t>
      </w:r>
    </w:p>
    <w:p w:rsidR="00811F07" w:rsidRDefault="00811F07" w:rsidP="00E33645">
      <w:r w:rsidRPr="002B2854">
        <w:br w:type="page"/>
      </w:r>
    </w:p>
    <w:p w:rsidR="00AC547F" w:rsidRPr="002B2854" w:rsidRDefault="008535C2" w:rsidP="008535C2">
      <w:pPr>
        <w:pStyle w:val="Myhead"/>
      </w:pPr>
      <w:r>
        <w:lastRenderedPageBreak/>
        <w:t>9.</w:t>
      </w:r>
      <w:r w:rsidR="00AC547F" w:rsidRPr="002B2854">
        <w:t xml:space="preserve">3 </w:t>
      </w:r>
      <w:r w:rsidR="0016381C">
        <w:t xml:space="preserve"> </w:t>
      </w:r>
      <w:r w:rsidR="00AC547F" w:rsidRPr="002B2854">
        <w:t>God and His Prophets</w:t>
      </w:r>
    </w:p>
    <w:p w:rsidR="00AC547F" w:rsidRPr="002B2854" w:rsidRDefault="00AC547F" w:rsidP="00F51B2B">
      <w:pPr>
        <w:pStyle w:val="Text"/>
      </w:pPr>
      <w:r w:rsidRPr="002B2854">
        <w:t>It is impossible for us to know God, the Creator, directly.</w:t>
      </w:r>
      <w:r w:rsidR="008535C2">
        <w:t xml:space="preserve">  </w:t>
      </w:r>
      <w:r w:rsidRPr="002B2854">
        <w:t>The creation cannot know the Creator any more than the</w:t>
      </w:r>
      <w:r w:rsidR="008535C2">
        <w:t xml:space="preserve"> </w:t>
      </w:r>
      <w:r w:rsidRPr="002B2854">
        <w:t xml:space="preserve">painting can know the painter.  God is </w:t>
      </w:r>
      <w:r w:rsidRPr="00770949">
        <w:rPr>
          <w:i/>
          <w:iCs/>
        </w:rPr>
        <w:t>“the unknowable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Essence.”</w:t>
      </w:r>
      <w:r w:rsidR="00BE475B" w:rsidRPr="00EF4F4C">
        <w:rPr>
          <w:rStyle w:val="FootnoteReference"/>
        </w:rPr>
        <w:footnoteReference w:id="181"/>
      </w:r>
      <w:r w:rsidR="0016381C">
        <w:t xml:space="preserve"> </w:t>
      </w:r>
      <w:r w:rsidRPr="002B2854">
        <w:t xml:space="preserve"> His existence will always be a mystery to His</w:t>
      </w:r>
      <w:r w:rsidR="008535C2">
        <w:t xml:space="preserve"> </w:t>
      </w:r>
      <w:r w:rsidRPr="002B2854">
        <w:t>creatures.  For this reason God sends His Prophets to the</w:t>
      </w:r>
      <w:r w:rsidR="008535C2">
        <w:t xml:space="preserve"> </w:t>
      </w:r>
      <w:r w:rsidRPr="002B2854">
        <w:t>world.  They are called Manifestations of God because They</w:t>
      </w:r>
      <w:r w:rsidR="008535C2">
        <w:t xml:space="preserve"> </w:t>
      </w:r>
      <w:r w:rsidRPr="002B2854">
        <w:t>show or manifest as much as man can understand about</w:t>
      </w:r>
      <w:r w:rsidR="008535C2">
        <w:t xml:space="preserve"> </w:t>
      </w:r>
      <w:r w:rsidRPr="002B2854">
        <w:t>God.  They are perfect Mirrors of the qualities or attributes</w:t>
      </w:r>
      <w:r w:rsidR="008535C2">
        <w:t xml:space="preserve"> </w:t>
      </w:r>
      <w:r w:rsidRPr="002B2854">
        <w:t xml:space="preserve">of God.  </w:t>
      </w:r>
      <w:r w:rsidR="0016381C">
        <w:t>‘</w:t>
      </w:r>
      <w:r w:rsidRPr="002B2854">
        <w:t>Abdu</w:t>
      </w:r>
      <w:r w:rsidR="0016381C">
        <w:t>’</w:t>
      </w:r>
      <w:r w:rsidRPr="002B2854">
        <w:t>l-Bah</w:t>
      </w:r>
      <w:r w:rsidR="0016381C" w:rsidRPr="0016381C">
        <w:t>á</w:t>
      </w:r>
      <w:r w:rsidRPr="002B2854">
        <w:t xml:space="preserve"> says, </w:t>
      </w:r>
      <w:r w:rsidRPr="00770949">
        <w:rPr>
          <w:i/>
          <w:iCs/>
        </w:rPr>
        <w:t>“In the Manifestation of God, the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perfectly polished mirror, appear the qualities of the Divine in</w:t>
      </w:r>
      <w:r w:rsidR="00C759D8" w:rsidRPr="00770949">
        <w:rPr>
          <w:i/>
          <w:iCs/>
        </w:rPr>
        <w:t xml:space="preserve"> </w:t>
      </w:r>
      <w:r w:rsidRPr="00770949">
        <w:rPr>
          <w:i/>
          <w:iCs/>
        </w:rPr>
        <w:t>a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form that man is capable of comprehending.”</w:t>
      </w:r>
      <w:r w:rsidR="00F51B2B" w:rsidRPr="00EF4F4C">
        <w:rPr>
          <w:rStyle w:val="FootnoteReference"/>
        </w:rPr>
        <w:footnoteReference w:id="182"/>
      </w:r>
    </w:p>
    <w:p w:rsidR="00AC547F" w:rsidRPr="002B2854" w:rsidRDefault="00AC547F" w:rsidP="00EF4F4C">
      <w:pPr>
        <w:pStyle w:val="Text"/>
      </w:pPr>
      <w:r w:rsidRPr="002B2854">
        <w:t>Because the Prophets are perfect Mirrors of God’s</w:t>
      </w:r>
      <w:r w:rsidR="008535C2">
        <w:t xml:space="preserve"> </w:t>
      </w:r>
      <w:r w:rsidRPr="002B2854">
        <w:t>light, one may think that They are God.  This is not true.</w:t>
      </w:r>
      <w:r w:rsidR="008535C2">
        <w:t xml:space="preserve">  </w:t>
      </w:r>
      <w:r w:rsidRPr="002B2854">
        <w:t>‘Abdu’l-Bah</w:t>
      </w:r>
      <w:r w:rsidR="00C759D8">
        <w:t>á</w:t>
      </w:r>
      <w:r w:rsidRPr="002B2854">
        <w:t xml:space="preserve"> explains that </w:t>
      </w:r>
      <w:r w:rsidRPr="00770949">
        <w:rPr>
          <w:i/>
          <w:iCs/>
        </w:rPr>
        <w:t>“The sun does not leave his place in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the heavens and descend into the mirror</w:t>
      </w:r>
      <w:r w:rsidR="00C759D8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25531F">
        <w:rPr>
          <w:i/>
          <w:iCs/>
        </w:rPr>
        <w:t>.</w:t>
      </w:r>
      <w:r w:rsidR="0016381C" w:rsidRPr="00770949">
        <w:rPr>
          <w:i/>
          <w:iCs/>
        </w:rPr>
        <w:t>”</w:t>
      </w:r>
      <w:r w:rsidR="0025531F" w:rsidRPr="00EF4F4C">
        <w:rPr>
          <w:rStyle w:val="FootnoteReference"/>
        </w:rPr>
        <w:footnoteReference w:id="183"/>
      </w:r>
      <w:r w:rsidRPr="002B2854">
        <w:t xml:space="preserve"> </w:t>
      </w:r>
      <w:r w:rsidR="00C759D8">
        <w:t xml:space="preserve"> </w:t>
      </w:r>
      <w:r w:rsidRPr="002B2854">
        <w:t>God does not</w:t>
      </w:r>
      <w:r w:rsidR="008535C2">
        <w:t xml:space="preserve"> </w:t>
      </w:r>
      <w:r w:rsidRPr="002B2854">
        <w:t>come to the earth as a man.  Instead, the Prophet, the</w:t>
      </w:r>
      <w:r w:rsidR="008535C2">
        <w:t xml:space="preserve"> </w:t>
      </w:r>
      <w:r w:rsidRPr="002B2854">
        <w:t>polished Mirror, simply shows God’s qualities to man in an</w:t>
      </w:r>
      <w:r w:rsidR="008535C2">
        <w:t xml:space="preserve"> </w:t>
      </w:r>
      <w:r w:rsidRPr="002B2854">
        <w:t>understandable way.</w:t>
      </w:r>
    </w:p>
    <w:p w:rsidR="00AC547F" w:rsidRPr="002B2854" w:rsidRDefault="00AC547F" w:rsidP="00EF4F4C">
      <w:pPr>
        <w:pStyle w:val="Text"/>
      </w:pPr>
      <w:r w:rsidRPr="002B2854">
        <w:t>Only a unique Being can reflect God’s light perfectly</w:t>
      </w:r>
      <w:r w:rsidR="008535C2">
        <w:t xml:space="preserve"> </w:t>
      </w:r>
      <w:r w:rsidRPr="002B2854">
        <w:t xml:space="preserve">He cannot be like any other person of His time.  </w:t>
      </w:r>
      <w:r w:rsidR="00333BD4" w:rsidRPr="002B2854">
        <w:t>Bahá’u’lláh</w:t>
      </w:r>
      <w:r w:rsidR="008535C2">
        <w:t xml:space="preserve"> </w:t>
      </w:r>
      <w:r w:rsidRPr="002B2854">
        <w:t xml:space="preserve">describes the Manifestations in this way:  </w:t>
      </w:r>
      <w:r w:rsidRPr="00770949">
        <w:rPr>
          <w:i/>
          <w:iCs/>
        </w:rPr>
        <w:t>“These ancient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Beings, though delivered from the womb of their mother, have in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reality descended from the heaven of the will of God.”</w:t>
      </w:r>
      <w:r w:rsidR="00EF4F4C" w:rsidRPr="00EF4F4C">
        <w:rPr>
          <w:rStyle w:val="FootnoteReference"/>
        </w:rPr>
        <w:footnoteReference w:id="184"/>
      </w:r>
      <w:r w:rsidRPr="002B2854">
        <w:t xml:space="preserve"> </w:t>
      </w:r>
      <w:r w:rsidR="00D515B7">
        <w:t xml:space="preserve"> </w:t>
      </w:r>
      <w:r w:rsidRPr="002B2854">
        <w:t>He</w:t>
      </w:r>
      <w:r w:rsidR="008535C2">
        <w:t xml:space="preserve"> </w:t>
      </w:r>
      <w:r w:rsidRPr="002B2854">
        <w:t>explains that the Manifestation has a two-fold nature:  a</w:t>
      </w:r>
      <w:r w:rsidR="008535C2">
        <w:t xml:space="preserve"> </w:t>
      </w:r>
      <w:r w:rsidRPr="002B2854">
        <w:t>physical nature, like that of any other man, and a spiritual</w:t>
      </w:r>
      <w:r w:rsidR="008535C2">
        <w:t xml:space="preserve"> </w:t>
      </w:r>
      <w:r w:rsidRPr="002B2854">
        <w:t xml:space="preserve">nature </w:t>
      </w:r>
      <w:r w:rsidRPr="00770949">
        <w:rPr>
          <w:i/>
          <w:iCs/>
        </w:rPr>
        <w:t>“which is born of the substance of God Himself</w:t>
      </w:r>
      <w:r w:rsidR="0016381C" w:rsidRPr="00770949">
        <w:rPr>
          <w:i/>
          <w:iCs/>
        </w:rPr>
        <w:t>.”</w:t>
      </w:r>
      <w:r w:rsidR="00EF4F4C" w:rsidRPr="00EF4F4C">
        <w:rPr>
          <w:rStyle w:val="FootnoteReference"/>
        </w:rPr>
        <w:footnoteReference w:id="185"/>
      </w:r>
    </w:p>
    <w:p w:rsidR="00AC547F" w:rsidRPr="002B2854" w:rsidRDefault="00AC547F" w:rsidP="00E73F10">
      <w:pPr>
        <w:pStyle w:val="Text"/>
      </w:pPr>
      <w:r w:rsidRPr="002B2854">
        <w:t>Because of His two-fold nature the Manifestation</w:t>
      </w:r>
      <w:r w:rsidR="008535C2">
        <w:t xml:space="preserve"> </w:t>
      </w:r>
      <w:r w:rsidRPr="002B2854">
        <w:t>speaks with two voices.  One is the voice of the man.  The</w:t>
      </w:r>
      <w:r w:rsidR="008535C2">
        <w:t xml:space="preserve"> </w:t>
      </w:r>
      <w:r w:rsidRPr="002B2854">
        <w:t xml:space="preserve">other is </w:t>
      </w:r>
      <w:r w:rsidRPr="00770949">
        <w:rPr>
          <w:i/>
          <w:iCs/>
        </w:rPr>
        <w:t>“the voice of God Himself.”</w:t>
      </w:r>
      <w:r w:rsidR="00EF4F4C" w:rsidRPr="00EF4F4C">
        <w:rPr>
          <w:rStyle w:val="FootnoteReference"/>
        </w:rPr>
        <w:footnoteReference w:id="186"/>
      </w:r>
      <w:r w:rsidRPr="002B2854">
        <w:t xml:space="preserve"> </w:t>
      </w:r>
      <w:r w:rsidR="00D515B7">
        <w:t xml:space="preserve"> </w:t>
      </w:r>
      <w:r w:rsidRPr="002B2854">
        <w:t>Moses said, “Who am I,</w:t>
      </w:r>
      <w:r w:rsidR="008535C2">
        <w:t xml:space="preserve"> </w:t>
      </w:r>
      <w:r w:rsidRPr="002B2854">
        <w:t>that I should go unto Pharaoh, and that I should bring forth</w:t>
      </w:r>
      <w:r w:rsidR="008535C2">
        <w:t xml:space="preserve"> </w:t>
      </w:r>
      <w:r w:rsidRPr="002B2854">
        <w:t>the children of Israel out of Egypt?”</w:t>
      </w:r>
      <w:r w:rsidR="00EF4F4C">
        <w:rPr>
          <w:rStyle w:val="FootnoteReference"/>
        </w:rPr>
        <w:footnoteReference w:id="187"/>
      </w:r>
      <w:r w:rsidRPr="002B2854">
        <w:t xml:space="preserve"> </w:t>
      </w:r>
      <w:r w:rsidR="00D515B7">
        <w:t xml:space="preserve"> </w:t>
      </w:r>
      <w:r w:rsidRPr="002B2854">
        <w:t>But with divine</w:t>
      </w:r>
      <w:r w:rsidR="008535C2">
        <w:t xml:space="preserve"> </w:t>
      </w:r>
      <w:r w:rsidRPr="002B2854">
        <w:t>authority He told His people, “Ye shall not add unto the</w:t>
      </w:r>
      <w:r w:rsidR="008535C2">
        <w:t xml:space="preserve"> </w:t>
      </w:r>
      <w:r w:rsidRPr="002B2854">
        <w:t>word which I command you, neither shall ye diminish</w:t>
      </w:r>
      <w:r w:rsidR="008535C2">
        <w:t xml:space="preserve"> </w:t>
      </w:r>
      <w:r w:rsidRPr="002B2854">
        <w:t>ought from it, that ye may keep the commandments of the</w:t>
      </w:r>
      <w:r w:rsidR="008535C2">
        <w:t xml:space="preserve"> </w:t>
      </w:r>
      <w:r w:rsidRPr="002B2854">
        <w:t>Lord your God which I command you.”</w:t>
      </w:r>
      <w:r w:rsidR="00EF4F4C">
        <w:rPr>
          <w:rStyle w:val="FootnoteReference"/>
        </w:rPr>
        <w:footnoteReference w:id="188"/>
      </w:r>
      <w:r w:rsidR="00D515B7">
        <w:t xml:space="preserve"> </w:t>
      </w:r>
      <w:r w:rsidRPr="002B2854">
        <w:t xml:space="preserve"> The human voice</w:t>
      </w:r>
      <w:r w:rsidR="008535C2">
        <w:t xml:space="preserve"> </w:t>
      </w:r>
      <w:r w:rsidRPr="002B2854">
        <w:t>of Jesus of Nazareth said, “Why callest thou me good</w:t>
      </w:r>
      <w:proofErr w:type="gramStart"/>
      <w:r w:rsidRPr="002B2854">
        <w:t xml:space="preserve">? </w:t>
      </w:r>
      <w:proofErr w:type="gramEnd"/>
      <w:r w:rsidRPr="002B2854">
        <w:t>there</w:t>
      </w:r>
      <w:r w:rsidR="008535C2">
        <w:t xml:space="preserve"> </w:t>
      </w:r>
      <w:r w:rsidRPr="002B2854">
        <w:t>is none good but one, that is, God</w:t>
      </w:r>
      <w:r w:rsidR="006C62F9" w:rsidRPr="002B2854">
        <w:t xml:space="preserve"> </w:t>
      </w:r>
      <w:r w:rsidR="00134FB0">
        <w:t>…</w:t>
      </w:r>
      <w:r w:rsidR="00E73F10">
        <w:t>.</w:t>
      </w:r>
      <w:r w:rsidRPr="002B2854">
        <w:t>”</w:t>
      </w:r>
      <w:r w:rsidR="00EF4F4C">
        <w:rPr>
          <w:rStyle w:val="FootnoteReference"/>
        </w:rPr>
        <w:footnoteReference w:id="189"/>
      </w:r>
      <w:r w:rsidR="00D515B7">
        <w:t xml:space="preserve"> </w:t>
      </w:r>
      <w:r w:rsidRPr="002B2854">
        <w:t xml:space="preserve"> But the divine</w:t>
      </w:r>
      <w:r w:rsidR="008535C2">
        <w:t xml:space="preserve"> </w:t>
      </w:r>
      <w:r w:rsidRPr="002B2854">
        <w:t>voice of the Christ said, “Heaven and earth shall pass away,</w:t>
      </w:r>
    </w:p>
    <w:p w:rsidR="00811F07" w:rsidRDefault="00811F07" w:rsidP="00E33645">
      <w:r w:rsidRPr="002B2854">
        <w:br w:type="page"/>
      </w:r>
    </w:p>
    <w:p w:rsidR="00AC547F" w:rsidRPr="002B2854" w:rsidRDefault="00AC547F" w:rsidP="00CE269C">
      <w:pPr>
        <w:pStyle w:val="Textcts"/>
      </w:pPr>
      <w:r w:rsidRPr="002B2854">
        <w:lastRenderedPageBreak/>
        <w:t>but my words shall not pass away.”</w:t>
      </w:r>
      <w:r w:rsidR="00CE269C">
        <w:rPr>
          <w:rStyle w:val="FootnoteReference"/>
        </w:rPr>
        <w:footnoteReference w:id="190"/>
      </w:r>
      <w:r w:rsidR="0016381C">
        <w:t xml:space="preserve"> </w:t>
      </w:r>
      <w:r w:rsidRPr="002B2854">
        <w:t xml:space="preserve"> When the Prophet</w:t>
      </w:r>
      <w:r w:rsidR="008535C2">
        <w:t xml:space="preserve"> </w:t>
      </w:r>
      <w:r w:rsidRPr="002B2854">
        <w:t>speaks as a man, He reveals complete humility.  When He is</w:t>
      </w:r>
      <w:r w:rsidR="008535C2">
        <w:t xml:space="preserve"> </w:t>
      </w:r>
      <w:r w:rsidRPr="002B2854">
        <w:t>the channel for the voice of God, He reveals a divine power.</w:t>
      </w:r>
      <w:r w:rsidR="008535C2">
        <w:t xml:space="preserve">  </w:t>
      </w:r>
      <w:r w:rsidRPr="002B2854">
        <w:t>This is because He is both a human being and a divine</w:t>
      </w:r>
      <w:r w:rsidR="008535C2">
        <w:t xml:space="preserve"> </w:t>
      </w:r>
      <w:r w:rsidRPr="002B2854">
        <w:t>Being.</w:t>
      </w:r>
    </w:p>
    <w:p w:rsidR="00AC547F" w:rsidRPr="002B2854" w:rsidRDefault="00AC547F" w:rsidP="00CE269C">
      <w:pPr>
        <w:pStyle w:val="Text"/>
      </w:pPr>
      <w:r w:rsidRPr="002B2854">
        <w:t>God sends divine Manifestations to educate man.  He</w:t>
      </w:r>
      <w:r w:rsidR="008535C2">
        <w:t xml:space="preserve"> </w:t>
      </w:r>
      <w:r w:rsidRPr="002B2854">
        <w:t>has given man the power to understand Their teachings,</w:t>
      </w:r>
      <w:r w:rsidR="008535C2">
        <w:t xml:space="preserve"> </w:t>
      </w:r>
      <w:r w:rsidRPr="002B2854">
        <w:t xml:space="preserve">but each man must progress by his own efforts.  </w:t>
      </w:r>
      <w:r w:rsidR="00333BD4" w:rsidRPr="002B2854">
        <w:t>Bahá’u’lláh</w:t>
      </w:r>
      <w:r w:rsidR="008535C2">
        <w:t xml:space="preserve"> </w:t>
      </w:r>
      <w:r w:rsidRPr="002B2854">
        <w:t xml:space="preserve">says, </w:t>
      </w:r>
      <w:r w:rsidRPr="00770949">
        <w:rPr>
          <w:i/>
          <w:iCs/>
        </w:rPr>
        <w:t>“Success or failure, gain or loss, must</w:t>
      </w:r>
      <w:r w:rsidR="00D515B7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 xml:space="preserve"> depend upon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man’s own exertions.  The more he striveth, the greater will be h</w:t>
      </w:r>
      <w:r w:rsidR="0016381C" w:rsidRPr="00770949">
        <w:rPr>
          <w:i/>
          <w:iCs/>
        </w:rPr>
        <w:t>i</w:t>
      </w:r>
      <w:r w:rsidRPr="00770949">
        <w:rPr>
          <w:i/>
          <w:iCs/>
        </w:rPr>
        <w:t>s</w:t>
      </w:r>
      <w:r w:rsidR="008535C2">
        <w:rPr>
          <w:i/>
          <w:iCs/>
        </w:rPr>
        <w:t xml:space="preserve"> </w:t>
      </w:r>
      <w:r w:rsidRPr="00770949">
        <w:rPr>
          <w:i/>
          <w:iCs/>
        </w:rPr>
        <w:t>progress</w:t>
      </w:r>
      <w:r w:rsidR="0016381C" w:rsidRPr="00770949">
        <w:rPr>
          <w:i/>
          <w:iCs/>
        </w:rPr>
        <w:t>.”</w:t>
      </w:r>
      <w:r w:rsidR="00CE269C" w:rsidRPr="004C7B7F">
        <w:rPr>
          <w:rStyle w:val="FootnoteReference"/>
        </w:rPr>
        <w:footnoteReference w:id="191"/>
      </w:r>
    </w:p>
    <w:p w:rsidR="00AC547F" w:rsidRPr="002B2854" w:rsidRDefault="00AC547F" w:rsidP="00827FC9">
      <w:pPr>
        <w:pStyle w:val="Text"/>
      </w:pPr>
      <w:r w:rsidRPr="002B2854">
        <w:t>One can choose to remain like the animals or to use the</w:t>
      </w:r>
      <w:r w:rsidR="00770949">
        <w:t xml:space="preserve"> </w:t>
      </w:r>
      <w:r w:rsidRPr="002B2854">
        <w:t>gift of understanding.  One can follow the path of his own</w:t>
      </w:r>
      <w:r w:rsidR="00770949">
        <w:t xml:space="preserve"> </w:t>
      </w:r>
      <w:r w:rsidRPr="002B2854">
        <w:t xml:space="preserve">desires or the path lighted by God.  </w:t>
      </w:r>
      <w:r w:rsidR="00333BD4" w:rsidRPr="002B2854">
        <w:t>‘Abdu’l-Bahá</w:t>
      </w:r>
      <w:r w:rsidRPr="002B2854">
        <w:t xml:space="preserve"> calls these</w:t>
      </w:r>
      <w:r w:rsidR="00770949">
        <w:t xml:space="preserve"> </w:t>
      </w:r>
      <w:r w:rsidRPr="00770949">
        <w:rPr>
          <w:i/>
          <w:iCs/>
        </w:rPr>
        <w:t>“the pathway of nature”</w:t>
      </w:r>
      <w:r w:rsidRPr="002B2854">
        <w:t xml:space="preserve"> and the pathway of </w:t>
      </w:r>
      <w:r w:rsidRPr="00770949">
        <w:rPr>
          <w:i/>
          <w:iCs/>
        </w:rPr>
        <w:t>“religion</w:t>
      </w:r>
      <w:r w:rsidR="0016381C" w:rsidRPr="00770949">
        <w:rPr>
          <w:i/>
          <w:iCs/>
        </w:rPr>
        <w:t>”</w:t>
      </w:r>
      <w:r w:rsidR="0050041A" w:rsidRPr="00770949">
        <w:rPr>
          <w:i/>
          <w:iCs/>
        </w:rPr>
        <w:t>.</w:t>
      </w:r>
      <w:r w:rsidR="003C03D1" w:rsidRPr="004C7B7F">
        <w:rPr>
          <w:rStyle w:val="FootnoteReference"/>
        </w:rPr>
        <w:footnoteReference w:id="192"/>
      </w:r>
      <w:r w:rsidRPr="002B2854">
        <w:t xml:space="preserve"> </w:t>
      </w:r>
      <w:r w:rsidR="0016381C">
        <w:t xml:space="preserve"> </w:t>
      </w:r>
      <w:r w:rsidRPr="002B2854">
        <w:t>The</w:t>
      </w:r>
      <w:r w:rsidR="00770949">
        <w:t xml:space="preserve"> </w:t>
      </w:r>
      <w:r w:rsidRPr="002B2854">
        <w:t xml:space="preserve">pathway of religion is </w:t>
      </w:r>
      <w:r w:rsidRPr="00770949">
        <w:rPr>
          <w:i/>
          <w:iCs/>
        </w:rPr>
        <w:t>“the road of the holy Manifestations of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God</w:t>
      </w:r>
      <w:r w:rsidR="00827FC9">
        <w:rPr>
          <w:i/>
          <w:iCs/>
        </w:rPr>
        <w:t xml:space="preserve"> …</w:t>
      </w:r>
      <w:r w:rsidR="0016381C" w:rsidRPr="00770949">
        <w:rPr>
          <w:i/>
          <w:iCs/>
        </w:rPr>
        <w:t>.”</w:t>
      </w:r>
      <w:r w:rsidR="00827FC9" w:rsidRPr="004C7B7F">
        <w:rPr>
          <w:rStyle w:val="FootnoteReference"/>
        </w:rPr>
        <w:footnoteReference w:id="193"/>
      </w:r>
      <w:r w:rsidRPr="002B2854">
        <w:t xml:space="preserve"> </w:t>
      </w:r>
      <w:r w:rsidR="0050041A">
        <w:t xml:space="preserve"> </w:t>
      </w:r>
      <w:r w:rsidRPr="002B2854">
        <w:t>As one travels it, he learns how to become the</w:t>
      </w:r>
      <w:r w:rsidR="00770949">
        <w:t xml:space="preserve"> </w:t>
      </w:r>
      <w:r w:rsidRPr="002B2854">
        <w:t>being he was created to be.  Human society also comes to</w:t>
      </w:r>
      <w:r w:rsidR="00770949">
        <w:t xml:space="preserve"> </w:t>
      </w:r>
      <w:r w:rsidRPr="002B2854">
        <w:t>reflect divine qualities.  The world becomes a better and</w:t>
      </w:r>
      <w:r w:rsidR="00770949">
        <w:t xml:space="preserve"> </w:t>
      </w:r>
      <w:r w:rsidRPr="002B2854">
        <w:t>happier place.</w:t>
      </w:r>
    </w:p>
    <w:p w:rsidR="00AC547F" w:rsidRPr="002B2854" w:rsidRDefault="00AC547F" w:rsidP="00827FC9">
      <w:pPr>
        <w:pStyle w:val="Text"/>
      </w:pPr>
      <w:r w:rsidRPr="002B2854">
        <w:t>The Manifestation speaks with the powerful voice of,</w:t>
      </w:r>
      <w:r w:rsidR="00770949">
        <w:t xml:space="preserve"> </w:t>
      </w:r>
      <w:r w:rsidRPr="002B2854">
        <w:t>God.  He shows man all the perfections of God.  He is as</w:t>
      </w:r>
      <w:r w:rsidR="00770949">
        <w:t xml:space="preserve"> </w:t>
      </w:r>
      <w:r w:rsidRPr="002B2854">
        <w:t>much as, man can ever know of his Creator.  He leads man</w:t>
      </w:r>
      <w:r w:rsidR="00770949">
        <w:t xml:space="preserve"> </w:t>
      </w:r>
      <w:r w:rsidRPr="002B2854">
        <w:t>along the pathway of religion.  But one must not let his love</w:t>
      </w:r>
      <w:r w:rsidR="00770949">
        <w:t xml:space="preserve"> </w:t>
      </w:r>
      <w:r w:rsidRPr="002B2854">
        <w:t>for one Messenger blind him to the light of another Prophet</w:t>
      </w:r>
      <w:r w:rsidR="00770949">
        <w:t xml:space="preserve"> </w:t>
      </w:r>
      <w:r w:rsidRPr="002B2854">
        <w:t xml:space="preserve">of God.  </w:t>
      </w:r>
      <w:r w:rsidR="00333BD4" w:rsidRPr="002B2854">
        <w:t>‘Abdu’l-Bahá</w:t>
      </w:r>
      <w:r w:rsidRPr="002B2854">
        <w:t xml:space="preserve"> says, </w:t>
      </w:r>
      <w:r w:rsidRPr="00770949">
        <w:rPr>
          <w:i/>
          <w:iCs/>
        </w:rPr>
        <w:t xml:space="preserve">“Attachment to the lantern </w:t>
      </w:r>
      <w:proofErr w:type="gramStart"/>
      <w:r w:rsidRPr="00770949">
        <w:rPr>
          <w:i/>
          <w:iCs/>
        </w:rPr>
        <w:t>is not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loving</w:t>
      </w:r>
      <w:proofErr w:type="gramEnd"/>
      <w:r w:rsidRPr="00770949">
        <w:rPr>
          <w:i/>
          <w:iCs/>
        </w:rPr>
        <w:t xml:space="preserve"> the light</w:t>
      </w:r>
      <w:r w:rsidR="0016381C" w:rsidRPr="00770949">
        <w:rPr>
          <w:i/>
          <w:iCs/>
        </w:rPr>
        <w:t>.”</w:t>
      </w:r>
      <w:r w:rsidR="00827FC9" w:rsidRPr="004C7B7F">
        <w:rPr>
          <w:rStyle w:val="FootnoteReference"/>
        </w:rPr>
        <w:footnoteReference w:id="194"/>
      </w:r>
      <w:r w:rsidRPr="002B2854">
        <w:t xml:space="preserve"> </w:t>
      </w:r>
      <w:r w:rsidR="0050041A">
        <w:t xml:space="preserve"> </w:t>
      </w:r>
      <w:r w:rsidRPr="002B2854">
        <w:t>One must love the light, from wherever it</w:t>
      </w:r>
      <w:r w:rsidR="00770949">
        <w:t xml:space="preserve"> </w:t>
      </w:r>
      <w:r w:rsidRPr="002B2854">
        <w:t xml:space="preserve">comes.  </w:t>
      </w:r>
      <w:r w:rsidRPr="00770949">
        <w:rPr>
          <w:i/>
          <w:iCs/>
        </w:rPr>
        <w:t>“We are lovers of illumination and not of lamps and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candles</w:t>
      </w:r>
      <w:r w:rsidR="0016381C" w:rsidRPr="00770949">
        <w:rPr>
          <w:i/>
          <w:iCs/>
        </w:rPr>
        <w:t>.”</w:t>
      </w:r>
      <w:r w:rsidR="00827FC9" w:rsidRPr="004C7B7F">
        <w:rPr>
          <w:rStyle w:val="FootnoteReference"/>
        </w:rPr>
        <w:footnoteReference w:id="195"/>
      </w:r>
      <w:r w:rsidR="0016381C">
        <w:t xml:space="preserve"> </w:t>
      </w:r>
      <w:r w:rsidRPr="002B2854">
        <w:t xml:space="preserve"> All the Prophets have illumined the world with</w:t>
      </w:r>
      <w:r w:rsidR="00770949">
        <w:t xml:space="preserve"> </w:t>
      </w:r>
      <w:r w:rsidRPr="002B2854">
        <w:t>the Word of God.</w:t>
      </w:r>
    </w:p>
    <w:p w:rsidR="00AC547F" w:rsidRPr="002B2854" w:rsidRDefault="008535C2" w:rsidP="008535C2">
      <w:pPr>
        <w:pStyle w:val="Myhead"/>
      </w:pPr>
      <w:r>
        <w:t>9.</w:t>
      </w:r>
      <w:r w:rsidR="00AC547F" w:rsidRPr="002B2854">
        <w:t xml:space="preserve">4 </w:t>
      </w:r>
      <w:r w:rsidR="0050041A">
        <w:t xml:space="preserve"> </w:t>
      </w:r>
      <w:r w:rsidR="00AC547F" w:rsidRPr="002B2854">
        <w:t xml:space="preserve">The </w:t>
      </w:r>
      <w:r>
        <w:t>u</w:t>
      </w:r>
      <w:r w:rsidR="00AC547F" w:rsidRPr="002B2854">
        <w:t>nity of God’s Manifestations</w:t>
      </w:r>
    </w:p>
    <w:p w:rsidR="00AC547F" w:rsidRPr="002B2854" w:rsidRDefault="00AC547F" w:rsidP="00827FC9">
      <w:pPr>
        <w:pStyle w:val="Text"/>
      </w:pPr>
      <w:r w:rsidRPr="002B2854">
        <w:t>The world today is filled with lovers of lamps and candles.</w:t>
      </w:r>
      <w:r w:rsidR="00770949">
        <w:t xml:space="preserve">  </w:t>
      </w:r>
      <w:r w:rsidRPr="002B2854">
        <w:t>These are the people whose religious beliefs keep them</w:t>
      </w:r>
      <w:r w:rsidR="00770949">
        <w:t xml:space="preserve"> </w:t>
      </w:r>
      <w:r w:rsidRPr="002B2854">
        <w:t>from recognizing the light of unity.  For example, some</w:t>
      </w:r>
      <w:r w:rsidR="00770949">
        <w:t xml:space="preserve"> </w:t>
      </w:r>
      <w:r w:rsidRPr="002B2854">
        <w:t>Christians deny the truth of other faiths.  Jesus, they say,</w:t>
      </w:r>
      <w:r w:rsidR="00770949">
        <w:t xml:space="preserve"> </w:t>
      </w:r>
      <w:r w:rsidRPr="002B2854">
        <w:t>taught:  “I am the way, the truth, and the life:  no man</w:t>
      </w:r>
      <w:r w:rsidR="00770949">
        <w:t xml:space="preserve"> </w:t>
      </w:r>
      <w:r w:rsidRPr="002B2854">
        <w:t>cometh unto the Father, but by me</w:t>
      </w:r>
      <w:r w:rsidR="0016381C">
        <w:t>.”</w:t>
      </w:r>
      <w:r w:rsidR="00827FC9">
        <w:rPr>
          <w:rStyle w:val="FootnoteReference"/>
        </w:rPr>
        <w:footnoteReference w:id="196"/>
      </w:r>
      <w:r w:rsidRPr="002B2854">
        <w:t xml:space="preserve"> </w:t>
      </w:r>
      <w:r w:rsidR="0050041A">
        <w:t xml:space="preserve"> </w:t>
      </w:r>
      <w:r w:rsidRPr="002B2854">
        <w:t xml:space="preserve">While </w:t>
      </w:r>
      <w:r w:rsidR="00333BD4" w:rsidRPr="002B2854">
        <w:t>Bahá’í</w:t>
      </w:r>
      <w:r w:rsidRPr="002B2854">
        <w:t>s</w:t>
      </w:r>
    </w:p>
    <w:p w:rsidR="00811F07" w:rsidRDefault="00811F07" w:rsidP="00E33645">
      <w:r w:rsidRPr="002B2854">
        <w:br w:type="page"/>
      </w:r>
    </w:p>
    <w:p w:rsidR="00AC547F" w:rsidRPr="002B2854" w:rsidRDefault="00AC547F" w:rsidP="000A73C7">
      <w:pPr>
        <w:pStyle w:val="Textcts"/>
      </w:pPr>
      <w:r w:rsidRPr="002B2854">
        <w:lastRenderedPageBreak/>
        <w:t>believe these words of Christ, they also accept these words</w:t>
      </w:r>
      <w:r w:rsidR="00770949">
        <w:t xml:space="preserve"> </w:t>
      </w:r>
      <w:r w:rsidRPr="002B2854">
        <w:t xml:space="preserve">of </w:t>
      </w:r>
      <w:r w:rsidR="00333BD4" w:rsidRPr="002B2854">
        <w:t>Bahá’u’lláh</w:t>
      </w:r>
      <w:r w:rsidRPr="002B2854">
        <w:t xml:space="preserve">:  </w:t>
      </w:r>
      <w:r w:rsidRPr="00770949">
        <w:t>“</w:t>
      </w:r>
      <w:r w:rsidRPr="00EF3283">
        <w:rPr>
          <w:i/>
          <w:iCs/>
        </w:rPr>
        <w:t>Know thou assuredly that the essence of all the</w:t>
      </w:r>
      <w:r w:rsidR="00770949" w:rsidRPr="00EF3283">
        <w:rPr>
          <w:i/>
          <w:iCs/>
        </w:rPr>
        <w:t xml:space="preserve"> </w:t>
      </w:r>
      <w:r w:rsidRPr="00EF3283">
        <w:rPr>
          <w:i/>
          <w:iCs/>
        </w:rPr>
        <w:t>Prophets of God is one and the same.  Their unity is absolute</w:t>
      </w:r>
      <w:r w:rsidR="0016381C" w:rsidRPr="00770949">
        <w:t>.”</w:t>
      </w:r>
      <w:r w:rsidR="00EF3283">
        <w:rPr>
          <w:rStyle w:val="FootnoteReference"/>
        </w:rPr>
        <w:footnoteReference w:id="197"/>
      </w:r>
      <w:r w:rsidR="00770949">
        <w:t xml:space="preserve">  </w:t>
      </w:r>
      <w:r w:rsidRPr="002B2854">
        <w:t xml:space="preserve">They are, He says, </w:t>
      </w:r>
      <w:r w:rsidRPr="00770949">
        <w:t>“</w:t>
      </w:r>
      <w:r w:rsidRPr="000A73C7">
        <w:rPr>
          <w:i/>
          <w:iCs/>
        </w:rPr>
        <w:t>as one soul and the same person</w:t>
      </w:r>
      <w:r w:rsidRPr="00770949">
        <w:t>.”</w:t>
      </w:r>
      <w:r w:rsidR="000A73C7">
        <w:rPr>
          <w:rStyle w:val="FootnoteReference"/>
        </w:rPr>
        <w:footnoteReference w:id="198"/>
      </w:r>
    </w:p>
    <w:p w:rsidR="00AC547F" w:rsidRPr="002B2854" w:rsidRDefault="00AC547F" w:rsidP="0004736B">
      <w:pPr>
        <w:pStyle w:val="Text"/>
      </w:pPr>
      <w:r w:rsidRPr="002B2854">
        <w:t xml:space="preserve">There is no conflict between the words of </w:t>
      </w:r>
      <w:r w:rsidR="0016381C" w:rsidRPr="002B2854">
        <w:t>Ba</w:t>
      </w:r>
      <w:r w:rsidR="0016381C">
        <w:t>há</w:t>
      </w:r>
      <w:r w:rsidR="0016381C" w:rsidRPr="002B2854">
        <w:t>’u’lláh</w:t>
      </w:r>
      <w:r w:rsidR="00770949">
        <w:t xml:space="preserve"> </w:t>
      </w:r>
      <w:r w:rsidRPr="002B2854">
        <w:t xml:space="preserve">and those of Christ.  </w:t>
      </w:r>
      <w:r w:rsidR="00333BD4" w:rsidRPr="002B2854">
        <w:t>Bahá’u’lláh</w:t>
      </w:r>
      <w:r w:rsidRPr="002B2854">
        <w:t xml:space="preserve"> shows how these two</w:t>
      </w:r>
      <w:r w:rsidR="00770949">
        <w:t xml:space="preserve"> </w:t>
      </w:r>
      <w:r w:rsidRPr="002B2854">
        <w:t>statements go hand in hand.  He explains that the Prophet</w:t>
      </w:r>
      <w:r w:rsidR="00770949">
        <w:t xml:space="preserve"> </w:t>
      </w:r>
      <w:r w:rsidRPr="002B2854">
        <w:t>has two stations:  essential unity or oneness, and distinction</w:t>
      </w:r>
      <w:r w:rsidR="00770949">
        <w:t xml:space="preserve"> </w:t>
      </w:r>
      <w:r w:rsidRPr="002B2854">
        <w:t>or difference.  In the station of unity the Prophets speak</w:t>
      </w:r>
      <w:r w:rsidR="00770949">
        <w:t xml:space="preserve"> </w:t>
      </w:r>
      <w:r w:rsidRPr="002B2854">
        <w:t>with one voice (the voice of God) and shine with the same</w:t>
      </w:r>
      <w:r w:rsidR="00770949">
        <w:t xml:space="preserve"> </w:t>
      </w:r>
      <w:r w:rsidRPr="002B2854">
        <w:t>light (the light of God).  When Jesus said, “I am the way, the</w:t>
      </w:r>
      <w:r w:rsidR="00770949">
        <w:t xml:space="preserve"> </w:t>
      </w:r>
      <w:r w:rsidRPr="002B2854">
        <w:t>truth, and the life:  no man cometh unto the Father, but by</w:t>
      </w:r>
      <w:r w:rsidR="00770949">
        <w:t xml:space="preserve"> </w:t>
      </w:r>
      <w:r w:rsidRPr="002B2854">
        <w:t>me,” He spoke as the Prophet in the station of unity.  In this</w:t>
      </w:r>
      <w:r w:rsidR="00770949">
        <w:t xml:space="preserve"> </w:t>
      </w:r>
      <w:r w:rsidRPr="002B2854">
        <w:t xml:space="preserve">station He is perfectly united with the other Prophets </w:t>
      </w:r>
      <w:r w:rsidRPr="00770949">
        <w:rPr>
          <w:i/>
          <w:iCs/>
        </w:rPr>
        <w:t>“as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one soul and the same person.”</w:t>
      </w:r>
      <w:r w:rsidR="00D81CFC">
        <w:t xml:space="preserve"> </w:t>
      </w:r>
      <w:r w:rsidRPr="002B2854">
        <w:t xml:space="preserve"> Therefore, Christ’s words</w:t>
      </w:r>
      <w:r w:rsidR="00770949">
        <w:t xml:space="preserve"> </w:t>
      </w:r>
      <w:r w:rsidRPr="002B2854">
        <w:t>mean that the Manifestation of God is the way, the truth,</w:t>
      </w:r>
      <w:r w:rsidR="00770949">
        <w:t xml:space="preserve"> </w:t>
      </w:r>
      <w:r w:rsidRPr="002B2854">
        <w:t>and the life.  No one knows God except through His</w:t>
      </w:r>
      <w:r w:rsidR="00770949">
        <w:t xml:space="preserve"> </w:t>
      </w:r>
      <w:r w:rsidRPr="002B2854">
        <w:t>Manifestations.</w:t>
      </w:r>
    </w:p>
    <w:p w:rsidR="0004736B" w:rsidRDefault="00333BD4" w:rsidP="0004736B">
      <w:pPr>
        <w:pStyle w:val="Text"/>
      </w:pPr>
      <w:r w:rsidRPr="002B2854">
        <w:t>Bahá’u’lláh</w:t>
      </w:r>
      <w:r w:rsidR="00AC547F" w:rsidRPr="002B2854">
        <w:t xml:space="preserve"> gives an example to help make clear the</w:t>
      </w:r>
      <w:r w:rsidR="00770949">
        <w:t xml:space="preserve"> </w:t>
      </w:r>
      <w:r w:rsidR="00AC547F" w:rsidRPr="002B2854">
        <w:t>idea of the oneness of the Manifestations.  The sun of today,</w:t>
      </w:r>
      <w:r w:rsidR="00770949">
        <w:t xml:space="preserve"> </w:t>
      </w:r>
      <w:r w:rsidR="00AC547F" w:rsidRPr="002B2854">
        <w:t>He says, is the same that shone yesterday, but today is a</w:t>
      </w:r>
      <w:r w:rsidR="00770949">
        <w:t xml:space="preserve"> </w:t>
      </w:r>
      <w:r w:rsidR="00AC547F" w:rsidRPr="002B2854">
        <w:t>different day than yesterday.  Each day of the week has a</w:t>
      </w:r>
      <w:r w:rsidR="00770949">
        <w:t xml:space="preserve"> </w:t>
      </w:r>
      <w:r w:rsidR="00AC547F" w:rsidRPr="002B2854">
        <w:t>different name, but the same sun is shining day after day.</w:t>
      </w:r>
      <w:r w:rsidR="00770949">
        <w:t xml:space="preserve">  </w:t>
      </w:r>
      <w:r w:rsidR="00AC547F" w:rsidRPr="002B2854">
        <w:t>So it is with the Prophets.  Each has His own name and</w:t>
      </w:r>
      <w:r w:rsidR="00770949">
        <w:t xml:space="preserve"> </w:t>
      </w:r>
      <w:r w:rsidR="00AC547F" w:rsidRPr="002B2854">
        <w:t>character, but He brings the same light from God.</w:t>
      </w:r>
    </w:p>
    <w:p w:rsidR="0004736B" w:rsidRDefault="00AC547F" w:rsidP="0004736B">
      <w:pPr>
        <w:pStyle w:val="Text"/>
      </w:pPr>
      <w:r w:rsidRPr="002B2854">
        <w:t>Another explanation of the station of unity is given by</w:t>
      </w:r>
      <w:r w:rsidR="00770949">
        <w:t xml:space="preserve"> </w:t>
      </w:r>
      <w:r w:rsidR="0049178B" w:rsidRPr="002B2854">
        <w:t>‘Abdu</w:t>
      </w:r>
      <w:r w:rsidR="0049178B">
        <w:t>’</w:t>
      </w:r>
      <w:r w:rsidR="0049178B" w:rsidRPr="002B2854">
        <w:t>l-Bah</w:t>
      </w:r>
      <w:r w:rsidR="0049178B" w:rsidRPr="0049178B">
        <w:t>á</w:t>
      </w:r>
      <w:r w:rsidRPr="002B2854">
        <w:t>.  The coming of a Manifestation is like the</w:t>
      </w:r>
      <w:r w:rsidR="00770949">
        <w:t xml:space="preserve"> </w:t>
      </w:r>
      <w:r w:rsidRPr="002B2854">
        <w:t>coming of springtime to the world.  Each spring has a</w:t>
      </w:r>
      <w:r w:rsidR="00770949">
        <w:t xml:space="preserve"> </w:t>
      </w:r>
      <w:r w:rsidRPr="002B2854">
        <w:t>different name according to the calendar</w:t>
      </w:r>
      <w:r w:rsidR="00D81CFC">
        <w:t>—</w:t>
      </w:r>
      <w:r w:rsidRPr="002B2854">
        <w:t>1982, 1983, and</w:t>
      </w:r>
      <w:r w:rsidR="00770949">
        <w:t xml:space="preserve"> </w:t>
      </w:r>
      <w:r w:rsidRPr="002B2854">
        <w:t>so on.  But the most important thing about springtime never</w:t>
      </w:r>
      <w:r w:rsidR="00770949">
        <w:t xml:space="preserve"> </w:t>
      </w:r>
      <w:r w:rsidRPr="002B2854">
        <w:t>changes.  From year to year it is the season of new life and</w:t>
      </w:r>
      <w:r w:rsidR="00770949">
        <w:t xml:space="preserve"> </w:t>
      </w:r>
      <w:r w:rsidRPr="002B2854">
        <w:t>growth.  The Prophets, too, have Their own names and</w:t>
      </w:r>
      <w:r w:rsidR="00770949">
        <w:t xml:space="preserve"> </w:t>
      </w:r>
      <w:r w:rsidRPr="002B2854">
        <w:t>qualities, but the most important thing about the</w:t>
      </w:r>
      <w:r w:rsidR="00770949">
        <w:t xml:space="preserve"> </w:t>
      </w:r>
      <w:r w:rsidRPr="002B2854">
        <w:t>Manifestations never changes.  They always bring new life</w:t>
      </w:r>
      <w:r w:rsidR="00770949">
        <w:t xml:space="preserve"> </w:t>
      </w:r>
      <w:r w:rsidRPr="002B2854">
        <w:t>and growth to the world.</w:t>
      </w:r>
    </w:p>
    <w:p w:rsidR="00AC547F" w:rsidRPr="002B2854" w:rsidRDefault="00AC547F" w:rsidP="0004736B">
      <w:pPr>
        <w:pStyle w:val="Text"/>
      </w:pPr>
      <w:r w:rsidRPr="002B2854">
        <w:t>If one remembers that all the Manifestations share a</w:t>
      </w:r>
      <w:r w:rsidR="00770949">
        <w:t xml:space="preserve"> </w:t>
      </w:r>
      <w:r w:rsidRPr="002B2854">
        <w:t xml:space="preserve">spiritual nature </w:t>
      </w:r>
      <w:r w:rsidRPr="00770949">
        <w:rPr>
          <w:i/>
          <w:iCs/>
        </w:rPr>
        <w:t>“born of the substance of God Himself”</w:t>
      </w:r>
      <w:r w:rsidR="00D81CFC" w:rsidRPr="00D81CFC">
        <w:t>,</w:t>
      </w:r>
      <w:r w:rsidR="0004736B">
        <w:rPr>
          <w:rStyle w:val="FootnoteReference"/>
        </w:rPr>
        <w:footnoteReference w:id="199"/>
      </w:r>
      <w:r w:rsidRPr="00770949">
        <w:rPr>
          <w:i/>
          <w:iCs/>
        </w:rPr>
        <w:t xml:space="preserve"> </w:t>
      </w:r>
      <w:r w:rsidRPr="002B2854">
        <w:t>he can</w:t>
      </w:r>
      <w:r w:rsidR="00770949">
        <w:t xml:space="preserve"> </w:t>
      </w:r>
      <w:r w:rsidRPr="002B2854">
        <w:t>easily see how They are united.  Their divine power is a</w:t>
      </w:r>
      <w:r w:rsidR="00770949">
        <w:t xml:space="preserve"> </w:t>
      </w:r>
      <w:r w:rsidRPr="002B2854">
        <w:t>bond of oneness.  It reaches across thousands of years and</w:t>
      </w:r>
      <w:r w:rsidR="00770949">
        <w:t xml:space="preserve"> </w:t>
      </w:r>
      <w:r w:rsidRPr="002B2854">
        <w:t>stands above all worldly differences.  The Manifestations</w:t>
      </w:r>
      <w:r w:rsidR="00770949">
        <w:t xml:space="preserve"> </w:t>
      </w:r>
      <w:r w:rsidRPr="002B2854">
        <w:t>have all brought a new day, a new springtime.  Some lived</w:t>
      </w:r>
    </w:p>
    <w:p w:rsidR="00811F07" w:rsidRDefault="00811F07" w:rsidP="00507663">
      <w:r w:rsidRPr="002B2854">
        <w:br w:type="page"/>
      </w:r>
    </w:p>
    <w:p w:rsidR="00507663" w:rsidRDefault="00507663" w:rsidP="0004736B">
      <w:pPr>
        <w:pStyle w:val="Textcts"/>
      </w:pPr>
      <w:r w:rsidRPr="00010D80">
        <w:lastRenderedPageBreak/>
        <w:t>so long ago that little is known about Them.  But the light</w:t>
      </w:r>
      <w:r w:rsidR="00770949">
        <w:t xml:space="preserve"> </w:t>
      </w:r>
      <w:r w:rsidRPr="00010D80">
        <w:t>and warmth They brought to the world is remembered long</w:t>
      </w:r>
      <w:r w:rsidR="00770949">
        <w:t xml:space="preserve"> </w:t>
      </w:r>
      <w:r w:rsidRPr="00010D80">
        <w:t>after everything else about Them has been forgotten.</w:t>
      </w:r>
    </w:p>
    <w:p w:rsidR="00507663" w:rsidRPr="00010D80" w:rsidRDefault="00507663" w:rsidP="002F5F4D">
      <w:pPr>
        <w:pStyle w:val="Text"/>
      </w:pPr>
      <w:r w:rsidRPr="00010D80">
        <w:t>The Manifestation does not come to bring a different</w:t>
      </w:r>
      <w:r w:rsidR="00770949">
        <w:t xml:space="preserve"> </w:t>
      </w:r>
      <w:r w:rsidRPr="00010D80">
        <w:t>religion to the world.  He comes instead to bring a new</w:t>
      </w:r>
      <w:r w:rsidR="00770949">
        <w:t xml:space="preserve"> </w:t>
      </w:r>
      <w:r w:rsidRPr="00010D80">
        <w:t>springtime by renewing the ageless religion of God.  He is</w:t>
      </w:r>
      <w:r w:rsidR="00770949">
        <w:t xml:space="preserve"> </w:t>
      </w:r>
      <w:r w:rsidRPr="00010D80">
        <w:t>the return of all the Manifestations Who came before Him,</w:t>
      </w:r>
      <w:r w:rsidR="00770949">
        <w:t xml:space="preserve"> </w:t>
      </w:r>
      <w:r w:rsidRPr="00010D80">
        <w:t>and He always promises that another Prophet will renew</w:t>
      </w:r>
      <w:r w:rsidR="00770949">
        <w:t xml:space="preserve"> </w:t>
      </w:r>
      <w:r w:rsidRPr="00010D80">
        <w:t>His teachings in the future.  Jesus Christ said, “For had ye</w:t>
      </w:r>
      <w:r w:rsidR="00770949">
        <w:t xml:space="preserve"> </w:t>
      </w:r>
      <w:r w:rsidRPr="00010D80">
        <w:t>believed Moses, ye would have believed me:  for he wrote of</w:t>
      </w:r>
      <w:r w:rsidR="00770949">
        <w:t xml:space="preserve"> </w:t>
      </w:r>
      <w:r w:rsidRPr="00010D80">
        <w:t>me.  But if ye believe not his writings, how shall ye believe</w:t>
      </w:r>
      <w:r w:rsidR="00770949">
        <w:t xml:space="preserve"> </w:t>
      </w:r>
      <w:r w:rsidRPr="00010D80">
        <w:t>my words?”</w:t>
      </w:r>
      <w:r w:rsidR="0004736B">
        <w:rPr>
          <w:rStyle w:val="FootnoteReference"/>
        </w:rPr>
        <w:footnoteReference w:id="200"/>
      </w:r>
      <w:r w:rsidRPr="00010D80">
        <w:t xml:space="preserve">  In the same chapter where He said “I am the</w:t>
      </w:r>
      <w:r w:rsidR="00770949">
        <w:t xml:space="preserve"> </w:t>
      </w:r>
      <w:r w:rsidRPr="00010D80">
        <w:t>way,” Christ promised a new Messenger from God.  “And I</w:t>
      </w:r>
      <w:r w:rsidR="00770949">
        <w:t xml:space="preserve"> </w:t>
      </w:r>
      <w:r w:rsidRPr="00010D80">
        <w:t>will pray the Father, and he shall give you another</w:t>
      </w:r>
      <w:r w:rsidR="00770949">
        <w:t xml:space="preserve"> </w:t>
      </w:r>
      <w:r w:rsidRPr="00010D80">
        <w:t xml:space="preserve">Comforter, that he may abide with you for ever </w:t>
      </w:r>
      <w:r w:rsidR="00134FB0">
        <w:t>…</w:t>
      </w:r>
      <w:r w:rsidR="002F5F4D">
        <w:t>.</w:t>
      </w:r>
      <w:r w:rsidRPr="00010D80">
        <w:t>”</w:t>
      </w:r>
      <w:r w:rsidR="002F5F4D">
        <w:rPr>
          <w:rStyle w:val="FootnoteReference"/>
        </w:rPr>
        <w:footnoteReference w:id="201"/>
      </w:r>
      <w:r w:rsidR="00770949">
        <w:t xml:space="preserve">  </w:t>
      </w:r>
      <w:r w:rsidRPr="00010D80">
        <w:t>Jesus also said, “I will not leave you comfortless:  I will come</w:t>
      </w:r>
      <w:r w:rsidR="00770949">
        <w:t xml:space="preserve"> </w:t>
      </w:r>
      <w:r w:rsidRPr="00010D80">
        <w:t>to you.</w:t>
      </w:r>
      <w:r w:rsidR="002F5F4D">
        <w:t>”</w:t>
      </w:r>
      <w:r w:rsidR="002F5F4D">
        <w:rPr>
          <w:rStyle w:val="FootnoteReference"/>
        </w:rPr>
        <w:footnoteReference w:id="202"/>
      </w:r>
      <w:r w:rsidRPr="00010D80">
        <w:t xml:space="preserve">  Now two thousand years later Bahá’u’lláh calls</w:t>
      </w:r>
      <w:r w:rsidR="00770949">
        <w:t xml:space="preserve"> </w:t>
      </w:r>
      <w:r w:rsidRPr="00010D80">
        <w:t xml:space="preserve">in the same divine voice:  </w:t>
      </w:r>
      <w:r w:rsidRPr="00770949">
        <w:rPr>
          <w:i/>
          <w:iCs/>
        </w:rPr>
        <w:t>“If ye be intent on crucifying once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again Jesus, the Spirit of God, put Me to death, for He hath once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more, in My person, been made manifest unto you.”</w:t>
      </w:r>
      <w:r w:rsidR="002F5F4D" w:rsidRPr="004C7B7F">
        <w:rPr>
          <w:rStyle w:val="FootnoteReference"/>
        </w:rPr>
        <w:footnoteReference w:id="203"/>
      </w:r>
    </w:p>
    <w:p w:rsidR="00507663" w:rsidRPr="00010D80" w:rsidRDefault="008535C2" w:rsidP="008535C2">
      <w:pPr>
        <w:pStyle w:val="Myhead"/>
      </w:pPr>
      <w:r>
        <w:t>9.</w:t>
      </w:r>
      <w:r w:rsidR="00507663" w:rsidRPr="00010D80">
        <w:t xml:space="preserve">5  The </w:t>
      </w:r>
      <w:r w:rsidR="00770949">
        <w:t>d</w:t>
      </w:r>
      <w:r w:rsidR="00507663" w:rsidRPr="00010D80">
        <w:t>ifferences among the</w:t>
      </w:r>
      <w:r w:rsidR="00770949">
        <w:t xml:space="preserve"> </w:t>
      </w:r>
      <w:r w:rsidR="00507663" w:rsidRPr="00010D80">
        <w:t>Manifestations</w:t>
      </w:r>
    </w:p>
    <w:p w:rsidR="0082071D" w:rsidRDefault="00507663" w:rsidP="0082071D">
      <w:pPr>
        <w:pStyle w:val="Text"/>
      </w:pPr>
      <w:r w:rsidRPr="00010D80">
        <w:t>Every day the sun rises without fail.  No one would deny</w:t>
      </w:r>
      <w:r w:rsidR="00770949">
        <w:t xml:space="preserve"> </w:t>
      </w:r>
      <w:r w:rsidRPr="00010D80">
        <w:t>today’s sunrise or claim that the sun did not rise yesterday.</w:t>
      </w:r>
      <w:r w:rsidR="00770949">
        <w:t xml:space="preserve">  </w:t>
      </w:r>
      <w:r w:rsidRPr="00010D80">
        <w:t>But almost everyone denies the light of a new Manifestation</w:t>
      </w:r>
      <w:r w:rsidR="00770949">
        <w:t xml:space="preserve"> </w:t>
      </w:r>
      <w:r w:rsidRPr="00010D80">
        <w:t>when it first appears.  The followers of one Prophet usually</w:t>
      </w:r>
      <w:r w:rsidR="00770949">
        <w:t xml:space="preserve"> </w:t>
      </w:r>
      <w:r w:rsidRPr="00010D80">
        <w:t>refuse to believe that the other Prophets were sent by God.</w:t>
      </w:r>
    </w:p>
    <w:p w:rsidR="00507663" w:rsidRPr="00010D80" w:rsidRDefault="00507663" w:rsidP="0082071D">
      <w:pPr>
        <w:pStyle w:val="Text"/>
      </w:pPr>
      <w:r w:rsidRPr="00010D80">
        <w:t>The light of God is much greater than that of the sun.</w:t>
      </w:r>
      <w:r w:rsidR="00770949">
        <w:t xml:space="preserve">  </w:t>
      </w:r>
      <w:r w:rsidRPr="00010D80">
        <w:t>God is the Creator of the sun and of all the universe.  Why is</w:t>
      </w:r>
      <w:r w:rsidR="00770949">
        <w:t xml:space="preserve"> </w:t>
      </w:r>
      <w:r w:rsidRPr="00010D80">
        <w:t>it so difficult, then, for mankind to recognize the Prophets</w:t>
      </w:r>
      <w:r w:rsidR="00770949">
        <w:t xml:space="preserve"> </w:t>
      </w:r>
      <w:r w:rsidRPr="00010D80">
        <w:t>who bring God’s light age after age?  Bahá’u’lláh answers</w:t>
      </w:r>
      <w:r w:rsidR="00770949">
        <w:t xml:space="preserve"> </w:t>
      </w:r>
      <w:r w:rsidRPr="00010D80">
        <w:t>that most of the difficulties come from the second station of</w:t>
      </w:r>
      <w:r w:rsidR="00770949">
        <w:t xml:space="preserve"> </w:t>
      </w:r>
      <w:r w:rsidRPr="00010D80">
        <w:t>the Manifestations.  This is the station of distinction or</w:t>
      </w:r>
      <w:r w:rsidR="00770949">
        <w:t xml:space="preserve"> </w:t>
      </w:r>
      <w:r w:rsidRPr="00010D80">
        <w:t xml:space="preserve">difference.  Distinctions, He explains, belong to </w:t>
      </w:r>
      <w:r w:rsidRPr="00770949">
        <w:rPr>
          <w:i/>
          <w:iCs/>
        </w:rPr>
        <w:t>“the world of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creation and to the limitations thereof.”</w:t>
      </w:r>
      <w:r w:rsidR="0082071D" w:rsidRPr="004C7B7F">
        <w:rPr>
          <w:rStyle w:val="FootnoteReference"/>
        </w:rPr>
        <w:footnoteReference w:id="204"/>
      </w:r>
      <w:r w:rsidRPr="00010D80">
        <w:t xml:space="preserve">  All created things are</w:t>
      </w:r>
      <w:r w:rsidR="00770949">
        <w:t xml:space="preserve"> </w:t>
      </w:r>
      <w:r w:rsidRPr="00010D80">
        <w:t>individual, separate, and different from one another.  For</w:t>
      </w:r>
      <w:r w:rsidR="00770949">
        <w:t xml:space="preserve"> </w:t>
      </w:r>
      <w:r w:rsidRPr="00010D80">
        <w:t xml:space="preserve">the Manifestations, Bahá’u’lláh says, this means that </w:t>
      </w:r>
      <w:r w:rsidRPr="00770949">
        <w:rPr>
          <w:i/>
          <w:iCs/>
        </w:rPr>
        <w:t>“Each</w:t>
      </w:r>
    </w:p>
    <w:p w:rsidR="00811F07" w:rsidRDefault="00811F07" w:rsidP="00507663">
      <w:r>
        <w:br w:type="page"/>
      </w:r>
    </w:p>
    <w:p w:rsidR="00507663" w:rsidRPr="00010D80" w:rsidRDefault="00507663" w:rsidP="0082071D">
      <w:proofErr w:type="gramStart"/>
      <w:r w:rsidRPr="00770949">
        <w:rPr>
          <w:i/>
          <w:iCs/>
        </w:rPr>
        <w:lastRenderedPageBreak/>
        <w:t>one</w:t>
      </w:r>
      <w:proofErr w:type="gramEnd"/>
      <w:r w:rsidRPr="00770949">
        <w:rPr>
          <w:i/>
          <w:iCs/>
        </w:rPr>
        <w:t xml:space="preserve"> of them is known by a different name, is characterized by a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special attribute, fulfils a definite Mission, and is entrusted with a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particular Revelation.”</w:t>
      </w:r>
      <w:r w:rsidR="0082071D" w:rsidRPr="004C7B7F">
        <w:rPr>
          <w:rStyle w:val="FootnoteReference"/>
        </w:rPr>
        <w:footnoteReference w:id="205"/>
      </w:r>
    </w:p>
    <w:p w:rsidR="00F752D7" w:rsidRDefault="00507663" w:rsidP="00F752D7">
      <w:pPr>
        <w:pStyle w:val="Text"/>
      </w:pPr>
      <w:r w:rsidRPr="00010D80">
        <w:t>The history of religion shows that the Prophets have</w:t>
      </w:r>
      <w:r w:rsidR="00770949">
        <w:t xml:space="preserve"> </w:t>
      </w:r>
      <w:r w:rsidRPr="00010D80">
        <w:t>indeed been different one from another.  Each has had His</w:t>
      </w:r>
      <w:r w:rsidR="00770949">
        <w:t xml:space="preserve"> </w:t>
      </w:r>
      <w:r w:rsidRPr="00010D80">
        <w:t>own name and life story.  The Buddha, for example, was a</w:t>
      </w:r>
      <w:r w:rsidR="00770949">
        <w:t xml:space="preserve"> </w:t>
      </w:r>
      <w:r w:rsidRPr="00010D80">
        <w:t xml:space="preserve">prince, Jesus was a carpenter, </w:t>
      </w:r>
      <w:r w:rsidR="00770949">
        <w:t>Muḥammad</w:t>
      </w:r>
      <w:r w:rsidRPr="00010D80">
        <w:t xml:space="preserve"> was a camel</w:t>
      </w:r>
      <w:r w:rsidR="00770949">
        <w:t xml:space="preserve"> </w:t>
      </w:r>
      <w:r w:rsidRPr="00010D80">
        <w:t>driver, and the Báb was a merchant.  Each Prophet has also</w:t>
      </w:r>
      <w:r w:rsidR="00770949">
        <w:t xml:space="preserve"> </w:t>
      </w:r>
      <w:r w:rsidRPr="00010D80">
        <w:t>lived among people of a different age and place.  The</w:t>
      </w:r>
      <w:r w:rsidR="00770949">
        <w:t xml:space="preserve"> </w:t>
      </w:r>
      <w:r w:rsidRPr="00010D80">
        <w:t>Buddha lived in India about two thousand five hundred</w:t>
      </w:r>
      <w:r w:rsidR="00770949">
        <w:t xml:space="preserve"> </w:t>
      </w:r>
      <w:r w:rsidRPr="00010D80">
        <w:t>years ago, Jesus lived in the Holy Land almost two</w:t>
      </w:r>
      <w:r w:rsidR="00770949">
        <w:t xml:space="preserve"> </w:t>
      </w:r>
      <w:r w:rsidRPr="00010D80">
        <w:t xml:space="preserve">thousand years ago, </w:t>
      </w:r>
      <w:r w:rsidR="00770949">
        <w:t>Muḥammad</w:t>
      </w:r>
      <w:r w:rsidRPr="00010D80">
        <w:t xml:space="preserve"> lived in Arabia over</w:t>
      </w:r>
      <w:r w:rsidR="00770949">
        <w:t xml:space="preserve"> </w:t>
      </w:r>
      <w:r w:rsidRPr="00010D80">
        <w:t>thirteen hundred years ago, and the Báb lived in Persia over</w:t>
      </w:r>
      <w:r w:rsidR="00770949">
        <w:t xml:space="preserve"> </w:t>
      </w:r>
      <w:r w:rsidRPr="00010D80">
        <w:t>one hundred years ago.</w:t>
      </w:r>
    </w:p>
    <w:p w:rsidR="00507663" w:rsidRDefault="00507663" w:rsidP="00F752D7">
      <w:pPr>
        <w:pStyle w:val="Text"/>
      </w:pPr>
      <w:r w:rsidRPr="00010D80">
        <w:t>The conditions of the world change.  Society grows and</w:t>
      </w:r>
      <w:r w:rsidR="00770949">
        <w:t xml:space="preserve"> </w:t>
      </w:r>
      <w:r w:rsidRPr="00010D80">
        <w:t>faces new problems.  Because of this no two Manifestations</w:t>
      </w:r>
      <w:r w:rsidR="00770949">
        <w:t xml:space="preserve"> </w:t>
      </w:r>
      <w:r w:rsidRPr="00010D80">
        <w:t>give exactly the same teachings in exactly the same way.</w:t>
      </w:r>
      <w:r w:rsidR="00770949">
        <w:t xml:space="preserve">  </w:t>
      </w:r>
      <w:r w:rsidRPr="00010D80">
        <w:t xml:space="preserve">Bahá’u’lláh says, </w:t>
      </w:r>
      <w:r w:rsidRPr="00770949">
        <w:rPr>
          <w:i/>
          <w:iCs/>
        </w:rPr>
        <w:t>“every age requireth a fresh measure of the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light of God.  Every Divine Revelation hath been sent down in a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manner that befitted the circumstances of the age in which it hath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appeared.”</w:t>
      </w:r>
      <w:r w:rsidR="00F752D7" w:rsidRPr="004C7B7F">
        <w:rPr>
          <w:rStyle w:val="FootnoteReference"/>
        </w:rPr>
        <w:footnoteReference w:id="206"/>
      </w:r>
      <w:r w:rsidRPr="00010D80">
        <w:t xml:space="preserve">  In other words, the special mission of each</w:t>
      </w:r>
      <w:r w:rsidR="00770949">
        <w:t xml:space="preserve"> </w:t>
      </w:r>
      <w:r w:rsidRPr="00010D80">
        <w:t>Prophet depends on the spiritual needs of the people of His</w:t>
      </w:r>
      <w:r w:rsidR="00770949">
        <w:t xml:space="preserve"> </w:t>
      </w:r>
      <w:r w:rsidRPr="00010D80">
        <w:t>day.</w:t>
      </w:r>
    </w:p>
    <w:p w:rsidR="00507663" w:rsidRPr="00010D80" w:rsidRDefault="00507663" w:rsidP="00AA6FC6">
      <w:pPr>
        <w:pStyle w:val="Text"/>
      </w:pPr>
      <w:r w:rsidRPr="00010D80">
        <w:t>However, people usually do not expect differences.</w:t>
      </w:r>
      <w:r w:rsidR="00770949">
        <w:t xml:space="preserve">  </w:t>
      </w:r>
      <w:r w:rsidRPr="00010D80">
        <w:t>They turn away from a new Prophet because they do not</w:t>
      </w:r>
      <w:r w:rsidR="00770949">
        <w:t xml:space="preserve"> </w:t>
      </w:r>
      <w:r w:rsidRPr="00010D80">
        <w:t>understand the station of distinction.  Bahá’u’lláh says that</w:t>
      </w:r>
      <w:r w:rsidR="00770949">
        <w:t xml:space="preserve"> </w:t>
      </w:r>
      <w:r w:rsidRPr="00770949">
        <w:rPr>
          <w:i/>
          <w:iCs/>
        </w:rPr>
        <w:t xml:space="preserve">“the changes brought about in every Dispensation” </w:t>
      </w:r>
      <w:r w:rsidRPr="00507663">
        <w:t xml:space="preserve">are like </w:t>
      </w:r>
      <w:r w:rsidRPr="00770949">
        <w:rPr>
          <w:i/>
          <w:iCs/>
        </w:rPr>
        <w:t>“dark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clouds”</w:t>
      </w:r>
      <w:r w:rsidR="00AA6FC6">
        <w:rPr>
          <w:i/>
          <w:iCs/>
        </w:rPr>
        <w:t>.</w:t>
      </w:r>
      <w:r w:rsidR="00AA6FC6" w:rsidRPr="004C7B7F">
        <w:rPr>
          <w:rStyle w:val="FootnoteReference"/>
        </w:rPr>
        <w:footnoteReference w:id="207"/>
      </w:r>
      <w:r w:rsidRPr="00010D80">
        <w:t xml:space="preserve">  These dark clouds hide the light of the new Day of</w:t>
      </w:r>
      <w:r w:rsidR="00770949">
        <w:t xml:space="preserve"> </w:t>
      </w:r>
      <w:r w:rsidRPr="00010D80">
        <w:t>God.</w:t>
      </w:r>
    </w:p>
    <w:p w:rsidR="00507663" w:rsidRPr="00010D80" w:rsidRDefault="00507663" w:rsidP="00AA6FC6">
      <w:pPr>
        <w:pStyle w:val="Text"/>
      </w:pPr>
      <w:r w:rsidRPr="00010D80">
        <w:t>As part of His mission, every Prophet prepares the</w:t>
      </w:r>
      <w:r w:rsidR="00770949">
        <w:t xml:space="preserve"> </w:t>
      </w:r>
      <w:r w:rsidRPr="00010D80">
        <w:t>people to accept the changes that come with progressive</w:t>
      </w:r>
      <w:r w:rsidR="00770949">
        <w:t xml:space="preserve"> </w:t>
      </w:r>
      <w:r w:rsidRPr="00010D80">
        <w:t>revelation.  One way He does this is by linking His mission</w:t>
      </w:r>
      <w:r w:rsidR="00770949">
        <w:t xml:space="preserve"> </w:t>
      </w:r>
      <w:r w:rsidRPr="00010D80">
        <w:t>to the missions of earlier Prophets.  He shows the unity</w:t>
      </w:r>
      <w:r w:rsidR="00770949">
        <w:t xml:space="preserve"> </w:t>
      </w:r>
      <w:r w:rsidRPr="00010D80">
        <w:t>between that which is new and different and that which is</w:t>
      </w:r>
      <w:r w:rsidR="00770949">
        <w:t xml:space="preserve"> </w:t>
      </w:r>
      <w:r w:rsidRPr="00010D80">
        <w:t>familiar and well loved.  Each Manifestation praises the</w:t>
      </w:r>
      <w:r w:rsidR="00770949">
        <w:t xml:space="preserve"> </w:t>
      </w:r>
      <w:r w:rsidRPr="00010D80">
        <w:t>Prophets of the past.  Jesus spoke of Moses and His</w:t>
      </w:r>
      <w:r w:rsidR="00770949">
        <w:t xml:space="preserve"> </w:t>
      </w:r>
      <w:r w:rsidRPr="00010D80">
        <w:t xml:space="preserve">commandments several times.  </w:t>
      </w:r>
      <w:r w:rsidR="00770949">
        <w:t>Muḥammad</w:t>
      </w:r>
      <w:r w:rsidRPr="00010D80">
        <w:t xml:space="preserve"> confirmed</w:t>
      </w:r>
      <w:r w:rsidR="00770949">
        <w:t xml:space="preserve"> </w:t>
      </w:r>
      <w:r w:rsidRPr="00010D80">
        <w:t>Those Who came before Him by saying:  “We believe in</w:t>
      </w:r>
      <w:r w:rsidR="00770949">
        <w:t xml:space="preserve"> </w:t>
      </w:r>
      <w:r w:rsidRPr="00010D80">
        <w:t xml:space="preserve">God, and in what hath been sent down </w:t>
      </w:r>
      <w:r w:rsidR="00134FB0">
        <w:t>…</w:t>
      </w:r>
      <w:r w:rsidRPr="00010D80">
        <w:t xml:space="preserve"> to</w:t>
      </w:r>
      <w:r w:rsidR="00770949">
        <w:t xml:space="preserve"> </w:t>
      </w:r>
      <w:r w:rsidRPr="00010D80">
        <w:t xml:space="preserve">Abraham, </w:t>
      </w:r>
      <w:r w:rsidR="00134FB0">
        <w:t>…</w:t>
      </w:r>
      <w:r w:rsidRPr="00010D80">
        <w:t xml:space="preserve"> and in what was given to Moses, and</w:t>
      </w:r>
      <w:r w:rsidR="00770949">
        <w:t xml:space="preserve"> </w:t>
      </w:r>
      <w:r w:rsidRPr="00010D80">
        <w:t xml:space="preserve">Jesus </w:t>
      </w:r>
      <w:r w:rsidR="00134FB0">
        <w:t>…</w:t>
      </w:r>
      <w:r w:rsidR="00AA6FC6">
        <w:t>.</w:t>
      </w:r>
      <w:r w:rsidRPr="00010D80">
        <w:t xml:space="preserve">  We make no difference between them.”</w:t>
      </w:r>
      <w:r w:rsidR="00AA6FC6">
        <w:rPr>
          <w:rStyle w:val="FootnoteReference"/>
        </w:rPr>
        <w:footnoteReference w:id="208"/>
      </w:r>
    </w:p>
    <w:p w:rsidR="00D81CFC" w:rsidRDefault="00507663" w:rsidP="00E33645">
      <w:r>
        <w:br w:type="page"/>
      </w:r>
    </w:p>
    <w:p w:rsidR="00AC547F" w:rsidRPr="002B2854" w:rsidRDefault="00AC547F" w:rsidP="002C64FD">
      <w:pPr>
        <w:pStyle w:val="Textcts"/>
      </w:pPr>
      <w:r w:rsidRPr="002B2854">
        <w:lastRenderedPageBreak/>
        <w:t xml:space="preserve">Throughout His writings </w:t>
      </w:r>
      <w:r w:rsidR="00333BD4" w:rsidRPr="002B2854">
        <w:t>Bahá’u’lláh</w:t>
      </w:r>
      <w:r w:rsidRPr="002B2854">
        <w:t xml:space="preserve"> glorifies the Prophets</w:t>
      </w:r>
      <w:r w:rsidR="00770949">
        <w:t xml:space="preserve"> </w:t>
      </w:r>
      <w:r w:rsidRPr="002B2854">
        <w:t>and holy souls of former times.</w:t>
      </w:r>
    </w:p>
    <w:p w:rsidR="00AC547F" w:rsidRPr="002B2854" w:rsidRDefault="00AC547F" w:rsidP="002C64FD">
      <w:pPr>
        <w:pStyle w:val="Text"/>
      </w:pPr>
      <w:r w:rsidRPr="002B2854">
        <w:t>The Manifestations also tell Their followers that</w:t>
      </w:r>
      <w:r w:rsidR="00770949">
        <w:t xml:space="preserve"> </w:t>
      </w:r>
      <w:r w:rsidRPr="002B2854">
        <w:t>another Prophet will come after Them, One filled with the</w:t>
      </w:r>
      <w:r w:rsidR="00770949">
        <w:t xml:space="preserve"> </w:t>
      </w:r>
      <w:r w:rsidRPr="002B2854">
        <w:t>same spirit.  These prophecies are meant to guide the</w:t>
      </w:r>
      <w:r w:rsidR="00770949">
        <w:t xml:space="preserve"> </w:t>
      </w:r>
      <w:r w:rsidRPr="002B2854">
        <w:t>people and help them recognize the new Manifestation, but</w:t>
      </w:r>
      <w:r w:rsidR="00770949">
        <w:t xml:space="preserve"> </w:t>
      </w:r>
      <w:r w:rsidRPr="002B2854">
        <w:t>by the time He comes, even those who are waiting may not</w:t>
      </w:r>
      <w:r w:rsidR="00770949">
        <w:t xml:space="preserve"> </w:t>
      </w:r>
      <w:r w:rsidRPr="002B2854">
        <w:t>know Him.  Too often people develop their own ideas of</w:t>
      </w:r>
      <w:r w:rsidR="00770949">
        <w:t xml:space="preserve"> </w:t>
      </w:r>
      <w:r w:rsidRPr="002B2854">
        <w:t>what He should be and do, and these ideas become veils</w:t>
      </w:r>
      <w:r w:rsidR="00770949">
        <w:t xml:space="preserve"> </w:t>
      </w:r>
      <w:r w:rsidRPr="002B2854">
        <w:t>that blind them to His light.</w:t>
      </w:r>
    </w:p>
    <w:p w:rsidR="00AC547F" w:rsidRPr="002B2854" w:rsidRDefault="008535C2" w:rsidP="008535C2">
      <w:pPr>
        <w:pStyle w:val="Myhead"/>
      </w:pPr>
      <w:proofErr w:type="gramStart"/>
      <w:r>
        <w:t>9.</w:t>
      </w:r>
      <w:r w:rsidR="00AC547F" w:rsidRPr="002B2854">
        <w:t>6</w:t>
      </w:r>
      <w:r w:rsidR="0016381C">
        <w:t xml:space="preserve"> </w:t>
      </w:r>
      <w:r w:rsidR="00AC547F" w:rsidRPr="002B2854">
        <w:t xml:space="preserve"> The</w:t>
      </w:r>
      <w:proofErr w:type="gramEnd"/>
      <w:r w:rsidR="00AC547F" w:rsidRPr="002B2854">
        <w:t xml:space="preserve"> </w:t>
      </w:r>
      <w:r w:rsidRPr="002B2854">
        <w:t>fulfillment of prop</w:t>
      </w:r>
      <w:r w:rsidR="00AC547F" w:rsidRPr="002B2854">
        <w:t>hecy</w:t>
      </w:r>
    </w:p>
    <w:p w:rsidR="00970B55" w:rsidRDefault="00AC547F" w:rsidP="00970B55">
      <w:pPr>
        <w:pStyle w:val="Text"/>
      </w:pPr>
      <w:r w:rsidRPr="002B2854">
        <w:t>The purpose of prophecy is to prepare and also to test men.</w:t>
      </w:r>
      <w:r w:rsidR="00770949">
        <w:t xml:space="preserve">  </w:t>
      </w:r>
      <w:r w:rsidRPr="002B2854">
        <w:t>Often people remember the words of a prophecy but do not</w:t>
      </w:r>
      <w:r w:rsidR="00770949">
        <w:t xml:space="preserve"> </w:t>
      </w:r>
      <w:r w:rsidRPr="002B2854">
        <w:t>understand their meaning.  Even if the prophecy comes to</w:t>
      </w:r>
      <w:r w:rsidR="00770949">
        <w:t xml:space="preserve"> </w:t>
      </w:r>
      <w:r w:rsidRPr="002B2854">
        <w:t>pass before their own eyes, they still do not see it.  They</w:t>
      </w:r>
      <w:r w:rsidR="00770949">
        <w:t xml:space="preserve"> </w:t>
      </w:r>
      <w:r w:rsidRPr="002B2854">
        <w:t>expect it to be fulfilled according to their ideas.  The Jews,</w:t>
      </w:r>
      <w:r w:rsidR="00770949">
        <w:t xml:space="preserve"> </w:t>
      </w:r>
      <w:r w:rsidRPr="002B2854">
        <w:t>for example, saw Jesus only as a humble man.  They</w:t>
      </w:r>
      <w:r w:rsidR="00770949">
        <w:t xml:space="preserve"> </w:t>
      </w:r>
      <w:r w:rsidRPr="002B2854">
        <w:t>expected their Messiah to be a conquering king.  Thus they</w:t>
      </w:r>
      <w:r w:rsidR="00770949">
        <w:t xml:space="preserve"> </w:t>
      </w:r>
      <w:r w:rsidRPr="002B2854">
        <w:t>turned away from Jesus, saying, “Is not this the carpenter’s</w:t>
      </w:r>
      <w:r w:rsidR="00770949">
        <w:t xml:space="preserve"> </w:t>
      </w:r>
      <w:r w:rsidRPr="002B2854">
        <w:t>son?”</w:t>
      </w:r>
      <w:r w:rsidR="00970B55">
        <w:rPr>
          <w:rStyle w:val="FootnoteReference"/>
        </w:rPr>
        <w:footnoteReference w:id="209"/>
      </w:r>
      <w:r w:rsidRPr="002B2854">
        <w:t xml:space="preserve"> and “Shall Christ come out of Galilee?”</w:t>
      </w:r>
      <w:r w:rsidR="00970B55">
        <w:rPr>
          <w:rStyle w:val="FootnoteReference"/>
        </w:rPr>
        <w:footnoteReference w:id="210"/>
      </w:r>
      <w:r w:rsidRPr="002B2854">
        <w:t xml:space="preserve"> </w:t>
      </w:r>
      <w:r w:rsidR="0016381C">
        <w:t xml:space="preserve"> </w:t>
      </w:r>
      <w:r w:rsidRPr="002B2854">
        <w:t>They did</w:t>
      </w:r>
      <w:r w:rsidR="00770949">
        <w:t xml:space="preserve"> </w:t>
      </w:r>
      <w:r w:rsidRPr="002B2854">
        <w:t>not see that Jesus fulfilled the prophecies by building a</w:t>
      </w:r>
      <w:r w:rsidR="00770949">
        <w:t xml:space="preserve"> </w:t>
      </w:r>
      <w:r w:rsidRPr="002B2854">
        <w:t xml:space="preserve">spiritual kingdom.  </w:t>
      </w:r>
      <w:r w:rsidRPr="00770949">
        <w:rPr>
          <w:i/>
          <w:iCs/>
        </w:rPr>
        <w:t>“The Christ Kingdom,”</w:t>
      </w:r>
      <w:r w:rsidRPr="002B2854">
        <w:t xml:space="preserve"> </w:t>
      </w:r>
      <w:r w:rsidR="00333BD4" w:rsidRPr="002B2854">
        <w:t>‘Abdu’l-Bahá</w:t>
      </w:r>
      <w:r w:rsidR="00770949">
        <w:t xml:space="preserve"> </w:t>
      </w:r>
      <w:r w:rsidRPr="002B2854">
        <w:t xml:space="preserve">says, </w:t>
      </w:r>
      <w:r w:rsidRPr="00770949">
        <w:rPr>
          <w:i/>
          <w:iCs/>
        </w:rPr>
        <w:t>“was everlasting, eternal in the heaven of the divine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Will</w:t>
      </w:r>
      <w:r w:rsidR="0016381C" w:rsidRPr="00770949">
        <w:rPr>
          <w:i/>
          <w:iCs/>
        </w:rPr>
        <w:t>.”</w:t>
      </w:r>
      <w:r w:rsidR="00970B55" w:rsidRPr="004C7B7F">
        <w:rPr>
          <w:rStyle w:val="FootnoteReference"/>
        </w:rPr>
        <w:footnoteReference w:id="211"/>
      </w:r>
      <w:r w:rsidR="0016381C">
        <w:t xml:space="preserve"> </w:t>
      </w:r>
      <w:r w:rsidRPr="002B2854">
        <w:t xml:space="preserve"> Many nations and peoples came under Jesus</w:t>
      </w:r>
      <w:r w:rsidR="00770949">
        <w:t xml:space="preserve"> </w:t>
      </w:r>
      <w:r w:rsidRPr="002B2854">
        <w:t>Christ’s rule.  But the priests and the people of His time</w:t>
      </w:r>
      <w:r w:rsidR="00770949">
        <w:t xml:space="preserve"> </w:t>
      </w:r>
      <w:r w:rsidRPr="002B2854">
        <w:t>crucified Him.</w:t>
      </w:r>
    </w:p>
    <w:p w:rsidR="00AC547F" w:rsidRPr="002B2854" w:rsidRDefault="00AC547F" w:rsidP="00970B55">
      <w:pPr>
        <w:pStyle w:val="Text"/>
      </w:pPr>
      <w:r w:rsidRPr="002B2854">
        <w:t>Today many people are waiting for the return of</w:t>
      </w:r>
      <w:r w:rsidR="00770949">
        <w:t xml:space="preserve"> </w:t>
      </w:r>
      <w:r w:rsidRPr="002B2854">
        <w:t>Christ.  They expect Him to fulfill prophecies word for</w:t>
      </w:r>
      <w:r w:rsidR="00770949">
        <w:t xml:space="preserve"> </w:t>
      </w:r>
      <w:r w:rsidRPr="002B2854">
        <w:t>word.  But Jesus Himself did not come in this way.</w:t>
      </w:r>
      <w:r w:rsidR="00770949">
        <w:t xml:space="preserve">  </w:t>
      </w:r>
      <w:r w:rsidRPr="002B2854">
        <w:t>Prophecies always test mankind.  If they came to pass word</w:t>
      </w:r>
      <w:r w:rsidR="00770949">
        <w:t xml:space="preserve"> </w:t>
      </w:r>
      <w:r w:rsidRPr="002B2854">
        <w:t>for word, no one would be able to use his spiritual sight.</w:t>
      </w:r>
      <w:r w:rsidR="00770949">
        <w:t xml:space="preserve">  </w:t>
      </w:r>
      <w:r w:rsidR="00333BD4" w:rsidRPr="002B2854">
        <w:t>Bahá’u’lláh</w:t>
      </w:r>
      <w:r w:rsidRPr="002B2854">
        <w:t xml:space="preserve"> asks, </w:t>
      </w:r>
      <w:r w:rsidRPr="00770949">
        <w:rPr>
          <w:i/>
          <w:iCs/>
        </w:rPr>
        <w:t>“Judge fairly:  Were the prophecies recorded in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the Gospel to be literally fulfilled; were Jesus, Son of Mary,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accompanied by angels, to descend from the visible heaven upon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the clouds; who would dare to disbelieve, who would dare to reje</w:t>
      </w:r>
      <w:r w:rsidR="0016381C" w:rsidRPr="00770949">
        <w:rPr>
          <w:i/>
          <w:iCs/>
        </w:rPr>
        <w:t>c</w:t>
      </w:r>
      <w:r w:rsidRPr="00770949">
        <w:rPr>
          <w:i/>
          <w:iCs/>
        </w:rPr>
        <w:t>t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 xml:space="preserve">the truth </w:t>
      </w:r>
      <w:r w:rsidR="00134FB0" w:rsidRPr="00770949">
        <w:rPr>
          <w:i/>
          <w:iCs/>
        </w:rPr>
        <w:t>…</w:t>
      </w:r>
      <w:r w:rsidRPr="00770949">
        <w:rPr>
          <w:i/>
          <w:iCs/>
        </w:rPr>
        <w:t>?”</w:t>
      </w:r>
      <w:r w:rsidR="00970B55" w:rsidRPr="004C7B7F">
        <w:rPr>
          <w:rStyle w:val="FootnoteReference"/>
        </w:rPr>
        <w:footnoteReference w:id="212"/>
      </w:r>
    </w:p>
    <w:p w:rsidR="00AC547F" w:rsidRPr="002B2854" w:rsidRDefault="00AC547F" w:rsidP="00970B55">
      <w:pPr>
        <w:pStyle w:val="Text"/>
      </w:pPr>
      <w:r w:rsidRPr="002B2854">
        <w:t>Instead, God sends His Messengers in human form.</w:t>
      </w:r>
      <w:r w:rsidR="00770949">
        <w:t xml:space="preserve">  </w:t>
      </w:r>
      <w:r w:rsidRPr="002B2854">
        <w:t>Each comes with His own name, His own work, and His.</w:t>
      </w:r>
    </w:p>
    <w:p w:rsidR="00811F07" w:rsidRDefault="00811F07" w:rsidP="00E33645">
      <w:r w:rsidRPr="002B2854">
        <w:br w:type="page"/>
      </w:r>
    </w:p>
    <w:p w:rsidR="00AC547F" w:rsidRPr="002B2854" w:rsidRDefault="00AC547F" w:rsidP="00970B55">
      <w:pPr>
        <w:pStyle w:val="Textcts"/>
      </w:pPr>
      <w:r w:rsidRPr="002B2854">
        <w:lastRenderedPageBreak/>
        <w:t>own way of fulfilling prophecy.  It is not easy for mankind to</w:t>
      </w:r>
      <w:r w:rsidR="00770949">
        <w:t xml:space="preserve"> </w:t>
      </w:r>
      <w:r w:rsidRPr="002B2854">
        <w:t>recognize the Messenger.  Most people cannot see beyond</w:t>
      </w:r>
      <w:r w:rsidR="00770949">
        <w:t xml:space="preserve"> </w:t>
      </w:r>
      <w:r w:rsidRPr="002B2854">
        <w:t>His human form.  He does not fit their ideas of a Prophet or</w:t>
      </w:r>
      <w:r w:rsidR="00770949">
        <w:t xml:space="preserve"> </w:t>
      </w:r>
      <w:r w:rsidRPr="002B2854">
        <w:t>fulfill prophecy in the way they expect.  He changes laws</w:t>
      </w:r>
      <w:r w:rsidR="00770949">
        <w:t xml:space="preserve"> </w:t>
      </w:r>
      <w:r w:rsidRPr="002B2854">
        <w:t>they have followed for hundreds or thousands of years, so</w:t>
      </w:r>
      <w:r w:rsidR="00770949">
        <w:t xml:space="preserve"> </w:t>
      </w:r>
      <w:r w:rsidRPr="002B2854">
        <w:t>they say that He destroys religion, though in truth He</w:t>
      </w:r>
      <w:r w:rsidR="00770949">
        <w:t xml:space="preserve"> </w:t>
      </w:r>
      <w:r w:rsidRPr="002B2854">
        <w:t>renews it.  They say He is darkness and evil, though He is</w:t>
      </w:r>
      <w:r w:rsidR="00770949">
        <w:t xml:space="preserve"> </w:t>
      </w:r>
      <w:r w:rsidRPr="002B2854">
        <w:t>the light of the world.  Only the pure in heart, the true lover</w:t>
      </w:r>
      <w:r w:rsidR="00770949">
        <w:t xml:space="preserve"> </w:t>
      </w:r>
      <w:r w:rsidRPr="002B2854">
        <w:t>of the light, have spiritual eyes to see Him and spiritual ear</w:t>
      </w:r>
      <w:r w:rsidR="00770949">
        <w:t xml:space="preserve"> </w:t>
      </w:r>
      <w:r w:rsidRPr="002B2854">
        <w:t>to hear His call.  Alerted by prophecies to His coming, they</w:t>
      </w:r>
      <w:r w:rsidR="00770949">
        <w:t xml:space="preserve"> </w:t>
      </w:r>
      <w:r w:rsidRPr="002B2854">
        <w:t>alone recognize and worship the Manifestation, and in so</w:t>
      </w:r>
      <w:r w:rsidR="00770949">
        <w:t xml:space="preserve"> </w:t>
      </w:r>
      <w:r w:rsidRPr="002B2854">
        <w:t>doing pass God’s test.</w:t>
      </w:r>
    </w:p>
    <w:p w:rsidR="0016381C" w:rsidRDefault="00507663" w:rsidP="00507663">
      <w:pPr>
        <w:pStyle w:val="Hidden"/>
      </w:pPr>
      <w:r>
        <w:t>[Illustration]</w:t>
      </w:r>
    </w:p>
    <w:p w:rsidR="00AC547F" w:rsidRPr="002B2854" w:rsidRDefault="008535C2" w:rsidP="008535C2">
      <w:pPr>
        <w:pStyle w:val="Myhead"/>
      </w:pPr>
      <w:r>
        <w:t>9.</w:t>
      </w:r>
      <w:r w:rsidR="00AC547F" w:rsidRPr="002B2854">
        <w:t xml:space="preserve">7 </w:t>
      </w:r>
      <w:r w:rsidR="0016381C">
        <w:t xml:space="preserve"> </w:t>
      </w:r>
      <w:r w:rsidR="00AC547F" w:rsidRPr="002B2854">
        <w:t xml:space="preserve">Eternal </w:t>
      </w:r>
      <w:r w:rsidRPr="002B2854">
        <w:t>laws and temporary la</w:t>
      </w:r>
      <w:r w:rsidR="00AC547F" w:rsidRPr="002B2854">
        <w:t>ws</w:t>
      </w:r>
    </w:p>
    <w:p w:rsidR="00865E14" w:rsidRDefault="00AC547F" w:rsidP="00865E14">
      <w:pPr>
        <w:pStyle w:val="Text"/>
      </w:pPr>
      <w:r w:rsidRPr="002B2854">
        <w:t xml:space="preserve">All Prophets come, </w:t>
      </w:r>
      <w:r w:rsidR="00333BD4" w:rsidRPr="002B2854">
        <w:t>Bahá’u’lláh</w:t>
      </w:r>
      <w:r w:rsidRPr="002B2854">
        <w:t xml:space="preserve"> explains, to educate</w:t>
      </w:r>
      <w:r w:rsidR="00770949">
        <w:t xml:space="preserve"> </w:t>
      </w:r>
      <w:r w:rsidRPr="002B2854">
        <w:t xml:space="preserve">humanity and </w:t>
      </w:r>
      <w:r w:rsidRPr="00770949">
        <w:rPr>
          <w:i/>
          <w:iCs/>
        </w:rPr>
        <w:t>“to ensure the peace and tranquillity of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mankind.</w:t>
      </w:r>
      <w:r w:rsidR="00507663" w:rsidRPr="00770949">
        <w:rPr>
          <w:i/>
          <w:iCs/>
        </w:rPr>
        <w:t>”</w:t>
      </w:r>
      <w:r w:rsidR="00970B55" w:rsidRPr="004C7B7F">
        <w:rPr>
          <w:rStyle w:val="FootnoteReference"/>
        </w:rPr>
        <w:footnoteReference w:id="213"/>
      </w:r>
      <w:r w:rsidRPr="002B2854">
        <w:t xml:space="preserve"> </w:t>
      </w:r>
      <w:r w:rsidR="00507663">
        <w:t xml:space="preserve"> </w:t>
      </w:r>
      <w:r w:rsidRPr="002B2854">
        <w:t>To achieve these goals each Prophet gives two</w:t>
      </w:r>
      <w:r w:rsidR="00770949">
        <w:t xml:space="preserve"> </w:t>
      </w:r>
      <w:r w:rsidRPr="002B2854">
        <w:t>kinds of laws and teachings.  First, He renews the eternal</w:t>
      </w:r>
      <w:r w:rsidR="00770949">
        <w:t xml:space="preserve"> </w:t>
      </w:r>
      <w:r w:rsidRPr="002B2854">
        <w:t>truths of God.  Second, He gives special laws and teachings</w:t>
      </w:r>
      <w:r w:rsidR="00770949">
        <w:t xml:space="preserve"> </w:t>
      </w:r>
      <w:r w:rsidRPr="002B2854">
        <w:t>designed for one time and culture.  Because the second kind</w:t>
      </w:r>
      <w:r w:rsidR="00770949">
        <w:t xml:space="preserve"> </w:t>
      </w:r>
      <w:r w:rsidRPr="002B2854">
        <w:t>of laws are temporary, they may be changed by later</w:t>
      </w:r>
      <w:r w:rsidR="00770949">
        <w:t xml:space="preserve"> </w:t>
      </w:r>
      <w:r w:rsidRPr="002B2854">
        <w:t>Manifestations.</w:t>
      </w:r>
    </w:p>
    <w:p w:rsidR="00AC547F" w:rsidRPr="002B2854" w:rsidRDefault="00AC547F" w:rsidP="00865E14">
      <w:pPr>
        <w:pStyle w:val="Text"/>
      </w:pPr>
      <w:r w:rsidRPr="002B2854">
        <w:t>The eternal truths of God have been revealed by all of</w:t>
      </w:r>
      <w:r w:rsidR="00770949">
        <w:t xml:space="preserve"> </w:t>
      </w:r>
      <w:r w:rsidRPr="002B2854">
        <w:t>the Manifestations.  The Golden Rule, for example, is in the</w:t>
      </w:r>
    </w:p>
    <w:p w:rsidR="00811F07" w:rsidRDefault="00811F07" w:rsidP="00E33645">
      <w:r w:rsidRPr="002B2854">
        <w:br w:type="page"/>
      </w:r>
    </w:p>
    <w:p w:rsidR="00AC547F" w:rsidRPr="002B2854" w:rsidRDefault="00AC547F" w:rsidP="00865E14">
      <w:pPr>
        <w:pStyle w:val="Textcts"/>
      </w:pPr>
      <w:r w:rsidRPr="002B2854">
        <w:lastRenderedPageBreak/>
        <w:t>Holy Book of every religion.  The words may not be exactly</w:t>
      </w:r>
      <w:r w:rsidR="00770949">
        <w:t xml:space="preserve"> </w:t>
      </w:r>
      <w:r w:rsidRPr="002B2854">
        <w:t>alike, but the meaning is the same.  Other teachings may be</w:t>
      </w:r>
      <w:r w:rsidR="00770949">
        <w:t xml:space="preserve"> </w:t>
      </w:r>
      <w:r w:rsidRPr="002B2854">
        <w:t>explained in different ways to help the people of a specific</w:t>
      </w:r>
      <w:r w:rsidR="00770949">
        <w:t xml:space="preserve"> </w:t>
      </w:r>
      <w:r w:rsidRPr="002B2854">
        <w:t>age understand them.  All the Messengers have talked</w:t>
      </w:r>
      <w:r w:rsidR="00770949">
        <w:t xml:space="preserve"> </w:t>
      </w:r>
      <w:r w:rsidRPr="002B2854">
        <w:t xml:space="preserve">about life after death in different terms.  </w:t>
      </w:r>
      <w:r w:rsidR="00770949">
        <w:t>Muḥammad</w:t>
      </w:r>
      <w:r w:rsidRPr="002B2854">
        <w:t>, for</w:t>
      </w:r>
      <w:r w:rsidR="00770949">
        <w:t xml:space="preserve"> </w:t>
      </w:r>
      <w:r w:rsidRPr="002B2854">
        <w:t>example, spoke of paradise as a beautiful garden with rivers</w:t>
      </w:r>
      <w:r w:rsidR="00770949">
        <w:t xml:space="preserve"> </w:t>
      </w:r>
      <w:r w:rsidRPr="002B2854">
        <w:t>and streams.  This description had a special meaning to the</w:t>
      </w:r>
      <w:r w:rsidR="00770949">
        <w:t xml:space="preserve"> </w:t>
      </w:r>
      <w:r w:rsidRPr="002B2854">
        <w:t>desert people whom He taught.  The other Prophets</w:t>
      </w:r>
      <w:r w:rsidR="00770949">
        <w:t xml:space="preserve"> </w:t>
      </w:r>
      <w:r w:rsidRPr="002B2854">
        <w:t>described life after death in ways that gave it meaning to</w:t>
      </w:r>
      <w:r w:rsidR="00770949">
        <w:t xml:space="preserve"> </w:t>
      </w:r>
      <w:r w:rsidRPr="002B2854">
        <w:t>Their people.</w:t>
      </w:r>
    </w:p>
    <w:p w:rsidR="00AC547F" w:rsidRPr="002B2854" w:rsidRDefault="00AC547F" w:rsidP="00865E14">
      <w:pPr>
        <w:pStyle w:val="Text"/>
      </w:pPr>
      <w:r w:rsidRPr="002B2854">
        <w:t>Sometimes the Manifestation puts a law of God in a</w:t>
      </w:r>
      <w:r w:rsidR="00770949">
        <w:t xml:space="preserve"> </w:t>
      </w:r>
      <w:r w:rsidRPr="002B2854">
        <w:t>new form to fit the new age or to test the hearts of the</w:t>
      </w:r>
      <w:r w:rsidR="00770949">
        <w:t xml:space="preserve"> </w:t>
      </w:r>
      <w:r w:rsidRPr="002B2854">
        <w:t>people.  An example is the law of prayer.  Only the form of</w:t>
      </w:r>
      <w:r w:rsidR="00770949">
        <w:t xml:space="preserve"> </w:t>
      </w:r>
      <w:r w:rsidRPr="002B2854">
        <w:t xml:space="preserve">this law has changed from age to age.  </w:t>
      </w:r>
      <w:r w:rsidR="00770949">
        <w:t>Muḥammad</w:t>
      </w:r>
      <w:r w:rsidRPr="002B2854">
        <w:t xml:space="preserve"> taught</w:t>
      </w:r>
      <w:r w:rsidR="00770949">
        <w:t xml:space="preserve"> </w:t>
      </w:r>
      <w:r w:rsidRPr="002B2854">
        <w:t xml:space="preserve">His followers to pray five times a day.  </w:t>
      </w:r>
      <w:r w:rsidR="00333BD4" w:rsidRPr="002B2854">
        <w:t>Bahá’u’lláh</w:t>
      </w:r>
      <w:r w:rsidRPr="002B2854">
        <w:t xml:space="preserve"> now tells</w:t>
      </w:r>
      <w:r w:rsidR="00770949">
        <w:t xml:space="preserve"> </w:t>
      </w:r>
      <w:r w:rsidRPr="002B2854">
        <w:t>man to pray at least once a day.  This latest command is</w:t>
      </w:r>
      <w:r w:rsidR="00770949">
        <w:t xml:space="preserve"> </w:t>
      </w:r>
      <w:r w:rsidRPr="002B2854">
        <w:t>simply a renewal of the eternal law of prayer.  The eternal</w:t>
      </w:r>
      <w:r w:rsidR="00770949">
        <w:t xml:space="preserve"> </w:t>
      </w:r>
      <w:r w:rsidRPr="002B2854">
        <w:t>laws of God do not change, only the words and forms.</w:t>
      </w:r>
    </w:p>
    <w:p w:rsidR="00AC547F" w:rsidRPr="002B2854" w:rsidRDefault="00AC547F" w:rsidP="00865E14">
      <w:pPr>
        <w:pStyle w:val="Text"/>
      </w:pPr>
      <w:r w:rsidRPr="00770949">
        <w:rPr>
          <w:i/>
          <w:iCs/>
        </w:rPr>
        <w:t>Progressive revelation</w:t>
      </w:r>
      <w:r w:rsidRPr="002B2854">
        <w:t>,</w:t>
      </w:r>
      <w:r w:rsidR="007F6640">
        <w:t xml:space="preserve"> </w:t>
      </w:r>
      <w:r w:rsidRPr="002B2854">
        <w:t>however, means that even these</w:t>
      </w:r>
      <w:r w:rsidR="00770949">
        <w:t xml:space="preserve"> </w:t>
      </w:r>
      <w:r w:rsidRPr="002B2854">
        <w:t>eternal laws and teachings are given to man in stages.  As</w:t>
      </w:r>
      <w:r w:rsidR="00770949">
        <w:t xml:space="preserve"> </w:t>
      </w:r>
      <w:r w:rsidRPr="002B2854">
        <w:t>mankind grows spiritually, he is able to receive more</w:t>
      </w:r>
      <w:r w:rsidR="00770949">
        <w:t xml:space="preserve"> </w:t>
      </w:r>
      <w:r w:rsidRPr="002B2854">
        <w:t>instruction.  In school a child learns first how to count.  Then</w:t>
      </w:r>
      <w:r w:rsidR="00770949">
        <w:t xml:space="preserve"> </w:t>
      </w:r>
      <w:r w:rsidRPr="002B2854">
        <w:t>he learns to add.  After many years and many lessons he</w:t>
      </w:r>
      <w:r w:rsidR="00770949">
        <w:t xml:space="preserve"> </w:t>
      </w:r>
      <w:r w:rsidRPr="002B2854">
        <w:t>may go on to solve difficult problems of higher</w:t>
      </w:r>
      <w:r w:rsidR="00770949">
        <w:t xml:space="preserve"> </w:t>
      </w:r>
      <w:r w:rsidRPr="002B2854">
        <w:t>mathematics.  Mankind’s spiritual lessons go step by step in</w:t>
      </w:r>
      <w:r w:rsidR="00770949">
        <w:t xml:space="preserve"> </w:t>
      </w:r>
      <w:r w:rsidRPr="002B2854">
        <w:t xml:space="preserve">the same way.  </w:t>
      </w:r>
      <w:r w:rsidR="00333BD4" w:rsidRPr="002B2854">
        <w:t>Bahá’u’lláh</w:t>
      </w:r>
      <w:r w:rsidRPr="002B2854">
        <w:t xml:space="preserve"> says that </w:t>
      </w:r>
      <w:r w:rsidRPr="00770949">
        <w:rPr>
          <w:i/>
          <w:iCs/>
        </w:rPr>
        <w:t>“the light of Divine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Revelation hath been vouchsafed unto men in direct proportion</w:t>
      </w:r>
      <w:r w:rsidR="007F6640" w:rsidRPr="00770949">
        <w:rPr>
          <w:i/>
          <w:iCs/>
        </w:rPr>
        <w:t xml:space="preserve"> t</w:t>
      </w:r>
      <w:r w:rsidRPr="00770949">
        <w:rPr>
          <w:i/>
          <w:iCs/>
        </w:rPr>
        <w:t>o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their spiritual capacity</w:t>
      </w:r>
      <w:r w:rsidR="0016381C" w:rsidRPr="00770949">
        <w:rPr>
          <w:i/>
          <w:iCs/>
        </w:rPr>
        <w:t>.”</w:t>
      </w:r>
      <w:r w:rsidR="00865E14" w:rsidRPr="004C7B7F">
        <w:rPr>
          <w:rStyle w:val="FootnoteReference"/>
        </w:rPr>
        <w:footnoteReference w:id="214"/>
      </w:r>
      <w:r w:rsidRPr="002B2854">
        <w:t xml:space="preserve"> </w:t>
      </w:r>
      <w:r w:rsidR="00227E4A">
        <w:t xml:space="preserve"> </w:t>
      </w:r>
      <w:r w:rsidRPr="002B2854">
        <w:t>That is, the Manifestation revea</w:t>
      </w:r>
      <w:r w:rsidR="007F6640">
        <w:t>l</w:t>
      </w:r>
      <w:r w:rsidRPr="002B2854">
        <w:t>s</w:t>
      </w:r>
      <w:r w:rsidR="00770949">
        <w:t xml:space="preserve"> </w:t>
      </w:r>
      <w:r w:rsidRPr="002B2854">
        <w:t>only as much as the people can understand.  Jesus gave an</w:t>
      </w:r>
      <w:r w:rsidR="00770949">
        <w:t xml:space="preserve"> </w:t>
      </w:r>
      <w:r w:rsidRPr="002B2854">
        <w:t>idea of progressive revelation when He said, “I have yet</w:t>
      </w:r>
      <w:r w:rsidR="00770949">
        <w:t xml:space="preserve"> </w:t>
      </w:r>
      <w:r w:rsidRPr="002B2854">
        <w:t>many things to say unto you, but ye cannot bear them now.</w:t>
      </w:r>
      <w:r w:rsidR="00770949">
        <w:t xml:space="preserve">  </w:t>
      </w:r>
      <w:r w:rsidRPr="002B2854">
        <w:t>Howbeit when he, the Spirit of truth, is come, he will guide</w:t>
      </w:r>
      <w:r w:rsidR="00770949">
        <w:t xml:space="preserve"> </w:t>
      </w:r>
      <w:r w:rsidRPr="002B2854">
        <w:t xml:space="preserve">you into all truth </w:t>
      </w:r>
      <w:r w:rsidR="00134FB0">
        <w:t>…</w:t>
      </w:r>
      <w:r w:rsidR="00865E14">
        <w:t>.</w:t>
      </w:r>
      <w:r w:rsidRPr="002B2854">
        <w:t>”</w:t>
      </w:r>
      <w:r w:rsidR="00865E14">
        <w:rPr>
          <w:rStyle w:val="FootnoteReference"/>
        </w:rPr>
        <w:footnoteReference w:id="215"/>
      </w:r>
    </w:p>
    <w:p w:rsidR="00AC547F" w:rsidRPr="002B2854" w:rsidRDefault="00AC547F" w:rsidP="00865E14">
      <w:pPr>
        <w:pStyle w:val="Text"/>
      </w:pPr>
      <w:r w:rsidRPr="002B2854">
        <w:t>The clearest differences between the religions come</w:t>
      </w:r>
      <w:r w:rsidR="00770949">
        <w:t xml:space="preserve"> </w:t>
      </w:r>
      <w:r w:rsidRPr="002B2854">
        <w:t>from the second kind of laws and teachings that the</w:t>
      </w:r>
      <w:r w:rsidR="00770949">
        <w:t xml:space="preserve"> </w:t>
      </w:r>
      <w:r w:rsidRPr="002B2854">
        <w:t>Prophet gives.  These are the social laws designed for the</w:t>
      </w:r>
      <w:r w:rsidR="00770949">
        <w:t xml:space="preserve"> </w:t>
      </w:r>
      <w:r w:rsidRPr="002B2854">
        <w:t>needs and conditions of the people.  They belong only to</w:t>
      </w:r>
      <w:r w:rsidR="00770949">
        <w:t xml:space="preserve"> </w:t>
      </w:r>
      <w:r w:rsidRPr="002B2854">
        <w:t>that particular age and dispensation.  The Prophet brings</w:t>
      </w:r>
      <w:r w:rsidR="00770949">
        <w:t xml:space="preserve"> </w:t>
      </w:r>
      <w:r w:rsidRPr="002B2854">
        <w:t xml:space="preserve">these laws </w:t>
      </w:r>
      <w:r w:rsidRPr="00770949">
        <w:rPr>
          <w:i/>
          <w:iCs/>
        </w:rPr>
        <w:t>“to ensure the peace and tranquillity of the world.</w:t>
      </w:r>
      <w:r w:rsidR="002E3745" w:rsidRPr="00770949">
        <w:rPr>
          <w:i/>
          <w:iCs/>
        </w:rPr>
        <w:t>”</w:t>
      </w:r>
      <w:r w:rsidR="00770949">
        <w:rPr>
          <w:i/>
          <w:iCs/>
        </w:rPr>
        <w:t xml:space="preserve">  </w:t>
      </w:r>
      <w:r w:rsidRPr="002B2854">
        <w:t>Laws about family life, marriage, and divorce, for example,</w:t>
      </w:r>
      <w:r w:rsidR="00770949">
        <w:t xml:space="preserve"> </w:t>
      </w:r>
      <w:r w:rsidRPr="002B2854">
        <w:t>have changed through the ages.  These laws are needed to</w:t>
      </w:r>
    </w:p>
    <w:p w:rsidR="00811F07" w:rsidRDefault="00811F07" w:rsidP="00E33645">
      <w:r w:rsidRPr="002B2854">
        <w:br w:type="page"/>
      </w:r>
    </w:p>
    <w:p w:rsidR="00AC547F" w:rsidRPr="002B2854" w:rsidRDefault="00AC547F" w:rsidP="00865E14">
      <w:pPr>
        <w:pStyle w:val="Textcts"/>
      </w:pPr>
      <w:r w:rsidRPr="002B2854">
        <w:lastRenderedPageBreak/>
        <w:t>give order to human relationships, but they are not eternal</w:t>
      </w:r>
      <w:r w:rsidR="00770949">
        <w:t xml:space="preserve"> </w:t>
      </w:r>
      <w:r w:rsidRPr="002B2854">
        <w:t>laws.  They are meant to guide society through a particular</w:t>
      </w:r>
      <w:r w:rsidR="00770949">
        <w:t xml:space="preserve"> </w:t>
      </w:r>
      <w:r w:rsidRPr="002B2854">
        <w:t>stage of its development.</w:t>
      </w:r>
    </w:p>
    <w:p w:rsidR="00865E14" w:rsidRDefault="00AC547F" w:rsidP="00865E14">
      <w:pPr>
        <w:pStyle w:val="Text"/>
      </w:pPr>
      <w:r w:rsidRPr="002B2854">
        <w:t>Every age also has conditions and problems that never</w:t>
      </w:r>
      <w:r w:rsidR="00770949">
        <w:t xml:space="preserve"> </w:t>
      </w:r>
      <w:r w:rsidRPr="002B2854">
        <w:t>existed before.  For this reason each Manifestation brings</w:t>
      </w:r>
      <w:r w:rsidR="00770949">
        <w:t xml:space="preserve"> </w:t>
      </w:r>
      <w:r w:rsidRPr="002B2854">
        <w:t>some completely new laws to meet these new needs.  For</w:t>
      </w:r>
      <w:r w:rsidR="00770949">
        <w:t xml:space="preserve"> </w:t>
      </w:r>
      <w:r w:rsidRPr="002B2854">
        <w:t xml:space="preserve">instance, </w:t>
      </w:r>
      <w:r w:rsidR="00333BD4" w:rsidRPr="002B2854">
        <w:t>Bahá’u’lláh</w:t>
      </w:r>
      <w:r w:rsidRPr="002B2854">
        <w:t xml:space="preserve"> has given many specific laws that will</w:t>
      </w:r>
      <w:r w:rsidR="00770949">
        <w:t xml:space="preserve"> </w:t>
      </w:r>
      <w:r w:rsidRPr="002B2854">
        <w:t>establish world unity.  In the time of Moses, Christ, or</w:t>
      </w:r>
      <w:r w:rsidR="00770949">
        <w:t xml:space="preserve"> </w:t>
      </w:r>
      <w:r w:rsidRPr="002B2854">
        <w:t>Mu</w:t>
      </w:r>
      <w:r w:rsidR="00770949" w:rsidRPr="00770949">
        <w:t>ḥ</w:t>
      </w:r>
      <w:r w:rsidRPr="002B2854">
        <w:t>ammad, people were not ready for such laws.  In those</w:t>
      </w:r>
      <w:r w:rsidR="00770949">
        <w:t xml:space="preserve"> </w:t>
      </w:r>
      <w:r w:rsidRPr="002B2854">
        <w:t>days no one knew very much about the world.  They could</w:t>
      </w:r>
      <w:r w:rsidR="00770949">
        <w:t xml:space="preserve"> </w:t>
      </w:r>
      <w:r w:rsidRPr="002B2854">
        <w:t>only go as fast as horses or sailing ships could take them.</w:t>
      </w:r>
      <w:r w:rsidR="00770949">
        <w:t xml:space="preserve">  </w:t>
      </w:r>
      <w:r w:rsidRPr="002B2854">
        <w:t>They thought the earth was flat.  Today a child knows more</w:t>
      </w:r>
      <w:r w:rsidR="00770949">
        <w:t xml:space="preserve"> </w:t>
      </w:r>
      <w:r w:rsidRPr="002B2854">
        <w:t>about the planet than the wisest men five hundred years</w:t>
      </w:r>
      <w:r w:rsidR="00770949">
        <w:t xml:space="preserve"> </w:t>
      </w:r>
      <w:r w:rsidRPr="002B2854">
        <w:t>ago did.  The special mission of the Manifestation of God for</w:t>
      </w:r>
      <w:r w:rsidR="00770949">
        <w:t xml:space="preserve"> </w:t>
      </w:r>
      <w:r w:rsidRPr="002B2854">
        <w:t>this day is to unite the world spiritually.</w:t>
      </w:r>
    </w:p>
    <w:p w:rsidR="00AC547F" w:rsidRPr="002B2854" w:rsidRDefault="00AC547F" w:rsidP="00865E14">
      <w:pPr>
        <w:pStyle w:val="Text"/>
      </w:pPr>
      <w:r w:rsidRPr="002B2854">
        <w:t>Change is a necessary part of progressive revelation.</w:t>
      </w:r>
      <w:r w:rsidR="00770949">
        <w:t xml:space="preserve">  </w:t>
      </w:r>
      <w:r w:rsidRPr="002B2854">
        <w:t>Speaking of the changes He brought, Christ said, “Think</w:t>
      </w:r>
      <w:r w:rsidR="00770949">
        <w:t xml:space="preserve"> </w:t>
      </w:r>
      <w:r w:rsidRPr="002B2854">
        <w:t>not that I am come to destroy the law, or the prophets:  I am</w:t>
      </w:r>
      <w:r w:rsidR="00770949">
        <w:t xml:space="preserve"> </w:t>
      </w:r>
      <w:r w:rsidRPr="002B2854">
        <w:t>not come to destroy, but to fulfil</w:t>
      </w:r>
      <w:r w:rsidR="0016381C">
        <w:t>.”</w:t>
      </w:r>
      <w:r w:rsidR="00865E14">
        <w:rPr>
          <w:rStyle w:val="FootnoteReference"/>
        </w:rPr>
        <w:footnoteReference w:id="216"/>
      </w:r>
      <w:r w:rsidRPr="002B2854">
        <w:t xml:space="preserve"> </w:t>
      </w:r>
      <w:r w:rsidR="002E3745">
        <w:t xml:space="preserve"> </w:t>
      </w:r>
      <w:r w:rsidRPr="002B2854">
        <w:t>This statement is true</w:t>
      </w:r>
      <w:r w:rsidR="00770949">
        <w:t xml:space="preserve"> </w:t>
      </w:r>
      <w:r w:rsidRPr="002B2854">
        <w:t>of all Manifestations.  Each comes with His own mission</w:t>
      </w:r>
      <w:r w:rsidR="00770949">
        <w:t xml:space="preserve"> </w:t>
      </w:r>
      <w:r w:rsidRPr="002B2854">
        <w:t>and His own Revelation.  He changes the laws and the ideas</w:t>
      </w:r>
      <w:r w:rsidR="00770949">
        <w:t xml:space="preserve"> </w:t>
      </w:r>
      <w:r w:rsidRPr="002B2854">
        <w:t>of men.  Most of all He changes their hearts.  Through the</w:t>
      </w:r>
      <w:r w:rsidR="00770949">
        <w:t xml:space="preserve"> </w:t>
      </w:r>
      <w:r w:rsidRPr="002B2854">
        <w:t xml:space="preserve">Manifestation, </w:t>
      </w:r>
      <w:r w:rsidR="007F6640" w:rsidRPr="002B2854">
        <w:t>Bahá’u’lláh</w:t>
      </w:r>
      <w:r w:rsidRPr="002B2854">
        <w:t xml:space="preserve"> says, </w:t>
      </w:r>
      <w:r w:rsidRPr="00770949">
        <w:rPr>
          <w:i/>
          <w:iCs/>
        </w:rPr>
        <w:t>“</w:t>
      </w:r>
      <w:proofErr w:type="gramStart"/>
      <w:r w:rsidRPr="00770949">
        <w:rPr>
          <w:i/>
          <w:iCs/>
        </w:rPr>
        <w:t>the</w:t>
      </w:r>
      <w:proofErr w:type="gramEnd"/>
      <w:r w:rsidRPr="00770949">
        <w:rPr>
          <w:i/>
          <w:iCs/>
        </w:rPr>
        <w:t xml:space="preserve"> world is made new.”</w:t>
      </w:r>
      <w:r w:rsidR="00865E14" w:rsidRPr="004C7B7F">
        <w:rPr>
          <w:rStyle w:val="FootnoteReference"/>
        </w:rPr>
        <w:footnoteReference w:id="217"/>
      </w:r>
      <w:r w:rsidR="00770949">
        <w:t xml:space="preserve">  </w:t>
      </w:r>
      <w:r w:rsidRPr="002B2854">
        <w:t>Change according to the plan of God is fulfillment, not</w:t>
      </w:r>
      <w:r w:rsidR="00770949">
        <w:t xml:space="preserve"> </w:t>
      </w:r>
      <w:r w:rsidRPr="002B2854">
        <w:t>destruction.  If religious teaching did not change and</w:t>
      </w:r>
      <w:r w:rsidR="00770949">
        <w:t xml:space="preserve"> </w:t>
      </w:r>
      <w:r w:rsidRPr="002B2854">
        <w:t>progress, mankind would not grow spiritually.</w:t>
      </w:r>
    </w:p>
    <w:p w:rsidR="00AC547F" w:rsidRPr="002B2854" w:rsidRDefault="008535C2" w:rsidP="008535C2">
      <w:pPr>
        <w:pStyle w:val="Myhead"/>
      </w:pPr>
      <w:r>
        <w:t>9.</w:t>
      </w:r>
      <w:r w:rsidR="00AC547F" w:rsidRPr="002B2854">
        <w:t xml:space="preserve">8 </w:t>
      </w:r>
      <w:r w:rsidR="002E3745">
        <w:t xml:space="preserve"> </w:t>
      </w:r>
      <w:r w:rsidR="00AC547F" w:rsidRPr="002B2854">
        <w:t>Cycles of Revelation</w:t>
      </w:r>
    </w:p>
    <w:p w:rsidR="00AC48A6" w:rsidRDefault="00AC547F" w:rsidP="00AC48A6">
      <w:pPr>
        <w:pStyle w:val="Text"/>
      </w:pPr>
      <w:r w:rsidRPr="002B2854">
        <w:t>If God’s guidance ever stopped, mankind would wither</w:t>
      </w:r>
      <w:r w:rsidR="00770949">
        <w:t xml:space="preserve"> </w:t>
      </w:r>
      <w:r w:rsidRPr="002B2854">
        <w:t>and die like a plant without rain.  But God has given man</w:t>
      </w:r>
      <w:r w:rsidR="00770949">
        <w:t xml:space="preserve"> </w:t>
      </w:r>
      <w:r w:rsidRPr="002B2854">
        <w:t xml:space="preserve">eternal life.  </w:t>
      </w:r>
      <w:r w:rsidR="00333BD4" w:rsidRPr="002B2854">
        <w:t>Bahá’u’lláh</w:t>
      </w:r>
      <w:r w:rsidRPr="002B2854">
        <w:t xml:space="preserve"> says, </w:t>
      </w:r>
      <w:r w:rsidRPr="00770949">
        <w:rPr>
          <w:i/>
          <w:iCs/>
        </w:rPr>
        <w:t>“Not for</w:t>
      </w:r>
      <w:r w:rsidR="007F6640" w:rsidRPr="00770949">
        <w:rPr>
          <w:i/>
          <w:iCs/>
        </w:rPr>
        <w:t xml:space="preserve"> </w:t>
      </w:r>
      <w:r w:rsidRPr="00770949">
        <w:rPr>
          <w:i/>
          <w:iCs/>
        </w:rPr>
        <w:t>a moment hath His grace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been withheld, nor have the showers of His loving-kindness cease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to rain upon mankind.”</w:t>
      </w:r>
      <w:r w:rsidR="00AC48A6" w:rsidRPr="004C7B7F">
        <w:rPr>
          <w:rStyle w:val="FootnoteReference"/>
        </w:rPr>
        <w:footnoteReference w:id="218"/>
      </w:r>
      <w:r w:rsidR="003201F2">
        <w:t xml:space="preserve"> </w:t>
      </w:r>
      <w:r w:rsidRPr="002B2854">
        <w:t xml:space="preserve"> This is God’s covenant with man:</w:t>
      </w:r>
      <w:r w:rsidR="00770949">
        <w:t xml:space="preserve">  </w:t>
      </w:r>
      <w:r w:rsidRPr="002B2854">
        <w:t>He has promised never to leave mankind without</w:t>
      </w:r>
      <w:r w:rsidR="00770949">
        <w:t xml:space="preserve"> </w:t>
      </w:r>
      <w:r w:rsidRPr="002B2854">
        <w:t>guidance.</w:t>
      </w:r>
    </w:p>
    <w:p w:rsidR="00AC547F" w:rsidRPr="002B2854" w:rsidRDefault="00AC547F" w:rsidP="00AC48A6">
      <w:pPr>
        <w:pStyle w:val="Text"/>
      </w:pPr>
      <w:r w:rsidRPr="002B2854">
        <w:t>Today science is proving that man has existed for</w:t>
      </w:r>
      <w:r w:rsidR="00770949">
        <w:t xml:space="preserve"> </w:t>
      </w:r>
      <w:r w:rsidRPr="002B2854">
        <w:t>millions of years.  Prophets surely came to the world in</w:t>
      </w:r>
      <w:r w:rsidR="00770949">
        <w:t xml:space="preserve"> </w:t>
      </w:r>
      <w:r w:rsidRPr="002B2854">
        <w:t xml:space="preserve">those early times.  </w:t>
      </w:r>
      <w:r w:rsidR="00333BD4" w:rsidRPr="002B2854">
        <w:t>Bahá’u’lláh</w:t>
      </w:r>
      <w:r w:rsidRPr="002B2854">
        <w:t xml:space="preserve"> states that the Manifestations</w:t>
      </w:r>
      <w:r w:rsidR="00770949">
        <w:t xml:space="preserve"> </w:t>
      </w:r>
      <w:r w:rsidRPr="00770949">
        <w:rPr>
          <w:i/>
          <w:iCs/>
        </w:rPr>
        <w:t xml:space="preserve">“have been sent down from time immemorial </w:t>
      </w:r>
      <w:r w:rsidR="00134FB0" w:rsidRPr="00770949">
        <w:rPr>
          <w:i/>
          <w:iCs/>
        </w:rPr>
        <w:t>…</w:t>
      </w:r>
      <w:r w:rsidR="00AC48A6">
        <w:rPr>
          <w:i/>
          <w:iCs/>
        </w:rPr>
        <w:t>.</w:t>
      </w:r>
      <w:r w:rsidR="0016381C" w:rsidRPr="00770949">
        <w:rPr>
          <w:i/>
          <w:iCs/>
        </w:rPr>
        <w:t>”</w:t>
      </w:r>
      <w:r w:rsidR="00AC48A6" w:rsidRPr="004C7B7F">
        <w:rPr>
          <w:rStyle w:val="FootnoteReference"/>
        </w:rPr>
        <w:footnoteReference w:id="219"/>
      </w:r>
    </w:p>
    <w:p w:rsidR="00811F07" w:rsidRDefault="00811F07" w:rsidP="00E33645">
      <w:r w:rsidRPr="002B2854">
        <w:br w:type="page"/>
      </w:r>
    </w:p>
    <w:p w:rsidR="00AC48A6" w:rsidRDefault="00333BD4" w:rsidP="00AC48A6">
      <w:pPr>
        <w:pStyle w:val="Text"/>
      </w:pPr>
      <w:r w:rsidRPr="002B2854">
        <w:lastRenderedPageBreak/>
        <w:t>‘Abdu’l-Bahá</w:t>
      </w:r>
      <w:r w:rsidR="00AC547F" w:rsidRPr="002B2854">
        <w:t xml:space="preserve"> explains, </w:t>
      </w:r>
      <w:r w:rsidR="00AC547F" w:rsidRPr="00770949">
        <w:t>“</w:t>
      </w:r>
      <w:r w:rsidR="00AC547F" w:rsidRPr="00AC48A6">
        <w:rPr>
          <w:i/>
          <w:iCs/>
        </w:rPr>
        <w:t>Thus there have been many holy</w:t>
      </w:r>
      <w:r w:rsidR="00770949" w:rsidRPr="00AC48A6">
        <w:rPr>
          <w:i/>
          <w:iCs/>
        </w:rPr>
        <w:t xml:space="preserve"> </w:t>
      </w:r>
      <w:r w:rsidR="00AC547F" w:rsidRPr="00AC48A6">
        <w:rPr>
          <w:i/>
          <w:iCs/>
        </w:rPr>
        <w:t>Manifestations of God.  One thousand years ago, two hundred</w:t>
      </w:r>
      <w:r w:rsidR="00770949" w:rsidRPr="00AC48A6">
        <w:rPr>
          <w:i/>
          <w:iCs/>
        </w:rPr>
        <w:t xml:space="preserve"> </w:t>
      </w:r>
      <w:r w:rsidR="00AC547F" w:rsidRPr="00AC48A6">
        <w:rPr>
          <w:i/>
          <w:iCs/>
        </w:rPr>
        <w:t>thousand years ago, one million years ago, the bounty of God was</w:t>
      </w:r>
      <w:r w:rsidR="00770949" w:rsidRPr="00AC48A6">
        <w:rPr>
          <w:i/>
          <w:iCs/>
        </w:rPr>
        <w:t xml:space="preserve"> </w:t>
      </w:r>
      <w:r w:rsidR="00AC547F" w:rsidRPr="00AC48A6">
        <w:rPr>
          <w:i/>
          <w:iCs/>
        </w:rPr>
        <w:t>flowing, the radiance of God was shining, the dominion of God</w:t>
      </w:r>
      <w:r w:rsidR="00770949" w:rsidRPr="00AC48A6">
        <w:rPr>
          <w:i/>
          <w:iCs/>
        </w:rPr>
        <w:t xml:space="preserve"> </w:t>
      </w:r>
      <w:r w:rsidR="00AC547F" w:rsidRPr="00AC48A6">
        <w:rPr>
          <w:i/>
          <w:iCs/>
        </w:rPr>
        <w:t>was existing</w:t>
      </w:r>
      <w:r w:rsidR="0016381C" w:rsidRPr="00770949">
        <w:t>.”</w:t>
      </w:r>
      <w:r w:rsidR="00AC48A6">
        <w:rPr>
          <w:rStyle w:val="FootnoteReference"/>
        </w:rPr>
        <w:footnoteReference w:id="220"/>
      </w:r>
      <w:r w:rsidR="00AC547F" w:rsidRPr="002B2854">
        <w:t xml:space="preserve"> </w:t>
      </w:r>
      <w:r w:rsidR="0026145E">
        <w:t xml:space="preserve"> </w:t>
      </w:r>
      <w:r w:rsidR="00AC547F" w:rsidRPr="002B2854">
        <w:t>No one remembers all of the Prophets Who</w:t>
      </w:r>
      <w:r w:rsidR="00770949">
        <w:t xml:space="preserve"> </w:t>
      </w:r>
      <w:r w:rsidR="00AC547F" w:rsidRPr="002B2854">
        <w:t>came in mankind’s infancy.  Time and change have swept</w:t>
      </w:r>
      <w:r w:rsidR="00770949">
        <w:t xml:space="preserve"> </w:t>
      </w:r>
      <w:r w:rsidR="00AC547F" w:rsidRPr="002B2854">
        <w:t>away all records of Them.</w:t>
      </w:r>
    </w:p>
    <w:p w:rsidR="001C717C" w:rsidRDefault="00AC547F" w:rsidP="00AC48A6">
      <w:pPr>
        <w:pStyle w:val="Text"/>
      </w:pPr>
      <w:r w:rsidRPr="002B2854">
        <w:t>Through the ages the revelation of God has come to</w:t>
      </w:r>
      <w:r w:rsidR="00770949">
        <w:t xml:space="preserve"> </w:t>
      </w:r>
      <w:r w:rsidRPr="002B2854">
        <w:t>mankind in cycles.  The cycles of religion are like nature’s</w:t>
      </w:r>
      <w:r w:rsidR="00770949">
        <w:t xml:space="preserve"> </w:t>
      </w:r>
      <w:r w:rsidRPr="002B2854">
        <w:t>cycles.  The earth revolves completely every twenty-four</w:t>
      </w:r>
      <w:r w:rsidR="00770949">
        <w:t xml:space="preserve"> </w:t>
      </w:r>
      <w:r w:rsidRPr="002B2854">
        <w:t>hours.  The cycle of the day includes the light and warmth of</w:t>
      </w:r>
      <w:r w:rsidR="00770949">
        <w:t xml:space="preserve"> </w:t>
      </w:r>
      <w:r w:rsidRPr="002B2854">
        <w:t>the sun and the darkness and cold of night.  Another cycle is</w:t>
      </w:r>
      <w:r w:rsidR="00770949">
        <w:t xml:space="preserve"> </w:t>
      </w:r>
      <w:r w:rsidRPr="002B2854">
        <w:t>the seasons of the year.  As the earth moves around the sun,</w:t>
      </w:r>
      <w:r w:rsidR="00770949">
        <w:t xml:space="preserve"> </w:t>
      </w:r>
      <w:r w:rsidRPr="002B2854">
        <w:t>the seasons change from spring to summer and then to fall</w:t>
      </w:r>
      <w:r w:rsidR="00770949">
        <w:t xml:space="preserve"> </w:t>
      </w:r>
      <w:r w:rsidRPr="002B2854">
        <w:t>and winter.  Then the cycle begins again.</w:t>
      </w:r>
    </w:p>
    <w:p w:rsidR="00AC48A6" w:rsidRDefault="00333BD4" w:rsidP="00AC48A6">
      <w:pPr>
        <w:pStyle w:val="Text"/>
      </w:pPr>
      <w:r w:rsidRPr="002B2854">
        <w:t>‘Abdu’l-Bahá</w:t>
      </w:r>
      <w:r w:rsidR="00AC547F" w:rsidRPr="002B2854">
        <w:t xml:space="preserve"> explains that, </w:t>
      </w:r>
      <w:r w:rsidR="00AC547F" w:rsidRPr="00770949">
        <w:t>“</w:t>
      </w:r>
      <w:r w:rsidR="00AC48A6" w:rsidRPr="00AC48A6">
        <w:rPr>
          <w:i/>
          <w:iCs/>
        </w:rPr>
        <w:t>Each of the Manifestations of God has likewise a cycle wherein His religion and His law are in full force and effect.</w:t>
      </w:r>
      <w:r w:rsidR="0016381C" w:rsidRPr="00770949">
        <w:t>”</w:t>
      </w:r>
      <w:r w:rsidR="00AC48A6">
        <w:rPr>
          <w:rStyle w:val="FootnoteReference"/>
        </w:rPr>
        <w:footnoteReference w:id="221"/>
      </w:r>
      <w:r w:rsidR="001C717C">
        <w:t xml:space="preserve"> </w:t>
      </w:r>
      <w:r w:rsidR="00AC547F" w:rsidRPr="002B2854">
        <w:t xml:space="preserve"> The</w:t>
      </w:r>
      <w:r w:rsidR="00770949">
        <w:t xml:space="preserve"> </w:t>
      </w:r>
      <w:r w:rsidR="00AC547F" w:rsidRPr="002B2854">
        <w:t>Manifestation brings a renewal or a spiritual springtime.</w:t>
      </w:r>
      <w:r w:rsidR="00770949">
        <w:t xml:space="preserve">  </w:t>
      </w:r>
      <w:r w:rsidR="00AC547F" w:rsidRPr="002B2854">
        <w:t xml:space="preserve">Through each Prophet </w:t>
      </w:r>
      <w:r w:rsidR="00AC547F" w:rsidRPr="00770949">
        <w:t>“the world is made new.”</w:t>
      </w:r>
      <w:r w:rsidR="001C717C">
        <w:t xml:space="preserve"> </w:t>
      </w:r>
      <w:r w:rsidR="00AC547F" w:rsidRPr="002B2854">
        <w:t xml:space="preserve"> The</w:t>
      </w:r>
      <w:r w:rsidR="00770949">
        <w:t xml:space="preserve"> </w:t>
      </w:r>
      <w:r w:rsidR="00AC547F" w:rsidRPr="002B2854">
        <w:t>Manifestation brings the eternal truths of God to man and</w:t>
      </w:r>
      <w:r w:rsidR="00770949">
        <w:t xml:space="preserve"> </w:t>
      </w:r>
      <w:r w:rsidR="00AC547F" w:rsidRPr="002B2854">
        <w:t>gives special laws and teachings for the age.</w:t>
      </w:r>
    </w:p>
    <w:p w:rsidR="00AC48A6" w:rsidRDefault="00AC547F" w:rsidP="00AC48A6">
      <w:pPr>
        <w:pStyle w:val="Text"/>
      </w:pPr>
      <w:r w:rsidRPr="002B2854">
        <w:t>In the beginning few people follow the Prophet.  Most</w:t>
      </w:r>
      <w:r w:rsidR="00770949">
        <w:t xml:space="preserve"> </w:t>
      </w:r>
      <w:r w:rsidRPr="002B2854">
        <w:t>of mankind is sleeping when the first rays of light appear.</w:t>
      </w:r>
      <w:r w:rsidR="00770949">
        <w:t xml:space="preserve">  </w:t>
      </w:r>
      <w:r w:rsidRPr="002B2854">
        <w:t>But God’s light grows stronger, until more and more</w:t>
      </w:r>
      <w:r w:rsidR="00770949">
        <w:t xml:space="preserve"> </w:t>
      </w:r>
      <w:r w:rsidRPr="002B2854">
        <w:t>people wake up.  Through the teachings of the</w:t>
      </w:r>
      <w:r w:rsidR="00770949">
        <w:t xml:space="preserve"> </w:t>
      </w:r>
      <w:r w:rsidRPr="002B2854">
        <w:t>Manifestation mankind grows spiritually.  Civilization also</w:t>
      </w:r>
      <w:r w:rsidR="00770949">
        <w:t xml:space="preserve"> </w:t>
      </w:r>
      <w:r w:rsidRPr="002B2854">
        <w:t>progresses, and arts and sciences develop.</w:t>
      </w:r>
    </w:p>
    <w:p w:rsidR="00AC547F" w:rsidRPr="002B2854" w:rsidRDefault="00AC547F" w:rsidP="00AC48A6">
      <w:pPr>
        <w:pStyle w:val="Text"/>
      </w:pPr>
      <w:r w:rsidRPr="002B2854">
        <w:t>Then the light begins to fade.  This happens because</w:t>
      </w:r>
      <w:r w:rsidR="00770949">
        <w:t xml:space="preserve"> </w:t>
      </w:r>
      <w:r w:rsidRPr="002B2854">
        <w:t>mankind forgets the teachings of the Manifestation.  In their</w:t>
      </w:r>
      <w:r w:rsidR="00770949">
        <w:t xml:space="preserve"> </w:t>
      </w:r>
      <w:r w:rsidRPr="002B2854">
        <w:t>place the people follow rituals, dogmas, and man-made</w:t>
      </w:r>
      <w:r w:rsidR="00770949">
        <w:t xml:space="preserve"> </w:t>
      </w:r>
      <w:r w:rsidRPr="002B2854">
        <w:t>ideas.  Religion becomes the cause of disunity where before</w:t>
      </w:r>
      <w:r w:rsidR="00770949">
        <w:t xml:space="preserve"> </w:t>
      </w:r>
      <w:r w:rsidRPr="002B2854">
        <w:t>it had been a cause of love.  The corruption of religion makes</w:t>
      </w:r>
      <w:r w:rsidR="00770949">
        <w:t xml:space="preserve"> </w:t>
      </w:r>
      <w:r w:rsidRPr="002B2854">
        <w:t>people turn from it and follow the path of nature.  People no</w:t>
      </w:r>
      <w:r w:rsidR="00770949">
        <w:t xml:space="preserve"> </w:t>
      </w:r>
      <w:r w:rsidRPr="002B2854">
        <w:t>longer believe in God.  In this spiritual darkness even</w:t>
      </w:r>
      <w:r w:rsidR="00770949">
        <w:t xml:space="preserve"> </w:t>
      </w:r>
      <w:r w:rsidRPr="002B2854">
        <w:t>people looking for guidance do not know where to turn.  It</w:t>
      </w:r>
      <w:r w:rsidR="00770949">
        <w:t xml:space="preserve"> </w:t>
      </w:r>
      <w:r w:rsidRPr="002B2854">
        <w:t xml:space="preserve">is the end of a cycle.  This time of darkness, </w:t>
      </w:r>
      <w:r w:rsidR="00333BD4" w:rsidRPr="002B2854">
        <w:t>Bahá’u’lláh</w:t>
      </w:r>
      <w:r w:rsidRPr="002B2854">
        <w:t xml:space="preserve"> says,</w:t>
      </w:r>
      <w:r w:rsidR="00770949">
        <w:t xml:space="preserve"> </w:t>
      </w:r>
      <w:r w:rsidRPr="002B2854">
        <w:t xml:space="preserve">exists in every dispensation.  </w:t>
      </w:r>
      <w:r w:rsidRPr="00770949">
        <w:rPr>
          <w:i/>
          <w:iCs/>
        </w:rPr>
        <w:t>“Unless it cometh to pass, the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Sun of Truth will not be made manifest.  For the break of the mor</w:t>
      </w:r>
      <w:r w:rsidR="007F6640" w:rsidRPr="00770949">
        <w:rPr>
          <w:i/>
          <w:iCs/>
        </w:rPr>
        <w:t>n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 xml:space="preserve">of divine guidance </w:t>
      </w:r>
      <w:proofErr w:type="gramStart"/>
      <w:r w:rsidRPr="00770949">
        <w:rPr>
          <w:i/>
          <w:iCs/>
        </w:rPr>
        <w:t>must needs</w:t>
      </w:r>
      <w:proofErr w:type="gramEnd"/>
      <w:r w:rsidRPr="00770949">
        <w:rPr>
          <w:i/>
          <w:iCs/>
        </w:rPr>
        <w:t xml:space="preserve"> follow the darkness of the night o</w:t>
      </w:r>
      <w:r w:rsidR="001C717C" w:rsidRPr="00770949">
        <w:rPr>
          <w:i/>
          <w:iCs/>
        </w:rPr>
        <w:t>f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error</w:t>
      </w:r>
      <w:r w:rsidR="0016381C" w:rsidRPr="00770949">
        <w:rPr>
          <w:i/>
          <w:iCs/>
        </w:rPr>
        <w:t>.”</w:t>
      </w:r>
      <w:r w:rsidR="00AC48A6" w:rsidRPr="004C7B7F">
        <w:rPr>
          <w:rStyle w:val="FootnoteReference"/>
        </w:rPr>
        <w:footnoteReference w:id="222"/>
      </w:r>
      <w:r w:rsidRPr="002B2854">
        <w:t xml:space="preserve"> </w:t>
      </w:r>
      <w:r w:rsidR="001C717C">
        <w:t xml:space="preserve"> </w:t>
      </w:r>
      <w:r w:rsidRPr="002B2854">
        <w:t>The time of darkness is the time when a new</w:t>
      </w:r>
    </w:p>
    <w:p w:rsidR="00811F07" w:rsidRDefault="00811F07" w:rsidP="00E33645">
      <w:r w:rsidRPr="002B2854">
        <w:br w:type="page"/>
      </w:r>
    </w:p>
    <w:p w:rsidR="00624C7C" w:rsidRPr="00624C7C" w:rsidRDefault="00AC547F" w:rsidP="00624C7C">
      <w:pPr>
        <w:pStyle w:val="Textcts"/>
        <w:rPr>
          <w:i/>
          <w:iCs/>
        </w:rPr>
      </w:pPr>
      <w:r w:rsidRPr="002B2854">
        <w:lastRenderedPageBreak/>
        <w:t xml:space="preserve">Manifestation appears in the world.  </w:t>
      </w:r>
      <w:r w:rsidRPr="00770949">
        <w:rPr>
          <w:i/>
          <w:iCs/>
        </w:rPr>
        <w:t>“</w:t>
      </w:r>
      <w:r w:rsidR="00624C7C" w:rsidRPr="00624C7C">
        <w:rPr>
          <w:i/>
          <w:iCs/>
        </w:rPr>
        <w:t>Thus</w:t>
      </w:r>
      <w:r w:rsidR="00624C7C" w:rsidRPr="00770949">
        <w:rPr>
          <w:i/>
          <w:iCs/>
        </w:rPr>
        <w:t>,”</w:t>
      </w:r>
      <w:r w:rsidR="00624C7C" w:rsidRPr="002B2854">
        <w:t xml:space="preserve"> says</w:t>
      </w:r>
      <w:r w:rsidR="00624C7C">
        <w:t xml:space="preserve"> </w:t>
      </w:r>
      <w:r w:rsidR="00624C7C" w:rsidRPr="002B2854">
        <w:t>‘Abdu’l-Bahá,</w:t>
      </w:r>
      <w:r w:rsidR="00624C7C">
        <w:t xml:space="preserve"> “</w:t>
      </w:r>
      <w:r w:rsidR="00624C7C" w:rsidRPr="00624C7C">
        <w:rPr>
          <w:i/>
          <w:iCs/>
        </w:rPr>
        <w:t>cycles are inaugurated, concluded, and renewed</w:t>
      </w:r>
      <w:r w:rsidR="00624C7C">
        <w:rPr>
          <w:i/>
          <w:iCs/>
        </w:rPr>
        <w:t xml:space="preserve"> ….”</w:t>
      </w:r>
      <w:r w:rsidR="00624C7C" w:rsidRPr="004C7B7F">
        <w:rPr>
          <w:rStyle w:val="FootnoteReference"/>
        </w:rPr>
        <w:footnoteReference w:id="223"/>
      </w:r>
    </w:p>
    <w:p w:rsidR="00624C7C" w:rsidRDefault="00AC547F" w:rsidP="00624C7C">
      <w:pPr>
        <w:pStyle w:val="Text"/>
      </w:pPr>
      <w:r w:rsidRPr="002B2854">
        <w:t>Today mankind stands at the beginning of the cycle of</w:t>
      </w:r>
      <w:r w:rsidR="00770949">
        <w:t xml:space="preserve"> </w:t>
      </w:r>
      <w:r w:rsidR="00333BD4" w:rsidRPr="002B2854">
        <w:t>Bahá’u’lláh</w:t>
      </w:r>
      <w:r w:rsidRPr="002B2854">
        <w:t>.  He brings the light of a new Day of God.  But</w:t>
      </w:r>
      <w:r w:rsidR="00770949">
        <w:t xml:space="preserve"> </w:t>
      </w:r>
      <w:r w:rsidR="007F6640" w:rsidRPr="002B2854">
        <w:t>Bahá’u’lláh</w:t>
      </w:r>
      <w:r w:rsidRPr="002B2854">
        <w:t xml:space="preserve"> says this Day is not like any other.  All the</w:t>
      </w:r>
      <w:r w:rsidR="00770949">
        <w:t xml:space="preserve"> </w:t>
      </w:r>
      <w:r w:rsidRPr="002B2854">
        <w:t>Messengers of God have prophesied the coming of a great</w:t>
      </w:r>
      <w:r w:rsidR="00770949">
        <w:t xml:space="preserve"> </w:t>
      </w:r>
      <w:r w:rsidRPr="002B2854">
        <w:t>Teacher and an age of world peace.  These Manifestations</w:t>
      </w:r>
      <w:r w:rsidR="00770949">
        <w:t xml:space="preserve"> </w:t>
      </w:r>
      <w:r w:rsidRPr="002B2854">
        <w:t>were all part of a larger cycle, the prophetic cycle.  They led</w:t>
      </w:r>
      <w:r w:rsidR="00770949">
        <w:t xml:space="preserve"> </w:t>
      </w:r>
      <w:r w:rsidRPr="002B2854">
        <w:t>mankind toward maturity.</w:t>
      </w:r>
    </w:p>
    <w:p w:rsidR="00AC547F" w:rsidRPr="002B2854" w:rsidRDefault="00AC547F" w:rsidP="00317D15">
      <w:pPr>
        <w:pStyle w:val="Text"/>
      </w:pPr>
      <w:r w:rsidRPr="002B2854">
        <w:t>Now mankind is entering the cycle of fulfillment.</w:t>
      </w:r>
      <w:r w:rsidR="00770949">
        <w:t xml:space="preserve">  </w:t>
      </w:r>
      <w:r w:rsidR="00333BD4" w:rsidRPr="002B2854">
        <w:t>Bahá’u’lláh</w:t>
      </w:r>
      <w:r w:rsidRPr="002B2854">
        <w:t xml:space="preserve"> announces:  </w:t>
      </w:r>
      <w:r w:rsidRPr="00770949">
        <w:rPr>
          <w:i/>
          <w:iCs/>
        </w:rPr>
        <w:t>“The time foreordained unto the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peoples and kindreds of the earth is now come.  The promises of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God, as recorded in the holy Scriptures, have all been fulfilled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Out of Zion hath gone forth the Law of God, and Jerusalem, and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the hills and land thereof, are filled with the glory of His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Revelation</w:t>
      </w:r>
      <w:r w:rsidR="0016381C" w:rsidRPr="00770949">
        <w:rPr>
          <w:i/>
          <w:iCs/>
        </w:rPr>
        <w:t>.”</w:t>
      </w:r>
      <w:r w:rsidR="00624C7C" w:rsidRPr="004C7B7F">
        <w:rPr>
          <w:rStyle w:val="FootnoteReference"/>
        </w:rPr>
        <w:footnoteReference w:id="224"/>
      </w:r>
      <w:r w:rsidRPr="002B2854">
        <w:t xml:space="preserve"> </w:t>
      </w:r>
      <w:r w:rsidR="004B7F8E">
        <w:t xml:space="preserve"> </w:t>
      </w:r>
      <w:r w:rsidRPr="002B2854">
        <w:t xml:space="preserve">The mission of </w:t>
      </w:r>
      <w:r w:rsidR="00333BD4" w:rsidRPr="002B2854">
        <w:t>Bahá’u’lláh</w:t>
      </w:r>
      <w:r w:rsidRPr="002B2854">
        <w:t xml:space="preserve"> is to establish the</w:t>
      </w:r>
      <w:r w:rsidR="00770949">
        <w:t xml:space="preserve"> </w:t>
      </w:r>
      <w:r w:rsidRPr="002B2854">
        <w:t>Kingdom of God on earth.  His followers all over the world</w:t>
      </w:r>
      <w:r w:rsidR="00770949">
        <w:t xml:space="preserve"> </w:t>
      </w:r>
      <w:r w:rsidRPr="002B2854">
        <w:t xml:space="preserve">are working for the unity of mankind.  </w:t>
      </w:r>
      <w:r w:rsidR="00333BD4" w:rsidRPr="002B2854">
        <w:t>Bahá’u’lláh</w:t>
      </w:r>
      <w:r w:rsidRPr="002B2854">
        <w:t xml:space="preserve"> assures</w:t>
      </w:r>
      <w:r w:rsidR="00770949">
        <w:t xml:space="preserve"> </w:t>
      </w:r>
      <w:r w:rsidRPr="002B2854">
        <w:t xml:space="preserve">them that </w:t>
      </w:r>
      <w:r w:rsidRPr="00770949">
        <w:rPr>
          <w:i/>
          <w:iCs/>
        </w:rPr>
        <w:t>“Soon will the present-day order be rolled up, and a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new one spread out in its stead.”</w:t>
      </w:r>
      <w:r w:rsidR="00317D15" w:rsidRPr="004C7B7F">
        <w:rPr>
          <w:rStyle w:val="FootnoteReference"/>
        </w:rPr>
        <w:footnoteReference w:id="225"/>
      </w:r>
    </w:p>
    <w:p w:rsidR="00AC547F" w:rsidRPr="002B2854" w:rsidRDefault="00333BD4" w:rsidP="00317D15">
      <w:pPr>
        <w:pStyle w:val="Text"/>
      </w:pPr>
      <w:r w:rsidRPr="002B2854">
        <w:t>Bahá’u’lláh</w:t>
      </w:r>
      <w:r w:rsidR="00AC547F" w:rsidRPr="002B2854">
        <w:t>’s station is so great that no one can</w:t>
      </w:r>
      <w:r w:rsidR="00770949">
        <w:t xml:space="preserve"> </w:t>
      </w:r>
      <w:r w:rsidR="00AC547F" w:rsidRPr="002B2854">
        <w:t>understand it.  In time man will appreciate its importance</w:t>
      </w:r>
      <w:r w:rsidR="00770949">
        <w:t xml:space="preserve"> </w:t>
      </w:r>
      <w:r w:rsidR="00AC547F" w:rsidRPr="002B2854">
        <w:t xml:space="preserve">more completely.  </w:t>
      </w:r>
      <w:r w:rsidRPr="002B2854">
        <w:t>Bahá’u’lláh</w:t>
      </w:r>
      <w:r w:rsidR="00AC547F" w:rsidRPr="002B2854">
        <w:t xml:space="preserve"> reminds man that He is</w:t>
      </w:r>
      <w:r w:rsidR="00770949">
        <w:t xml:space="preserve"> </w:t>
      </w:r>
      <w:r w:rsidR="00AC547F" w:rsidRPr="002B2854">
        <w:t xml:space="preserve">united with the other Manifestations </w:t>
      </w:r>
      <w:r w:rsidR="00AC547F" w:rsidRPr="00770949">
        <w:rPr>
          <w:i/>
          <w:iCs/>
        </w:rPr>
        <w:t>“as one soul and the</w:t>
      </w:r>
      <w:r w:rsidR="00770949">
        <w:rPr>
          <w:i/>
          <w:iCs/>
        </w:rPr>
        <w:t xml:space="preserve"> </w:t>
      </w:r>
      <w:r w:rsidR="00AC547F" w:rsidRPr="00770949">
        <w:rPr>
          <w:i/>
          <w:iCs/>
        </w:rPr>
        <w:t>same person.”</w:t>
      </w:r>
      <w:r w:rsidR="00C374C7" w:rsidRPr="004C7B7F">
        <w:rPr>
          <w:rStyle w:val="FootnoteReference"/>
        </w:rPr>
        <w:footnoteReference w:id="226"/>
      </w:r>
      <w:r w:rsidR="00AC547F" w:rsidRPr="002B2854">
        <w:t xml:space="preserve"> </w:t>
      </w:r>
      <w:r w:rsidR="00D8189F">
        <w:t xml:space="preserve"> </w:t>
      </w:r>
      <w:r w:rsidR="00AC547F" w:rsidRPr="002B2854">
        <w:t xml:space="preserve">He teaches that </w:t>
      </w:r>
      <w:r w:rsidR="00AC547F" w:rsidRPr="00770949">
        <w:rPr>
          <w:i/>
          <w:iCs/>
        </w:rPr>
        <w:t>“the works and acts of each and</w:t>
      </w:r>
      <w:r w:rsidR="00770949">
        <w:rPr>
          <w:i/>
          <w:iCs/>
        </w:rPr>
        <w:t xml:space="preserve"> </w:t>
      </w:r>
      <w:r w:rsidR="00AC547F" w:rsidRPr="00770949">
        <w:rPr>
          <w:i/>
          <w:iCs/>
        </w:rPr>
        <w:t>every one of these Manifestations of God</w:t>
      </w:r>
      <w:r w:rsidR="006C62F9" w:rsidRPr="00770949">
        <w:rPr>
          <w:i/>
          <w:iCs/>
        </w:rPr>
        <w:t xml:space="preserve"> </w:t>
      </w:r>
      <w:r w:rsidR="00134FB0" w:rsidRPr="00770949">
        <w:rPr>
          <w:i/>
          <w:iCs/>
        </w:rPr>
        <w:t>…</w:t>
      </w:r>
      <w:r w:rsidR="00AC547F" w:rsidRPr="00770949">
        <w:rPr>
          <w:i/>
          <w:iCs/>
        </w:rPr>
        <w:t xml:space="preserve"> are all ordained</w:t>
      </w:r>
      <w:r w:rsidR="007F6640" w:rsidRPr="00770949">
        <w:rPr>
          <w:i/>
          <w:iCs/>
        </w:rPr>
        <w:t xml:space="preserve"> b</w:t>
      </w:r>
      <w:r w:rsidR="00AC547F" w:rsidRPr="00770949">
        <w:rPr>
          <w:i/>
          <w:iCs/>
        </w:rPr>
        <w:t>y</w:t>
      </w:r>
      <w:r w:rsidR="00770949">
        <w:rPr>
          <w:i/>
          <w:iCs/>
        </w:rPr>
        <w:t xml:space="preserve"> </w:t>
      </w:r>
      <w:r w:rsidR="00AC547F" w:rsidRPr="00770949">
        <w:rPr>
          <w:i/>
          <w:iCs/>
        </w:rPr>
        <w:t>God, and are a reflection of His Will and Purpose</w:t>
      </w:r>
      <w:r w:rsidR="0016381C" w:rsidRPr="00770949">
        <w:rPr>
          <w:i/>
          <w:iCs/>
        </w:rPr>
        <w:t>.”</w:t>
      </w:r>
      <w:r w:rsidR="00317D15" w:rsidRPr="004C7B7F">
        <w:rPr>
          <w:rStyle w:val="FootnoteReference"/>
        </w:rPr>
        <w:footnoteReference w:id="227"/>
      </w:r>
      <w:r w:rsidR="007F6640">
        <w:t xml:space="preserve"> </w:t>
      </w:r>
      <w:r w:rsidR="00AC547F" w:rsidRPr="002B2854">
        <w:t xml:space="preserve"> One must</w:t>
      </w:r>
      <w:r w:rsidR="00770949">
        <w:t xml:space="preserve"> </w:t>
      </w:r>
      <w:r w:rsidR="00AC547F" w:rsidRPr="002B2854">
        <w:t xml:space="preserve">accept all of God’s Messengers, not just </w:t>
      </w:r>
      <w:r w:rsidRPr="002B2854">
        <w:t>Bahá’u’lláh</w:t>
      </w:r>
      <w:r w:rsidR="00AC547F" w:rsidRPr="002B2854">
        <w:t>.  If he</w:t>
      </w:r>
      <w:r w:rsidR="00770949">
        <w:t xml:space="preserve"> </w:t>
      </w:r>
      <w:r w:rsidR="00AC547F" w:rsidRPr="002B2854">
        <w:t xml:space="preserve">does not, </w:t>
      </w:r>
      <w:r w:rsidRPr="002B2854">
        <w:t>Bahá’u’lláh</w:t>
      </w:r>
      <w:r w:rsidR="00AC547F" w:rsidRPr="002B2854">
        <w:t xml:space="preserve"> warns that he has </w:t>
      </w:r>
      <w:r w:rsidR="00AC547F" w:rsidRPr="00770949">
        <w:rPr>
          <w:i/>
          <w:iCs/>
        </w:rPr>
        <w:t>“indeed disbelieved in</w:t>
      </w:r>
      <w:r w:rsidR="00770949">
        <w:rPr>
          <w:i/>
          <w:iCs/>
        </w:rPr>
        <w:t xml:space="preserve"> </w:t>
      </w:r>
      <w:r w:rsidR="00AC547F" w:rsidRPr="00770949">
        <w:rPr>
          <w:i/>
          <w:iCs/>
        </w:rPr>
        <w:t>God,</w:t>
      </w:r>
      <w:r w:rsidR="00AC547F" w:rsidRPr="002B2854">
        <w:t xml:space="preserve">” has </w:t>
      </w:r>
      <w:r w:rsidR="00AC547F" w:rsidRPr="00770949">
        <w:rPr>
          <w:i/>
          <w:iCs/>
        </w:rPr>
        <w:t>“repudiated His signs,”</w:t>
      </w:r>
      <w:r w:rsidR="00AC547F" w:rsidRPr="002B2854">
        <w:t xml:space="preserve"> and has </w:t>
      </w:r>
      <w:r w:rsidR="00AC547F" w:rsidRPr="00770949">
        <w:rPr>
          <w:i/>
          <w:iCs/>
        </w:rPr>
        <w:t>“betrayed the Cause</w:t>
      </w:r>
      <w:r w:rsidR="00770949">
        <w:rPr>
          <w:i/>
          <w:iCs/>
        </w:rPr>
        <w:t xml:space="preserve"> </w:t>
      </w:r>
      <w:r w:rsidR="00AC547F" w:rsidRPr="00770949">
        <w:rPr>
          <w:i/>
          <w:iCs/>
        </w:rPr>
        <w:t>of His Messengers.”</w:t>
      </w:r>
      <w:r w:rsidR="00317D15" w:rsidRPr="004C7B7F">
        <w:rPr>
          <w:rStyle w:val="FootnoteReference"/>
        </w:rPr>
        <w:footnoteReference w:id="228"/>
      </w:r>
    </w:p>
    <w:p w:rsidR="00AC547F" w:rsidRPr="002B2854" w:rsidRDefault="00AC547F" w:rsidP="00C374C7">
      <w:pPr>
        <w:pStyle w:val="Text"/>
      </w:pPr>
      <w:r w:rsidRPr="002B2854">
        <w:t xml:space="preserve">So it is that by accepting </w:t>
      </w:r>
      <w:r w:rsidR="00333BD4" w:rsidRPr="002B2854">
        <w:t>Bahá’u’lláh</w:t>
      </w:r>
      <w:r w:rsidRPr="002B2854">
        <w:t xml:space="preserve"> one accepts</w:t>
      </w:r>
      <w:r w:rsidR="00770949">
        <w:t xml:space="preserve"> </w:t>
      </w:r>
      <w:r w:rsidRPr="002B2854">
        <w:t xml:space="preserve">Abraham, Moses, Jesus, </w:t>
      </w:r>
      <w:r w:rsidR="00770949">
        <w:t>Muḥammad</w:t>
      </w:r>
      <w:r w:rsidRPr="002B2854">
        <w:t>, the Buddha,</w:t>
      </w:r>
      <w:r w:rsidR="00770949">
        <w:t xml:space="preserve"> </w:t>
      </w:r>
      <w:r w:rsidRPr="002B2854">
        <w:t xml:space="preserve">Zoroaster, the </w:t>
      </w:r>
      <w:r w:rsidR="00333BD4" w:rsidRPr="002B2854">
        <w:t>Báb</w:t>
      </w:r>
      <w:r w:rsidRPr="002B2854">
        <w:t>, and all the Prophets of the past.  One</w:t>
      </w:r>
      <w:r w:rsidR="00770949">
        <w:t xml:space="preserve"> </w:t>
      </w:r>
      <w:r w:rsidRPr="002B2854">
        <w:t>also accepts the coming of future Messengers from God, for</w:t>
      </w:r>
      <w:r w:rsidR="00770949">
        <w:t xml:space="preserve"> </w:t>
      </w:r>
      <w:r w:rsidR="00333BD4" w:rsidRPr="002B2854">
        <w:t>Bahá’u’lláh</w:t>
      </w:r>
      <w:r w:rsidRPr="002B2854">
        <w:t xml:space="preserve"> promised that another Manifestation will come</w:t>
      </w:r>
      <w:r w:rsidR="00770949">
        <w:t xml:space="preserve"> </w:t>
      </w:r>
      <w:r w:rsidRPr="002B2854">
        <w:t xml:space="preserve">in no less than </w:t>
      </w:r>
      <w:r w:rsidRPr="00770949">
        <w:rPr>
          <w:i/>
          <w:iCs/>
        </w:rPr>
        <w:t>“a full thousand years.”</w:t>
      </w:r>
      <w:r w:rsidR="00C374C7" w:rsidRPr="004C7B7F">
        <w:rPr>
          <w:rStyle w:val="FootnoteReference"/>
        </w:rPr>
        <w:footnoteReference w:id="229"/>
      </w:r>
      <w:r w:rsidRPr="002B2854">
        <w:t xml:space="preserve"> </w:t>
      </w:r>
      <w:r w:rsidR="007F6640">
        <w:t xml:space="preserve"> </w:t>
      </w:r>
      <w:r w:rsidRPr="002B2854">
        <w:t>He pledges His</w:t>
      </w:r>
      <w:r w:rsidR="00770949">
        <w:t xml:space="preserve"> </w:t>
      </w:r>
      <w:r w:rsidRPr="002B2854">
        <w:t xml:space="preserve">loyalty to the next Manifestation and </w:t>
      </w:r>
      <w:r w:rsidRPr="00770949">
        <w:rPr>
          <w:i/>
          <w:iCs/>
        </w:rPr>
        <w:t xml:space="preserve">“to those </w:t>
      </w:r>
      <w:proofErr w:type="gramStart"/>
      <w:r w:rsidRPr="00770949">
        <w:rPr>
          <w:i/>
          <w:iCs/>
        </w:rPr>
        <w:t>Who</w:t>
      </w:r>
      <w:proofErr w:type="gramEnd"/>
      <w:r w:rsidRPr="00770949">
        <w:rPr>
          <w:i/>
          <w:iCs/>
        </w:rPr>
        <w:t xml:space="preserve"> shall come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after Him till the end that hath no end.”</w:t>
      </w:r>
      <w:r w:rsidR="00C374C7" w:rsidRPr="004C7B7F">
        <w:rPr>
          <w:rStyle w:val="FootnoteReference"/>
        </w:rPr>
        <w:footnoteReference w:id="230"/>
      </w:r>
      <w:r w:rsidRPr="002B2854">
        <w:t xml:space="preserve"> </w:t>
      </w:r>
      <w:r w:rsidR="007F6640">
        <w:t xml:space="preserve"> </w:t>
      </w:r>
      <w:r w:rsidRPr="002B2854">
        <w:t>Because God is</w:t>
      </w:r>
      <w:r w:rsidR="00770949">
        <w:t xml:space="preserve"> </w:t>
      </w:r>
      <w:r w:rsidRPr="002B2854">
        <w:t>eternal, revelation is also eternal.  Progressive revelation</w:t>
      </w:r>
      <w:r w:rsidR="00770949">
        <w:t xml:space="preserve"> </w:t>
      </w:r>
      <w:r w:rsidRPr="002B2854">
        <w:t>will never end.</w:t>
      </w:r>
    </w:p>
    <w:p w:rsidR="00811F07" w:rsidRDefault="00811F07" w:rsidP="00E33645">
      <w:r w:rsidRPr="002B2854">
        <w:br w:type="page"/>
      </w:r>
    </w:p>
    <w:p w:rsidR="00AC547F" w:rsidRDefault="008535C2" w:rsidP="008535C2">
      <w:pPr>
        <w:pStyle w:val="Myhead"/>
      </w:pPr>
      <w:r>
        <w:lastRenderedPageBreak/>
        <w:t>9.</w:t>
      </w:r>
      <w:r w:rsidR="00AC547F" w:rsidRPr="002B2854">
        <w:t xml:space="preserve">9 </w:t>
      </w:r>
      <w:r w:rsidR="00B574F0">
        <w:t xml:space="preserve"> </w:t>
      </w:r>
      <w:r w:rsidR="00AC547F" w:rsidRPr="002B2854">
        <w:t xml:space="preserve">The </w:t>
      </w:r>
      <w:r w:rsidRPr="002B2854">
        <w:t>ocean of kn</w:t>
      </w:r>
      <w:r w:rsidR="00AC547F" w:rsidRPr="002B2854">
        <w:t>owledge</w:t>
      </w:r>
    </w:p>
    <w:p w:rsidR="00B574F0" w:rsidRDefault="00AC547F" w:rsidP="00C374C7">
      <w:pPr>
        <w:pStyle w:val="Text"/>
      </w:pPr>
      <w:r w:rsidRPr="002B2854">
        <w:t>Each Messenger of the past brought a Holy Book.  In this</w:t>
      </w:r>
      <w:r w:rsidR="00770949">
        <w:t xml:space="preserve"> </w:t>
      </w:r>
      <w:r w:rsidRPr="002B2854">
        <w:t>day of maturity, however, man has been given many Books</w:t>
      </w:r>
      <w:r w:rsidR="00770949">
        <w:t xml:space="preserve"> </w:t>
      </w:r>
      <w:r w:rsidRPr="002B2854">
        <w:t xml:space="preserve">to which to turn for divine guidance.  The </w:t>
      </w:r>
      <w:r w:rsidR="00333BD4" w:rsidRPr="002B2854">
        <w:t>Bahá’í</w:t>
      </w:r>
      <w:r w:rsidRPr="002B2854">
        <w:t xml:space="preserve"> writings</w:t>
      </w:r>
      <w:r w:rsidR="00770949">
        <w:t xml:space="preserve"> </w:t>
      </w:r>
      <w:r w:rsidRPr="002B2854">
        <w:t xml:space="preserve">are like a vast ocean.  </w:t>
      </w:r>
      <w:r w:rsidRPr="00770949">
        <w:rPr>
          <w:i/>
          <w:iCs/>
        </w:rPr>
        <w:t xml:space="preserve">“Immerse yourselves in the ocean of </w:t>
      </w:r>
      <w:proofErr w:type="gramStart"/>
      <w:r w:rsidRPr="00770949">
        <w:rPr>
          <w:i/>
          <w:iCs/>
        </w:rPr>
        <w:t>My</w:t>
      </w:r>
      <w:proofErr w:type="gramEnd"/>
      <w:r w:rsidR="00770949">
        <w:rPr>
          <w:i/>
          <w:iCs/>
        </w:rPr>
        <w:t xml:space="preserve"> </w:t>
      </w:r>
      <w:r w:rsidRPr="00770949">
        <w:rPr>
          <w:i/>
          <w:iCs/>
        </w:rPr>
        <w:t xml:space="preserve">words,” </w:t>
      </w:r>
      <w:r w:rsidR="00333BD4" w:rsidRPr="002B2854">
        <w:t>Bahá’u’lláh</w:t>
      </w:r>
      <w:r w:rsidRPr="002B2854">
        <w:t xml:space="preserve"> urges, </w:t>
      </w:r>
      <w:r w:rsidRPr="00770949">
        <w:rPr>
          <w:i/>
          <w:iCs/>
        </w:rPr>
        <w:t>“that ye may unravel its secrets, a</w:t>
      </w:r>
      <w:r w:rsidR="007F6640" w:rsidRPr="00770949">
        <w:rPr>
          <w:i/>
          <w:iCs/>
        </w:rPr>
        <w:t>n</w:t>
      </w:r>
      <w:r w:rsidRPr="00770949">
        <w:rPr>
          <w:i/>
          <w:iCs/>
        </w:rPr>
        <w:t>d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discover all the pearls of wisdom that lie hid in its depths.”</w:t>
      </w:r>
      <w:bookmarkStart w:id="0" w:name="_GoBack"/>
      <w:r w:rsidR="00C374C7" w:rsidRPr="004C7B7F">
        <w:rPr>
          <w:rStyle w:val="FootnoteReference"/>
        </w:rPr>
        <w:footnoteReference w:id="231"/>
      </w:r>
      <w:bookmarkEnd w:id="0"/>
    </w:p>
    <w:p w:rsidR="00C374C7" w:rsidRDefault="00AC547F" w:rsidP="00C374C7">
      <w:pPr>
        <w:pStyle w:val="Text"/>
      </w:pPr>
      <w:r w:rsidRPr="002B2854">
        <w:t xml:space="preserve">Progressive revelation is just one of the </w:t>
      </w:r>
      <w:r w:rsidRPr="00770949">
        <w:rPr>
          <w:i/>
          <w:iCs/>
        </w:rPr>
        <w:t>“pearls of</w:t>
      </w:r>
      <w:r w:rsidR="00770949">
        <w:rPr>
          <w:i/>
          <w:iCs/>
        </w:rPr>
        <w:t xml:space="preserve"> </w:t>
      </w:r>
      <w:r w:rsidRPr="00770949">
        <w:rPr>
          <w:i/>
          <w:iCs/>
        </w:rPr>
        <w:t>wisdom”</w:t>
      </w:r>
      <w:r w:rsidRPr="002B2854">
        <w:t xml:space="preserve"> that one can find in the </w:t>
      </w:r>
      <w:r w:rsidR="00333BD4" w:rsidRPr="002B2854">
        <w:t>Bahá’í</w:t>
      </w:r>
      <w:r w:rsidRPr="002B2854">
        <w:t xml:space="preserve"> writings.  This</w:t>
      </w:r>
      <w:r w:rsidR="00770949">
        <w:t xml:space="preserve"> </w:t>
      </w:r>
      <w:r w:rsidRPr="002B2854">
        <w:t>“</w:t>
      </w:r>
      <w:r w:rsidRPr="00C374C7">
        <w:rPr>
          <w:i/>
          <w:iCs/>
        </w:rPr>
        <w:t>pearl</w:t>
      </w:r>
      <w:r w:rsidRPr="002B2854">
        <w:t>” alone could be studied for many years because, as</w:t>
      </w:r>
      <w:r w:rsidR="00770949">
        <w:t xml:space="preserve"> </w:t>
      </w:r>
      <w:r w:rsidRPr="002B2854">
        <w:t>one studies progressive revelation, he finds himself</w:t>
      </w:r>
      <w:r w:rsidR="00770949">
        <w:t xml:space="preserve"> </w:t>
      </w:r>
      <w:r w:rsidRPr="002B2854">
        <w:t xml:space="preserve">understanding many more of </w:t>
      </w:r>
      <w:r w:rsidR="00333BD4" w:rsidRPr="002B2854">
        <w:t>Bahá’u’lláh</w:t>
      </w:r>
      <w:r w:rsidRPr="002B2854">
        <w:t>’s teachings.  Each</w:t>
      </w:r>
      <w:r w:rsidR="00770949">
        <w:t xml:space="preserve"> </w:t>
      </w:r>
      <w:r w:rsidRPr="002B2854">
        <w:t>of them leads to knowledge both of God and of man as a</w:t>
      </w:r>
      <w:r w:rsidR="00770949">
        <w:t xml:space="preserve"> </w:t>
      </w:r>
      <w:r w:rsidRPr="002B2854">
        <w:t>being created in His image.</w:t>
      </w:r>
    </w:p>
    <w:p w:rsidR="00AC547F" w:rsidRPr="002B2854" w:rsidRDefault="00AC547F" w:rsidP="00C374C7">
      <w:pPr>
        <w:pStyle w:val="Text"/>
      </w:pPr>
      <w:r w:rsidRPr="002B2854">
        <w:t>No one can give us this knowledge.  We must seek it for</w:t>
      </w:r>
      <w:r w:rsidR="00770949">
        <w:t xml:space="preserve"> </w:t>
      </w:r>
      <w:r w:rsidRPr="002B2854">
        <w:t xml:space="preserve">ourselves.  </w:t>
      </w:r>
      <w:r w:rsidR="00333BD4" w:rsidRPr="002B2854">
        <w:t>‘Abdu’l-Bahá</w:t>
      </w:r>
      <w:r w:rsidRPr="002B2854">
        <w:t xml:space="preserve"> lights our way with these words:</w:t>
      </w:r>
    </w:p>
    <w:p w:rsidR="00AC547F" w:rsidRPr="002B2854" w:rsidRDefault="00AC547F" w:rsidP="00C374C7">
      <w:pPr>
        <w:pStyle w:val="Quote"/>
      </w:pPr>
      <w:r w:rsidRPr="00C374C7">
        <w:rPr>
          <w:i/>
          <w:iCs w:val="0"/>
        </w:rPr>
        <w:t>It is easy to read the Holy Scriptures, but it is only with</w:t>
      </w:r>
      <w:r w:rsidR="00770949" w:rsidRPr="00C374C7">
        <w:rPr>
          <w:i/>
          <w:iCs w:val="0"/>
        </w:rPr>
        <w:t xml:space="preserve"> </w:t>
      </w:r>
      <w:r w:rsidRPr="00C374C7">
        <w:rPr>
          <w:i/>
          <w:iCs w:val="0"/>
        </w:rPr>
        <w:t>clean heart and a pure mind that one may understand their</w:t>
      </w:r>
      <w:r w:rsidR="00770949" w:rsidRPr="00C374C7">
        <w:rPr>
          <w:i/>
          <w:iCs w:val="0"/>
        </w:rPr>
        <w:t xml:space="preserve"> </w:t>
      </w:r>
      <w:r w:rsidRPr="00C374C7">
        <w:rPr>
          <w:i/>
          <w:iCs w:val="0"/>
        </w:rPr>
        <w:t>true meaning.  Let us ask God’s help to enable us to</w:t>
      </w:r>
      <w:r w:rsidR="00770949" w:rsidRPr="00C374C7">
        <w:rPr>
          <w:i/>
          <w:iCs w:val="0"/>
        </w:rPr>
        <w:t xml:space="preserve"> </w:t>
      </w:r>
      <w:r w:rsidRPr="00C374C7">
        <w:rPr>
          <w:i/>
          <w:iCs w:val="0"/>
        </w:rPr>
        <w:t>understand the Holy Books.  Let us pray for eyes to see and</w:t>
      </w:r>
      <w:r w:rsidR="00770949" w:rsidRPr="00C374C7">
        <w:rPr>
          <w:i/>
          <w:iCs w:val="0"/>
        </w:rPr>
        <w:t xml:space="preserve"> </w:t>
      </w:r>
      <w:r w:rsidRPr="00C374C7">
        <w:rPr>
          <w:i/>
          <w:iCs w:val="0"/>
        </w:rPr>
        <w:t>ears to hear, and for hearts that long for peace</w:t>
      </w:r>
      <w:r w:rsidRPr="00770949">
        <w:t>.</w:t>
      </w:r>
      <w:r w:rsidR="00C374C7">
        <w:rPr>
          <w:rStyle w:val="FootnoteReference"/>
        </w:rPr>
        <w:footnoteReference w:id="232"/>
      </w:r>
    </w:p>
    <w:p w:rsidR="006E7B27" w:rsidRPr="00147FDC" w:rsidRDefault="006E7B27" w:rsidP="00147FDC"/>
    <w:sectPr w:rsidR="006E7B27" w:rsidRPr="00147FDC" w:rsidSect="00EF4F4C">
      <w:headerReference w:type="default" r:id="rId27"/>
      <w:footnotePr>
        <w:numRestart w:val="eachPage"/>
      </w:footnotePr>
      <w:pgSz w:w="8618" w:h="12984" w:code="188"/>
      <w:pgMar w:top="720" w:right="720" w:bottom="720" w:left="720" w:header="720" w:footer="567" w:gutter="3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F4C" w:rsidRDefault="00EF4F4C">
      <w:r>
        <w:separator/>
      </w:r>
    </w:p>
  </w:endnote>
  <w:endnote w:type="continuationSeparator" w:id="0">
    <w:p w:rsidR="00EF4F4C" w:rsidRDefault="00EF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Default="00EF4F4C" w:rsidP="004A5417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Default="00EF4F4C" w:rsidP="00A832AA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i</w:t>
    </w:r>
    <w:r>
      <w:fldChar w:fldCharType="end"/>
    </w:r>
  </w:p>
  <w:p w:rsidR="00EF4F4C" w:rsidRDefault="00EF4F4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63209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F4C" w:rsidRDefault="004C7B7F" w:rsidP="002B3DFA">
        <w:pPr>
          <w:pStyle w:val="Footer"/>
          <w:jc w:val="center"/>
        </w:pP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Default="00EF4F4C" w:rsidP="002B3DF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4C7B7F">
      <w:rPr>
        <w:noProof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Default="00EF4F4C" w:rsidP="004A5417">
    <w:pPr>
      <w:pStyle w:val="Footer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5914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4F4C" w:rsidRDefault="00EF4F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7B7F">
          <w:rPr>
            <w:noProof/>
          </w:rPr>
          <w:t>114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Default="00EF4F4C" w:rsidP="002B3DF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F4C" w:rsidRDefault="00EF4F4C">
      <w:r>
        <w:separator/>
      </w:r>
    </w:p>
  </w:footnote>
  <w:footnote w:type="continuationSeparator" w:id="0">
    <w:p w:rsidR="00EF4F4C" w:rsidRDefault="00EF4F4C">
      <w:r>
        <w:continuationSeparator/>
      </w:r>
    </w:p>
  </w:footnote>
  <w:footnote w:id="1">
    <w:p w:rsidR="00EF4F4C" w:rsidRPr="00A25322" w:rsidRDefault="00EF4F4C" w:rsidP="00A2532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Shoghi Effendi, </w:t>
      </w:r>
      <w:r w:rsidRPr="006E7B27">
        <w:rPr>
          <w:i/>
        </w:rPr>
        <w:t>God Passes By</w:t>
      </w:r>
      <w:r w:rsidRPr="002B2854">
        <w:t xml:space="preserve"> </w:t>
      </w:r>
      <w:r>
        <w:t xml:space="preserve">(Bahá’í </w:t>
      </w:r>
      <w:r w:rsidRPr="002B2854">
        <w:t>Publishing Trust,</w:t>
      </w:r>
      <w:r>
        <w:t xml:space="preserve"> </w:t>
      </w:r>
      <w:r w:rsidRPr="002B2854">
        <w:t xml:space="preserve">Wilmette, </w:t>
      </w:r>
      <w:r>
        <w:t xml:space="preserve">Ill., </w:t>
      </w:r>
      <w:r w:rsidRPr="002B2854">
        <w:t xml:space="preserve">1974), </w:t>
      </w:r>
      <w:r>
        <w:t xml:space="preserve">p. </w:t>
      </w:r>
      <w:r w:rsidRPr="002B2854">
        <w:t>324.</w:t>
      </w:r>
    </w:p>
  </w:footnote>
  <w:footnote w:id="2">
    <w:p w:rsidR="00EF4F4C" w:rsidRPr="00A25322" w:rsidRDefault="00EF4F4C" w:rsidP="001F47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The B</w:t>
      </w:r>
      <w:r>
        <w:t>á</w:t>
      </w:r>
      <w:r w:rsidRPr="002B2854">
        <w:t xml:space="preserve">b, in Shoghi Effendi, </w:t>
      </w:r>
      <w:r w:rsidRPr="006E7B27">
        <w:rPr>
          <w:i/>
        </w:rPr>
        <w:t>God Passes By</w:t>
      </w:r>
      <w:r w:rsidRPr="002B2854">
        <w:t xml:space="preserve">, </w:t>
      </w:r>
      <w:r>
        <w:t xml:space="preserve">p. </w:t>
      </w:r>
      <w:r w:rsidRPr="002B2854">
        <w:t>53.</w:t>
      </w:r>
    </w:p>
  </w:footnote>
  <w:footnote w:id="3">
    <w:p w:rsidR="00EF4F4C" w:rsidRPr="00134FB0" w:rsidRDefault="00EF4F4C" w:rsidP="00147FD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pp. </w:t>
      </w:r>
      <w:r w:rsidRPr="002B2854">
        <w:t>324</w:t>
      </w:r>
      <w:r>
        <w:t>–</w:t>
      </w:r>
      <w:r w:rsidRPr="002B2854">
        <w:t>25.</w:t>
      </w:r>
    </w:p>
  </w:footnote>
  <w:footnote w:id="4">
    <w:p w:rsidR="00EF4F4C" w:rsidRPr="00134FB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5:46.</w:t>
      </w:r>
    </w:p>
  </w:footnote>
  <w:footnote w:id="5">
    <w:p w:rsidR="00EF4F4C" w:rsidRPr="003B4CA7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10:16.</w:t>
      </w:r>
    </w:p>
  </w:footnote>
  <w:footnote w:id="6">
    <w:p w:rsidR="00EF4F4C" w:rsidRPr="009C3BF4" w:rsidRDefault="00EF4F4C" w:rsidP="004E51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Ba</w:t>
      </w:r>
      <w:r>
        <w:t>há</w:t>
      </w:r>
      <w:r w:rsidRPr="002B2854">
        <w:t xml:space="preserve">’u’lláh, </w:t>
      </w:r>
      <w:r w:rsidRPr="006E7B27">
        <w:rPr>
          <w:i/>
        </w:rPr>
        <w:t>Tablets of Bahá’u’lláh Revealed after the</w:t>
      </w:r>
      <w:r>
        <w:rPr>
          <w:i/>
        </w:rPr>
        <w:t xml:space="preserve"> </w:t>
      </w:r>
      <w:r w:rsidRPr="006E7B27">
        <w:rPr>
          <w:i/>
        </w:rPr>
        <w:t>Kitáb-i-Aqdas</w:t>
      </w:r>
      <w:r w:rsidRPr="002B2854">
        <w:t>, comp. Research Department of the Universal</w:t>
      </w:r>
      <w:r>
        <w:t xml:space="preserve"> </w:t>
      </w:r>
      <w:r w:rsidRPr="002B2854">
        <w:t xml:space="preserve">House of Justice, tr. Habib Taherzadeh et al.  </w:t>
      </w:r>
      <w:proofErr w:type="gramStart"/>
      <w:r w:rsidRPr="002B2854">
        <w:t>(Bahá</w:t>
      </w:r>
      <w:r>
        <w:t xml:space="preserve">’í </w:t>
      </w:r>
      <w:r w:rsidRPr="002B2854">
        <w:t xml:space="preserve">World Centre, </w:t>
      </w:r>
      <w:r>
        <w:t xml:space="preserve">Haifa, </w:t>
      </w:r>
      <w:r w:rsidRPr="002B2854">
        <w:t xml:space="preserve">1978), </w:t>
      </w:r>
      <w:r>
        <w:t xml:space="preserve">p. </w:t>
      </w:r>
      <w:r w:rsidRPr="002B2854">
        <w:t>221.</w:t>
      </w:r>
      <w:proofErr w:type="gramEnd"/>
    </w:p>
  </w:footnote>
  <w:footnote w:id="7">
    <w:p w:rsidR="00EF4F4C" w:rsidRPr="009C3BF4" w:rsidRDefault="00EF4F4C" w:rsidP="001F47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Bah</w:t>
      </w:r>
      <w:r>
        <w:t>á</w:t>
      </w:r>
      <w:r w:rsidRPr="002B2854">
        <w:t xml:space="preserve">’u’lláh, in Shoghi Effendi, </w:t>
      </w:r>
      <w:r w:rsidRPr="006E7B27">
        <w:rPr>
          <w:i/>
        </w:rPr>
        <w:t>The World Order of</w:t>
      </w:r>
      <w:r>
        <w:rPr>
          <w:i/>
        </w:rPr>
        <w:t xml:space="preserve"> </w:t>
      </w:r>
      <w:r w:rsidRPr="006E7B27">
        <w:rPr>
          <w:i/>
        </w:rPr>
        <w:t>Bahá’u’lláh:  Selected Letters</w:t>
      </w:r>
      <w:r w:rsidRPr="002B2854">
        <w:t xml:space="preserve">, 2d </w:t>
      </w:r>
      <w:r>
        <w:t>rev. ed</w:t>
      </w:r>
      <w:r w:rsidRPr="002B2854">
        <w:t>. (Bahá</w:t>
      </w:r>
      <w:r>
        <w:t xml:space="preserve">’í </w:t>
      </w:r>
      <w:r w:rsidRPr="002B2854">
        <w:t>Publishing Trust, Wilmette, Ill.</w:t>
      </w:r>
      <w:r>
        <w:t xml:space="preserve">, </w:t>
      </w:r>
      <w:r w:rsidRPr="002B2854">
        <w:t xml:space="preserve">1974), </w:t>
      </w:r>
      <w:r>
        <w:t xml:space="preserve">p. </w:t>
      </w:r>
      <w:r w:rsidRPr="002B2854">
        <w:t>134.</w:t>
      </w:r>
    </w:p>
  </w:footnote>
  <w:footnote w:id="8">
    <w:p w:rsidR="00EF4F4C" w:rsidRPr="00391E53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‘Abdu</w:t>
      </w:r>
      <w:r>
        <w:t>’</w:t>
      </w:r>
      <w:r w:rsidRPr="002B2854">
        <w:t>l-Bah</w:t>
      </w:r>
      <w:r w:rsidRPr="0049178B">
        <w:t>á</w:t>
      </w:r>
      <w:r w:rsidRPr="002B2854">
        <w:t xml:space="preserve">, </w:t>
      </w:r>
      <w:r>
        <w:t xml:space="preserve">in </w:t>
      </w:r>
      <w:r w:rsidRPr="006E7B27">
        <w:rPr>
          <w:i/>
        </w:rPr>
        <w:t>Bahá’í World</w:t>
      </w:r>
      <w:r>
        <w:rPr>
          <w:i/>
        </w:rPr>
        <w:t xml:space="preserve"> </w:t>
      </w:r>
      <w:r w:rsidRPr="006E7B27">
        <w:rPr>
          <w:i/>
        </w:rPr>
        <w:t>Faith:  Selected Writings of Bahá’u’lláh and ‘Abdu’l-Bahá</w:t>
      </w:r>
      <w:r w:rsidRPr="002B2854">
        <w:t xml:space="preserve">, </w:t>
      </w:r>
      <w:r>
        <w:t xml:space="preserve">rev. </w:t>
      </w:r>
      <w:proofErr w:type="spellStart"/>
      <w:proofErr w:type="gramStart"/>
      <w:r>
        <w:t>ed</w:t>
      </w:r>
      <w:proofErr w:type="spellEnd"/>
      <w:proofErr w:type="gramEnd"/>
      <w:r>
        <w:t xml:space="preserve"> </w:t>
      </w:r>
      <w:r w:rsidRPr="002B2854">
        <w:t>(</w:t>
      </w:r>
      <w:r>
        <w:t>Bahá’í Publishing Trust, Wilmette, Ill.,</w:t>
      </w:r>
      <w:r w:rsidRPr="002B2854">
        <w:t xml:space="preserve"> 1976), </w:t>
      </w:r>
      <w:r>
        <w:t xml:space="preserve">pp. </w:t>
      </w:r>
      <w:r w:rsidRPr="002B2854">
        <w:t>357</w:t>
      </w:r>
      <w:r>
        <w:t>–</w:t>
      </w:r>
      <w:r w:rsidRPr="002B2854">
        <w:t>58.</w:t>
      </w:r>
    </w:p>
  </w:footnote>
  <w:footnote w:id="9">
    <w:p w:rsidR="00EF4F4C" w:rsidRPr="00391E5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‘Abdu</w:t>
      </w:r>
      <w:r>
        <w:t>’</w:t>
      </w:r>
      <w:r w:rsidRPr="002B2854">
        <w:t>l-Bah</w:t>
      </w:r>
      <w:r w:rsidRPr="0049178B">
        <w:t>á</w:t>
      </w:r>
      <w:proofErr w:type="gramStart"/>
      <w:r w:rsidRPr="002B2854">
        <w:t>,  in</w:t>
      </w:r>
      <w:proofErr w:type="gramEnd"/>
      <w:r w:rsidRPr="002B2854">
        <w:t xml:space="preserve"> Shoghi Effendi, </w:t>
      </w:r>
      <w:r w:rsidRPr="006E7B27">
        <w:rPr>
          <w:i/>
        </w:rPr>
        <w:t>God Passes By</w:t>
      </w:r>
      <w:r w:rsidRPr="002B2854">
        <w:t xml:space="preserve">, </w:t>
      </w:r>
      <w:r>
        <w:t xml:space="preserve">p. </w:t>
      </w:r>
      <w:r w:rsidRPr="002B2854">
        <w:t>238.</w:t>
      </w:r>
    </w:p>
  </w:footnote>
  <w:footnote w:id="10">
    <w:p w:rsidR="00EF4F4C" w:rsidRPr="00CB5F9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11">
    <w:p w:rsidR="00EF4F4C" w:rsidRPr="00CB5F91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Shoghi Effendi, </w:t>
      </w:r>
      <w:r w:rsidRPr="006E7B27">
        <w:rPr>
          <w:i/>
        </w:rPr>
        <w:t>God Passes By</w:t>
      </w:r>
      <w:r w:rsidRPr="002B2854">
        <w:t xml:space="preserve">, </w:t>
      </w:r>
      <w:r>
        <w:t xml:space="preserve">p. </w:t>
      </w:r>
      <w:r w:rsidRPr="002B2854">
        <w:t>242.</w:t>
      </w:r>
      <w:proofErr w:type="gramEnd"/>
    </w:p>
  </w:footnote>
  <w:footnote w:id="12">
    <w:p w:rsidR="00EF4F4C" w:rsidRPr="00987240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>
        <w:t>i</w:t>
      </w:r>
      <w:r w:rsidRPr="002B2854">
        <w:t xml:space="preserve">n Shoghi Effendi, </w:t>
      </w:r>
      <w:r w:rsidRPr="006E7B27">
        <w:rPr>
          <w:i/>
        </w:rPr>
        <w:t>World Order of</w:t>
      </w:r>
      <w:r>
        <w:rPr>
          <w:i/>
        </w:rPr>
        <w:t xml:space="preserve"> </w:t>
      </w:r>
      <w:r w:rsidRPr="006E7B27">
        <w:rPr>
          <w:i/>
        </w:rPr>
        <w:t>Bahá’u’lláh</w:t>
      </w:r>
      <w:r>
        <w:t xml:space="preserve">, p. </w:t>
      </w:r>
      <w:r w:rsidRPr="002B2854">
        <w:t>135.</w:t>
      </w:r>
      <w:proofErr w:type="gramEnd"/>
    </w:p>
  </w:footnote>
  <w:footnote w:id="13">
    <w:p w:rsidR="00EF4F4C" w:rsidRPr="0098724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14">
    <w:p w:rsidR="00EF4F4C" w:rsidRPr="0007750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>‘Abdu</w:t>
      </w:r>
      <w:r>
        <w:t>’</w:t>
      </w:r>
      <w:r w:rsidRPr="002B2854">
        <w:t>l-Bah</w:t>
      </w:r>
      <w:r w:rsidRPr="007F6640">
        <w:t>á</w:t>
      </w:r>
      <w:r w:rsidRPr="002B2854">
        <w:t xml:space="preserve">, </w:t>
      </w:r>
      <w:r w:rsidRPr="006E7B27">
        <w:rPr>
          <w:i/>
        </w:rPr>
        <w:t>Will and Testament of ‘Abdu’l-Bahá</w:t>
      </w:r>
      <w:r w:rsidRPr="002B2854">
        <w:t xml:space="preserve"> (</w:t>
      </w:r>
      <w:r>
        <w:t xml:space="preserve">Bahá’í </w:t>
      </w:r>
      <w:r w:rsidRPr="002B2854">
        <w:t>Publishing Trust, Wilmette, Ill.</w:t>
      </w:r>
      <w:r>
        <w:t xml:space="preserve">, </w:t>
      </w:r>
      <w:r w:rsidRPr="002B2854">
        <w:t xml:space="preserve">1944), </w:t>
      </w:r>
      <w:r>
        <w:t xml:space="preserve">p. </w:t>
      </w:r>
      <w:r w:rsidRPr="002B2854">
        <w:t>11.</w:t>
      </w:r>
      <w:proofErr w:type="gramEnd"/>
    </w:p>
  </w:footnote>
  <w:footnote w:id="15">
    <w:p w:rsidR="00EF4F4C" w:rsidRPr="0007750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19.</w:t>
      </w:r>
    </w:p>
  </w:footnote>
  <w:footnote w:id="16">
    <w:p w:rsidR="00EF4F4C" w:rsidRPr="0007750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14.</w:t>
      </w:r>
    </w:p>
  </w:footnote>
  <w:footnote w:id="17">
    <w:p w:rsidR="00EF4F4C" w:rsidRPr="00670D0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Bahá’u’lláh, </w:t>
      </w:r>
      <w:r w:rsidRPr="006E7B27">
        <w:rPr>
          <w:i/>
        </w:rPr>
        <w:t>Gleanings from the Writings of Bahá’u’lláh</w:t>
      </w:r>
      <w:r w:rsidRPr="002B2854">
        <w:t>, tr.</w:t>
      </w:r>
      <w:r>
        <w:t xml:space="preserve"> </w:t>
      </w:r>
      <w:r w:rsidRPr="002B2854">
        <w:t xml:space="preserve">Shoghi Effendi, 2d </w:t>
      </w:r>
      <w:proofErr w:type="gramStart"/>
      <w:r w:rsidRPr="002B2854">
        <w:t>ed</w:t>
      </w:r>
      <w:proofErr w:type="gramEnd"/>
      <w:r w:rsidRPr="002B2854">
        <w:t xml:space="preserve">.  </w:t>
      </w:r>
      <w:proofErr w:type="gramStart"/>
      <w:r w:rsidRPr="002B2854">
        <w:t>(Bahá’í Publishing Trust,</w:t>
      </w:r>
      <w:r>
        <w:t xml:space="preserve"> </w:t>
      </w:r>
      <w:r w:rsidRPr="002B2854">
        <w:t>Wilmette, Ill.</w:t>
      </w:r>
      <w:r>
        <w:t xml:space="preserve">, </w:t>
      </w:r>
      <w:r w:rsidRPr="002B2854">
        <w:t xml:space="preserve">1976), </w:t>
      </w:r>
      <w:r>
        <w:t xml:space="preserve">p. </w:t>
      </w:r>
      <w:r w:rsidRPr="002B2854">
        <w:t>278.</w:t>
      </w:r>
      <w:proofErr w:type="gramEnd"/>
    </w:p>
  </w:footnote>
  <w:footnote w:id="18">
    <w:p w:rsidR="00EF4F4C" w:rsidRPr="00670D06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Bahá’u’lláh, in Shoghi Effendi, </w:t>
      </w:r>
      <w:r w:rsidRPr="006E7B27">
        <w:rPr>
          <w:i/>
        </w:rPr>
        <w:t>The Advent of Divine</w:t>
      </w:r>
      <w:r>
        <w:rPr>
          <w:i/>
        </w:rPr>
        <w:t xml:space="preserve"> </w:t>
      </w:r>
      <w:r w:rsidRPr="006E7B27">
        <w:rPr>
          <w:i/>
        </w:rPr>
        <w:t>Justice</w:t>
      </w:r>
      <w:r w:rsidRPr="002B2854">
        <w:t xml:space="preserve">, 3d </w:t>
      </w:r>
      <w:r>
        <w:t xml:space="preserve">rev. </w:t>
      </w:r>
      <w:proofErr w:type="gramStart"/>
      <w:r>
        <w:t>ed</w:t>
      </w:r>
      <w:proofErr w:type="gramEnd"/>
      <w:r w:rsidRPr="002B2854">
        <w:t xml:space="preserve">.  </w:t>
      </w:r>
      <w:proofErr w:type="gramStart"/>
      <w:r w:rsidRPr="002B2854">
        <w:t>(</w:t>
      </w:r>
      <w:r>
        <w:t xml:space="preserve">Bahá’í Publishing Trust, Wilmette, Ill., </w:t>
      </w:r>
      <w:r w:rsidRPr="002B2854">
        <w:t xml:space="preserve">1969), </w:t>
      </w:r>
      <w:r>
        <w:t xml:space="preserve">p. </w:t>
      </w:r>
      <w:r w:rsidRPr="002B2854">
        <w:t>47.</w:t>
      </w:r>
      <w:proofErr w:type="gramEnd"/>
    </w:p>
  </w:footnote>
  <w:footnote w:id="19">
    <w:p w:rsidR="00EF4F4C" w:rsidRPr="00670D0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6E7B27">
        <w:rPr>
          <w:i/>
        </w:rPr>
        <w:t>Will and Testament</w:t>
      </w:r>
      <w:r w:rsidRPr="002B2854">
        <w:t xml:space="preserve">, </w:t>
      </w:r>
      <w:r>
        <w:t xml:space="preserve">p. </w:t>
      </w:r>
      <w:r w:rsidRPr="002B2854">
        <w:t>25.</w:t>
      </w:r>
    </w:p>
  </w:footnote>
  <w:footnote w:id="20">
    <w:p w:rsidR="00EF4F4C" w:rsidRPr="00A16064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334.</w:t>
      </w:r>
      <w:proofErr w:type="gramEnd"/>
    </w:p>
  </w:footnote>
  <w:footnote w:id="21">
    <w:p w:rsidR="00EF4F4C" w:rsidRPr="00FA0F7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‘Abdu’l-Bahá, </w:t>
      </w:r>
      <w:r w:rsidRPr="006E7B27">
        <w:rPr>
          <w:i/>
        </w:rPr>
        <w:t xml:space="preserve">Tablets of the Divine Plan:  Revealed by </w:t>
      </w:r>
      <w:r>
        <w:rPr>
          <w:i/>
        </w:rPr>
        <w:t>‘</w:t>
      </w:r>
      <w:r w:rsidRPr="006E7B27">
        <w:rPr>
          <w:i/>
        </w:rPr>
        <w:t>Abdu’l-Bahá</w:t>
      </w:r>
      <w:r>
        <w:rPr>
          <w:i/>
        </w:rPr>
        <w:t xml:space="preserve"> </w:t>
      </w:r>
      <w:r w:rsidRPr="006E7B27">
        <w:rPr>
          <w:i/>
        </w:rPr>
        <w:t>to the North American Bahá’ís</w:t>
      </w:r>
      <w:r w:rsidRPr="002B2854">
        <w:t xml:space="preserve">, </w:t>
      </w:r>
      <w:r>
        <w:t>rev. ed</w:t>
      </w:r>
      <w:r w:rsidRPr="002B2854">
        <w:t>. (Bahá’í</w:t>
      </w:r>
      <w:r>
        <w:t xml:space="preserve"> </w:t>
      </w:r>
      <w:r w:rsidRPr="002B2854">
        <w:t>Publishing Trust, Wilmette, Ill.</w:t>
      </w:r>
      <w:r>
        <w:t>,</w:t>
      </w:r>
      <w:r w:rsidRPr="002B2854">
        <w:t xml:space="preserve"> 1977), </w:t>
      </w:r>
      <w:r>
        <w:t xml:space="preserve">pp. </w:t>
      </w:r>
      <w:r w:rsidRPr="002B2854">
        <w:t>39</w:t>
      </w:r>
      <w:r>
        <w:t>–</w:t>
      </w:r>
      <w:r w:rsidRPr="002B2854">
        <w:t>40.</w:t>
      </w:r>
      <w:proofErr w:type="gramEnd"/>
    </w:p>
  </w:footnote>
  <w:footnote w:id="22">
    <w:p w:rsidR="00EF4F4C" w:rsidRPr="00147FDC" w:rsidRDefault="00EF4F4C" w:rsidP="00701F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The Universal House of Justice, </w:t>
      </w:r>
      <w:r>
        <w:t xml:space="preserve">April 1964, </w:t>
      </w:r>
      <w:r w:rsidRPr="00701FC9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701FC9">
        <w:rPr>
          <w:i/>
          <w:iCs/>
        </w:rPr>
        <w:t>1986</w:t>
      </w:r>
      <w:r>
        <w:rPr>
          <w:i/>
          <w:iCs/>
        </w:rPr>
        <w:t xml:space="preserve">:  </w:t>
      </w:r>
      <w:r w:rsidRPr="00701FC9">
        <w:rPr>
          <w:i/>
          <w:iCs/>
        </w:rPr>
        <w:t>The Third Epoch of the Formative Age</w:t>
      </w:r>
      <w:r>
        <w:rPr>
          <w:i/>
          <w:iCs/>
        </w:rPr>
        <w:t xml:space="preserve"> </w:t>
      </w:r>
      <w:r w:rsidRPr="00701FC9">
        <w:t>(Bahá</w:t>
      </w:r>
      <w:r>
        <w:t>’</w:t>
      </w:r>
      <w:r w:rsidRPr="00701FC9">
        <w:t>í Publishing Trust, Wilmette, Ill</w:t>
      </w:r>
      <w:r>
        <w:t xml:space="preserve">., </w:t>
      </w:r>
      <w:r w:rsidRPr="00701FC9">
        <w:t>1986</w:t>
      </w:r>
      <w:r>
        <w:t>), p. 34</w:t>
      </w:r>
      <w:r w:rsidRPr="002B2854">
        <w:t>.</w:t>
      </w:r>
    </w:p>
  </w:footnote>
  <w:footnote w:id="23">
    <w:p w:rsidR="00EF4F4C" w:rsidRPr="00770949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770949">
        <w:rPr>
          <w:lang w:val="it-IT"/>
        </w:rPr>
        <w:tab/>
        <w:t>Matt. 6:10.</w:t>
      </w:r>
    </w:p>
  </w:footnote>
  <w:footnote w:id="24">
    <w:p w:rsidR="00EF4F4C" w:rsidRPr="00770949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770949">
        <w:rPr>
          <w:lang w:val="it-IT"/>
        </w:rPr>
        <w:tab/>
        <w:t>Isa. 2:4.</w:t>
      </w:r>
    </w:p>
  </w:footnote>
  <w:footnote w:id="25">
    <w:p w:rsidR="00EF4F4C" w:rsidRPr="00770949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770949">
        <w:rPr>
          <w:lang w:val="it-IT"/>
        </w:rPr>
        <w:tab/>
        <w:t>Isa. 11:6.</w:t>
      </w:r>
    </w:p>
  </w:footnote>
  <w:footnote w:id="26">
    <w:p w:rsidR="00EF4F4C" w:rsidRPr="00770949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770949">
        <w:rPr>
          <w:lang w:val="it-IT"/>
        </w:rPr>
        <w:tab/>
        <w:t>Isa. 11.9.</w:t>
      </w:r>
    </w:p>
  </w:footnote>
  <w:footnote w:id="27">
    <w:p w:rsidR="00EF4F4C" w:rsidRPr="00770949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770949">
        <w:rPr>
          <w:lang w:val="it-IT"/>
        </w:rPr>
        <w:tab/>
        <w:t>Rev. 21:1, 4.</w:t>
      </w:r>
    </w:p>
  </w:footnote>
  <w:footnote w:id="28">
    <w:p w:rsidR="00EF4F4C" w:rsidRPr="00BF71A9" w:rsidRDefault="00EF4F4C" w:rsidP="006A48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14:15</w:t>
      </w:r>
      <w:r>
        <w:t>–</w:t>
      </w:r>
      <w:r w:rsidRPr="002B2854">
        <w:t>16.</w:t>
      </w:r>
    </w:p>
  </w:footnote>
  <w:footnote w:id="29">
    <w:p w:rsidR="00EF4F4C" w:rsidRPr="00BF71A9" w:rsidRDefault="00EF4F4C" w:rsidP="006A48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16:12</w:t>
      </w:r>
      <w:r>
        <w:t>–</w:t>
      </w:r>
      <w:r w:rsidRPr="002B2854">
        <w:t>13.</w:t>
      </w:r>
    </w:p>
  </w:footnote>
  <w:footnote w:id="30">
    <w:p w:rsidR="00EF4F4C" w:rsidRPr="00FA5DBE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Isa. </w:t>
      </w:r>
      <w:r w:rsidRPr="002B2854">
        <w:t>9:6.</w:t>
      </w:r>
    </w:p>
  </w:footnote>
  <w:footnote w:id="31">
    <w:p w:rsidR="00EF4F4C" w:rsidRPr="006A48BD" w:rsidRDefault="00EF4F4C" w:rsidP="006A48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6A48BD">
        <w:rPr>
          <w:lang w:val="en-AU"/>
        </w:rPr>
        <w:t>See Nabíl-</w:t>
      </w:r>
      <w:proofErr w:type="spellStart"/>
      <w:r w:rsidRPr="006A48BD">
        <w:rPr>
          <w:lang w:val="en-AU"/>
        </w:rPr>
        <w:t>i</w:t>
      </w:r>
      <w:proofErr w:type="spellEnd"/>
      <w:r w:rsidRPr="006A48BD">
        <w:rPr>
          <w:lang w:val="en-AU"/>
        </w:rPr>
        <w:t>-</w:t>
      </w:r>
      <w:proofErr w:type="spellStart"/>
      <w:r w:rsidRPr="006A48BD">
        <w:rPr>
          <w:lang w:val="en-AU"/>
        </w:rPr>
        <w:t>A‘zam</w:t>
      </w:r>
      <w:proofErr w:type="spellEnd"/>
      <w:r w:rsidRPr="006A48BD">
        <w:rPr>
          <w:lang w:val="en-AU"/>
        </w:rPr>
        <w:t xml:space="preserve"> [</w:t>
      </w:r>
      <w:r>
        <w:rPr>
          <w:lang w:val="en-AU"/>
        </w:rPr>
        <w:t>Muḥammad</w:t>
      </w:r>
      <w:r w:rsidRPr="006A48BD">
        <w:rPr>
          <w:lang w:val="en-AU"/>
        </w:rPr>
        <w:t>-</w:t>
      </w:r>
      <w:proofErr w:type="spellStart"/>
      <w:r w:rsidRPr="006A48BD">
        <w:rPr>
          <w:lang w:val="en-AU"/>
        </w:rPr>
        <w:t>i</w:t>
      </w:r>
      <w:proofErr w:type="spellEnd"/>
      <w:r w:rsidRPr="006A48BD">
        <w:rPr>
          <w:lang w:val="en-AU"/>
        </w:rPr>
        <w:t>-</w:t>
      </w:r>
      <w:proofErr w:type="spellStart"/>
      <w:r w:rsidRPr="006A48BD">
        <w:rPr>
          <w:lang w:val="en-AU"/>
        </w:rPr>
        <w:t>Zarandí</w:t>
      </w:r>
      <w:proofErr w:type="spellEnd"/>
      <w:r w:rsidRPr="006A48BD">
        <w:rPr>
          <w:lang w:val="en-AU"/>
        </w:rPr>
        <w:t xml:space="preserve">, </w:t>
      </w:r>
      <w:r w:rsidRPr="006A48BD">
        <w:rPr>
          <w:i/>
          <w:lang w:val="en-AU"/>
        </w:rPr>
        <w:t xml:space="preserve">The </w:t>
      </w:r>
      <w:r w:rsidRPr="00842D24">
        <w:rPr>
          <w:i/>
        </w:rPr>
        <w:t xml:space="preserve">Dawn-Breakers:  </w:t>
      </w:r>
      <w:proofErr w:type="spellStart"/>
      <w:r w:rsidRPr="00842D24">
        <w:rPr>
          <w:i/>
        </w:rPr>
        <w:t>Nabíl’s</w:t>
      </w:r>
      <w:proofErr w:type="spellEnd"/>
      <w:r w:rsidRPr="00842D24">
        <w:rPr>
          <w:i/>
        </w:rPr>
        <w:t xml:space="preserve"> Narrative of the Early Days of the Bahá’í</w:t>
      </w:r>
      <w:r>
        <w:rPr>
          <w:i/>
        </w:rPr>
        <w:t xml:space="preserve"> </w:t>
      </w:r>
      <w:r w:rsidRPr="00842D24">
        <w:rPr>
          <w:i/>
        </w:rPr>
        <w:t>Revelation</w:t>
      </w:r>
      <w:r w:rsidRPr="002B2854">
        <w:t xml:space="preserve">, </w:t>
      </w:r>
      <w:r>
        <w:t>tr.</w:t>
      </w:r>
      <w:r w:rsidRPr="002B2854">
        <w:t xml:space="preserve"> and </w:t>
      </w:r>
      <w:proofErr w:type="gramStart"/>
      <w:r w:rsidRPr="002B2854">
        <w:t>ed</w:t>
      </w:r>
      <w:proofErr w:type="gramEnd"/>
      <w:r w:rsidRPr="002B2854">
        <w:t>.  Shoghi Effendi (Bahá’í</w:t>
      </w:r>
      <w:r>
        <w:t xml:space="preserve"> </w:t>
      </w:r>
      <w:r w:rsidRPr="002B2854">
        <w:t>Publishing Trust, Wilmette, Ill.</w:t>
      </w:r>
      <w:r>
        <w:t xml:space="preserve">, </w:t>
      </w:r>
      <w:r w:rsidRPr="002B2854">
        <w:t xml:space="preserve">1932), </w:t>
      </w:r>
      <w:r>
        <w:t xml:space="preserve">pp. </w:t>
      </w:r>
      <w:r w:rsidRPr="002B2854">
        <w:t>105</w:t>
      </w:r>
      <w:r>
        <w:t>–</w:t>
      </w:r>
      <w:r w:rsidRPr="002B2854">
        <w:t>06.</w:t>
      </w:r>
    </w:p>
  </w:footnote>
  <w:footnote w:id="32">
    <w:p w:rsidR="00EF4F4C" w:rsidRPr="004E5114" w:rsidRDefault="00EF4F4C" w:rsidP="00E86A5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Bahá’u’lláh was NOT a follower of the Báb!  </w:t>
      </w:r>
      <w:r w:rsidRPr="00E86A56">
        <w:t>Bahá’u’lláh’s role during the Ministry of the Báb was characterized as a “supporter” and “champion” by Shoghi Effendi.</w:t>
      </w:r>
    </w:p>
  </w:footnote>
  <w:footnote w:id="33">
    <w:p w:rsidR="00EF4F4C" w:rsidRPr="000938B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Bahá’u’lláh, </w:t>
      </w:r>
      <w:r w:rsidRPr="000938B0">
        <w:rPr>
          <w:i/>
          <w:iCs/>
        </w:rPr>
        <w:t>Epistle to the Son of the Wolf</w:t>
      </w:r>
      <w:r w:rsidRPr="002B2854">
        <w:t>, tr. Shoghi Effendi</w:t>
      </w:r>
      <w:r>
        <w:t xml:space="preserve"> rev. </w:t>
      </w:r>
      <w:proofErr w:type="gramStart"/>
      <w:r>
        <w:t>ed</w:t>
      </w:r>
      <w:proofErr w:type="gramEnd"/>
      <w:r w:rsidRPr="002B2854">
        <w:t xml:space="preserve">.  </w:t>
      </w:r>
      <w:proofErr w:type="gramStart"/>
      <w:r w:rsidRPr="002B2854">
        <w:t>(</w:t>
      </w:r>
      <w:r>
        <w:t xml:space="preserve">Bahá’í Publishing Trust, Wilmette, Ill., </w:t>
      </w:r>
      <w:r w:rsidRPr="002B2854">
        <w:t xml:space="preserve">1953), </w:t>
      </w:r>
      <w:r>
        <w:t>p</w:t>
      </w:r>
      <w:r w:rsidRPr="002B2854">
        <w:t>. 21.</w:t>
      </w:r>
      <w:proofErr w:type="gramEnd"/>
    </w:p>
  </w:footnote>
  <w:footnote w:id="34">
    <w:p w:rsidR="00EF4F4C" w:rsidRPr="00812E71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>
        <w:t>i</w:t>
      </w:r>
      <w:r w:rsidRPr="002B2854">
        <w:t xml:space="preserve">n Nabíl, </w:t>
      </w:r>
      <w:r w:rsidRPr="00842D24">
        <w:rPr>
          <w:i/>
        </w:rPr>
        <w:t>Dawn-Breakers</w:t>
      </w:r>
      <w:r w:rsidRPr="002B2854">
        <w:t xml:space="preserve">, </w:t>
      </w:r>
      <w:r>
        <w:t xml:space="preserve">p. </w:t>
      </w:r>
      <w:r w:rsidRPr="002B2854">
        <w:t>632.</w:t>
      </w:r>
      <w:proofErr w:type="gramEnd"/>
    </w:p>
  </w:footnote>
  <w:footnote w:id="35">
    <w:p w:rsidR="00EF4F4C" w:rsidRPr="00812E7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Epistle</w:t>
      </w:r>
      <w:r>
        <w:rPr>
          <w:i/>
        </w:rPr>
        <w:t xml:space="preserve"> to the Son of the Wolf</w:t>
      </w:r>
      <w:r w:rsidRPr="002B2854">
        <w:t xml:space="preserve">, </w:t>
      </w:r>
      <w:r>
        <w:t xml:space="preserve">p. </w:t>
      </w:r>
      <w:r w:rsidRPr="002B2854">
        <w:t>21.</w:t>
      </w:r>
      <w:proofErr w:type="gramEnd"/>
    </w:p>
  </w:footnote>
  <w:footnote w:id="36">
    <w:p w:rsidR="00EF4F4C" w:rsidRPr="00812E7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22.</w:t>
      </w:r>
    </w:p>
  </w:footnote>
  <w:footnote w:id="37">
    <w:p w:rsidR="00EF4F4C" w:rsidRPr="00812E71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30.</w:t>
      </w:r>
      <w:proofErr w:type="gramEnd"/>
    </w:p>
  </w:footnote>
  <w:footnote w:id="38">
    <w:p w:rsidR="00EF4F4C" w:rsidRPr="009364A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Only Queen Victoria of England is reported not to have rejected</w:t>
      </w:r>
      <w:r>
        <w:t xml:space="preserve"> </w:t>
      </w:r>
      <w:r w:rsidRPr="002B2854">
        <w:t>Bahá’u’lláh’s summons.  Upon receiving Bahá’u’lláh’s Tablet, she was</w:t>
      </w:r>
      <w:r>
        <w:t xml:space="preserve"> </w:t>
      </w:r>
      <w:r w:rsidRPr="002B2854">
        <w:t>quoted as saying, “If this is of God, it will endure; if not, it can do</w:t>
      </w:r>
      <w:r>
        <w:t xml:space="preserve"> n</w:t>
      </w:r>
      <w:r w:rsidRPr="002B2854">
        <w:t>o</w:t>
      </w:r>
      <w:r>
        <w:t xml:space="preserve"> </w:t>
      </w:r>
      <w:r w:rsidRPr="002B2854">
        <w:t xml:space="preserve">harm.” </w:t>
      </w:r>
      <w:r>
        <w:t xml:space="preserve"> </w:t>
      </w:r>
      <w:r w:rsidRPr="002B2854">
        <w:t xml:space="preserve">(See Shoghi Effendi, </w:t>
      </w:r>
      <w:r w:rsidRPr="002C5051">
        <w:rPr>
          <w:i/>
        </w:rPr>
        <w:t>The Promised Day Is Come</w:t>
      </w:r>
      <w:r w:rsidRPr="002B2854">
        <w:t xml:space="preserve">, 3d </w:t>
      </w:r>
      <w:proofErr w:type="gramStart"/>
      <w:r w:rsidRPr="002B2854">
        <w:t>ed</w:t>
      </w:r>
      <w:proofErr w:type="gramEnd"/>
      <w:r w:rsidRPr="002B2854">
        <w:t xml:space="preserve">.  </w:t>
      </w:r>
      <w:proofErr w:type="gramStart"/>
      <w:r w:rsidRPr="002B2854">
        <w:t>[Bahá’í Publishing Trust, Wilmette,</w:t>
      </w:r>
      <w:r>
        <w:t xml:space="preserve"> </w:t>
      </w:r>
      <w:r w:rsidRPr="002B2854">
        <w:t>Ill.</w:t>
      </w:r>
      <w:r>
        <w:t xml:space="preserve">, </w:t>
      </w:r>
      <w:r w:rsidRPr="002B2854">
        <w:t>1980], p. 65.)</w:t>
      </w:r>
      <w:proofErr w:type="gramEnd"/>
    </w:p>
  </w:footnote>
  <w:footnote w:id="39">
    <w:p w:rsidR="00EF4F4C" w:rsidRPr="00E91B59" w:rsidRDefault="00EF4F4C" w:rsidP="00183F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883055">
        <w:t xml:space="preserve">Báb </w:t>
      </w:r>
      <w:proofErr w:type="spellStart"/>
      <w:r w:rsidRPr="00883055">
        <w:t>Sámí</w:t>
      </w:r>
      <w:proofErr w:type="spellEnd"/>
      <w:r>
        <w:t xml:space="preserve"> (</w:t>
      </w:r>
      <w:r w:rsidRPr="00883055">
        <w:t>“Lofty Gate”</w:t>
      </w:r>
      <w:r>
        <w:t>)</w:t>
      </w:r>
      <w:r w:rsidRPr="00883055">
        <w:t xml:space="preserve">, the Arabic name for the Ottoman Turkish, </w:t>
      </w:r>
      <w:proofErr w:type="spellStart"/>
      <w:r w:rsidRPr="00883055">
        <w:t>Bâb-ı</w:t>
      </w:r>
      <w:proofErr w:type="spellEnd"/>
      <w:r w:rsidRPr="00883055">
        <w:t xml:space="preserve"> </w:t>
      </w:r>
      <w:proofErr w:type="spellStart"/>
      <w:r w:rsidRPr="00883055">
        <w:t>Âlî</w:t>
      </w:r>
      <w:proofErr w:type="spellEnd"/>
      <w:r w:rsidRPr="00883055">
        <w:t xml:space="preserve">, </w:t>
      </w:r>
      <w:proofErr w:type="gramStart"/>
      <w:r w:rsidRPr="00883055">
        <w:t>a</w:t>
      </w:r>
      <w:proofErr w:type="gramEnd"/>
      <w:r w:rsidRPr="00883055">
        <w:t xml:space="preserve"> metonymy used to refer collectively to </w:t>
      </w:r>
      <w:r w:rsidRPr="002F10F8">
        <w:t xml:space="preserve">the executive government of the Ottoman Empire </w:t>
      </w:r>
      <w:r w:rsidRPr="00883055">
        <w:t>in Istanbul</w:t>
      </w:r>
      <w:r>
        <w:t xml:space="preserve"> </w:t>
      </w:r>
      <w:r w:rsidRPr="002F10F8">
        <w:t>responsible for state administration and foreign affairs during the 19th century.</w:t>
      </w:r>
      <w:r>
        <w:t xml:space="preserve">  T</w:t>
      </w:r>
      <w:r w:rsidRPr="00183FB3">
        <w:t xml:space="preserve">he Republic of Turkey </w:t>
      </w:r>
      <w:r>
        <w:t xml:space="preserve">was established </w:t>
      </w:r>
      <w:r w:rsidRPr="00183FB3">
        <w:t>on 29 October 1923.</w:t>
      </w:r>
    </w:p>
  </w:footnote>
  <w:footnote w:id="40">
    <w:p w:rsidR="00EF4F4C" w:rsidRPr="009C1E2B" w:rsidRDefault="00EF4F4C" w:rsidP="00F451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Bahá’u’lláh, “Fire Tablet”</w:t>
      </w:r>
      <w:r>
        <w:t>,</w:t>
      </w:r>
      <w:r w:rsidRPr="002B2854">
        <w:t xml:space="preserve"> enclosure in National Spiritual</w:t>
      </w:r>
      <w:r>
        <w:t xml:space="preserve"> </w:t>
      </w:r>
      <w:r w:rsidRPr="002B2854">
        <w:t>Assembly of the Bahá’ís of the United States to American</w:t>
      </w:r>
      <w:r>
        <w:t xml:space="preserve"> </w:t>
      </w:r>
      <w:r w:rsidRPr="002B2854">
        <w:t>Bahá’í Community, 11 November 1980.</w:t>
      </w:r>
      <w:r>
        <w:t xml:space="preserve">  In </w:t>
      </w:r>
      <w:r w:rsidRPr="00842D24">
        <w:rPr>
          <w:i/>
        </w:rPr>
        <w:t>Bahá’í</w:t>
      </w:r>
      <w:r>
        <w:rPr>
          <w:i/>
        </w:rPr>
        <w:t xml:space="preserve"> </w:t>
      </w:r>
      <w:r w:rsidRPr="00842D24">
        <w:rPr>
          <w:i/>
        </w:rPr>
        <w:t>Prayers:  A Selection of the Prayers Revealed by Bahá’u’lláh, The</w:t>
      </w:r>
      <w:r>
        <w:rPr>
          <w:i/>
        </w:rPr>
        <w:t xml:space="preserve"> </w:t>
      </w:r>
      <w:r w:rsidRPr="00842D24">
        <w:rPr>
          <w:i/>
        </w:rPr>
        <w:t>Báb, and ‘Abdu’l-Bahá</w:t>
      </w:r>
      <w:r w:rsidRPr="002B2854">
        <w:t xml:space="preserve">, </w:t>
      </w:r>
      <w:r>
        <w:t xml:space="preserve">rev. </w:t>
      </w:r>
      <w:proofErr w:type="gramStart"/>
      <w:r>
        <w:t>ed</w:t>
      </w:r>
      <w:proofErr w:type="gramEnd"/>
      <w:r w:rsidRPr="002B2854">
        <w:t xml:space="preserve">.  </w:t>
      </w:r>
      <w:proofErr w:type="gramStart"/>
      <w:r w:rsidRPr="002B2854">
        <w:t>(</w:t>
      </w:r>
      <w:r>
        <w:t>Bahá’í Publishing Trust, Wilmette, Ill.,</w:t>
      </w:r>
      <w:r w:rsidRPr="002B2854">
        <w:t xml:space="preserve"> 1970),</w:t>
      </w:r>
      <w:r>
        <w:t xml:space="preserve"> pp. 212, 214 &amp; 215.</w:t>
      </w:r>
      <w:proofErr w:type="gramEnd"/>
    </w:p>
  </w:footnote>
  <w:footnote w:id="41">
    <w:p w:rsidR="00EF4F4C" w:rsidRPr="009C1E2B" w:rsidRDefault="00EF4F4C" w:rsidP="00183F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 xml:space="preserve">Bahá’u’lláh, in </w:t>
      </w:r>
      <w:r w:rsidRPr="009C1E2B">
        <w:rPr>
          <w:i/>
          <w:iCs/>
        </w:rPr>
        <w:t>Bahá’í Prayers</w:t>
      </w:r>
      <w:r>
        <w:t>, pp. 218–9.</w:t>
      </w:r>
      <w:proofErr w:type="gramEnd"/>
    </w:p>
  </w:footnote>
  <w:footnote w:id="42">
    <w:p w:rsidR="00EF4F4C" w:rsidRPr="009006C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99.</w:t>
      </w:r>
      <w:proofErr w:type="gramEnd"/>
    </w:p>
  </w:footnote>
  <w:footnote w:id="43">
    <w:p w:rsidR="00EF4F4C" w:rsidRPr="005C6BFC" w:rsidRDefault="00EF4F4C" w:rsidP="00D507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The Hidden Words of Bahá’u’lláh</w:t>
      </w:r>
      <w:r w:rsidRPr="002B2854">
        <w:t>, tr. Shoghi</w:t>
      </w:r>
      <w:r>
        <w:t xml:space="preserve"> </w:t>
      </w:r>
      <w:r w:rsidRPr="002B2854">
        <w:t>Effendi, (</w:t>
      </w:r>
      <w:r>
        <w:t>Bahá’í Publishing Trust, Wilmette, Ill.,</w:t>
      </w:r>
      <w:r w:rsidRPr="002B2854">
        <w:t xml:space="preserve"> 1939), </w:t>
      </w:r>
      <w:r>
        <w:t>Arabic No. 7</w:t>
      </w:r>
      <w:r w:rsidRPr="002B2854">
        <w:t>.</w:t>
      </w:r>
      <w:proofErr w:type="gramEnd"/>
    </w:p>
  </w:footnote>
  <w:footnote w:id="44">
    <w:p w:rsidR="00EF4F4C" w:rsidRPr="005C6BFC" w:rsidRDefault="00EF4F4C" w:rsidP="00183F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To the Sul</w:t>
      </w:r>
      <w:r w:rsidRPr="005C6BFC">
        <w:t>ṭá</w:t>
      </w:r>
      <w:r>
        <w:t>n of the Ottoman Empire.</w:t>
      </w:r>
      <w:proofErr w:type="gramEnd"/>
    </w:p>
  </w:footnote>
  <w:footnote w:id="45">
    <w:p w:rsidR="00EF4F4C" w:rsidRPr="00D507B5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>Ba</w:t>
      </w:r>
      <w:r>
        <w:t>há</w:t>
      </w:r>
      <w:r w:rsidRPr="002B2854">
        <w:t xml:space="preserve">’u’lláh, </w:t>
      </w:r>
      <w:r w:rsidRPr="00842D24">
        <w:rPr>
          <w:i/>
        </w:rPr>
        <w:t>The Hidden Words</w:t>
      </w:r>
      <w:r w:rsidRPr="002B2854">
        <w:t xml:space="preserve">, </w:t>
      </w:r>
      <w:r>
        <w:t>Arabic No. 11</w:t>
      </w:r>
      <w:r w:rsidRPr="002B2854">
        <w:t>.</w:t>
      </w:r>
      <w:proofErr w:type="gramEnd"/>
    </w:p>
  </w:footnote>
  <w:footnote w:id="46">
    <w:p w:rsidR="00EF4F4C" w:rsidRPr="00D507B5" w:rsidRDefault="00EF4F4C" w:rsidP="00D507B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>
        <w:t>, Arabic No. 10.</w:t>
      </w:r>
    </w:p>
  </w:footnote>
  <w:footnote w:id="47">
    <w:p w:rsidR="00EF4F4C" w:rsidRPr="00D507B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14:9.</w:t>
      </w:r>
    </w:p>
  </w:footnote>
  <w:footnote w:id="48">
    <w:p w:rsidR="00EF4F4C" w:rsidRPr="00E27276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Shoghi Effendi, </w:t>
      </w:r>
      <w:r w:rsidRPr="00842D24">
        <w:rPr>
          <w:i/>
        </w:rPr>
        <w:t>The World Order of</w:t>
      </w:r>
      <w:r>
        <w:rPr>
          <w:i/>
        </w:rPr>
        <w:t xml:space="preserve"> </w:t>
      </w:r>
      <w:r w:rsidRPr="00842D24">
        <w:rPr>
          <w:i/>
        </w:rPr>
        <w:t>Bahá’u’lláh</w:t>
      </w:r>
      <w:r w:rsidRPr="002B2854">
        <w:t xml:space="preserve">, </w:t>
      </w:r>
      <w:r>
        <w:t xml:space="preserve">p. </w:t>
      </w:r>
      <w:r w:rsidRPr="002B2854">
        <w:t>115.</w:t>
      </w:r>
      <w:proofErr w:type="gramEnd"/>
    </w:p>
  </w:footnote>
  <w:footnote w:id="49">
    <w:p w:rsidR="00EF4F4C" w:rsidRPr="0097719B" w:rsidRDefault="00EF4F4C" w:rsidP="00846EF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332.</w:t>
      </w:r>
      <w:proofErr w:type="gramEnd"/>
    </w:p>
  </w:footnote>
  <w:footnote w:id="50">
    <w:p w:rsidR="00EF4F4C" w:rsidRPr="0097719B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51">
    <w:p w:rsidR="00EF4F4C" w:rsidRPr="0097719B" w:rsidRDefault="00EF4F4C" w:rsidP="0097719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Hidden Words</w:t>
      </w:r>
      <w:r w:rsidRPr="002B2854">
        <w:t xml:space="preserve">, </w:t>
      </w:r>
      <w:r>
        <w:t>Arabic No. 7</w:t>
      </w:r>
      <w:r w:rsidRPr="002B2854">
        <w:t>.</w:t>
      </w:r>
      <w:proofErr w:type="gramEnd"/>
    </w:p>
  </w:footnote>
  <w:footnote w:id="52">
    <w:p w:rsidR="00EF4F4C" w:rsidRPr="00155C8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‘Abdu</w:t>
      </w:r>
      <w:r>
        <w:t>’</w:t>
      </w:r>
      <w:r w:rsidRPr="002B2854">
        <w:t>l-Bah</w:t>
      </w:r>
      <w:r w:rsidRPr="0049178B">
        <w:t>á</w:t>
      </w:r>
      <w:r w:rsidRPr="002B2854">
        <w:t xml:space="preserve">, in </w:t>
      </w:r>
      <w:r w:rsidRPr="0097719B">
        <w:rPr>
          <w:i/>
          <w:iCs/>
        </w:rPr>
        <w:t>Star of the West</w:t>
      </w:r>
      <w:r w:rsidRPr="0097719B">
        <w:t>, VIII</w:t>
      </w:r>
      <w:proofErr w:type="gramStart"/>
      <w:r w:rsidRPr="0097719B">
        <w:t>:4</w:t>
      </w:r>
      <w:proofErr w:type="gramEnd"/>
      <w:r w:rsidRPr="0097719B">
        <w:t>, p. 41; and IX:9, p. 104.</w:t>
      </w:r>
    </w:p>
  </w:footnote>
  <w:footnote w:id="53">
    <w:p w:rsidR="00EF4F4C" w:rsidRPr="00155C85" w:rsidRDefault="00EF4F4C" w:rsidP="00846EF1">
      <w:pPr>
        <w:pStyle w:val="FootnoteText"/>
      </w:pPr>
      <w:r>
        <w:rPr>
          <w:rStyle w:val="FootnoteReference"/>
        </w:rPr>
        <w:footnoteRef/>
      </w:r>
      <w:r>
        <w:tab/>
      </w:r>
      <w:proofErr w:type="gramStart"/>
      <w:r w:rsidRPr="002B2854">
        <w:t>‘Abdu</w:t>
      </w:r>
      <w:r>
        <w:t>’</w:t>
      </w:r>
      <w:r w:rsidRPr="002B2854">
        <w:t>l-Bah</w:t>
      </w:r>
      <w:r>
        <w:t>á,</w:t>
      </w:r>
      <w:r w:rsidRPr="002B2854">
        <w:t xml:space="preserve"> </w:t>
      </w:r>
      <w:r w:rsidRPr="00E45951">
        <w:rPr>
          <w:i/>
        </w:rPr>
        <w:t>Tablets of Abdul-Baha Abbas</w:t>
      </w:r>
      <w:r w:rsidRPr="002B2854">
        <w:t>, 3 vols.</w:t>
      </w:r>
      <w:proofErr w:type="gramEnd"/>
      <w:r w:rsidRPr="002B2854">
        <w:t xml:space="preserve">  </w:t>
      </w:r>
      <w:proofErr w:type="gramStart"/>
      <w:r w:rsidRPr="002B2854">
        <w:t>(New York</w:t>
      </w:r>
      <w:r>
        <w:t xml:space="preserve">, </w:t>
      </w:r>
      <w:r w:rsidRPr="002B2854">
        <w:t>Bahá’í Publishing Society, 1909</w:t>
      </w:r>
      <w:r>
        <w:t>–</w:t>
      </w:r>
      <w:r w:rsidRPr="002B2854">
        <w:t>1916),</w:t>
      </w:r>
      <w:r>
        <w:t xml:space="preserve"> vol. 1, p. 185.</w:t>
      </w:r>
      <w:proofErr w:type="gramEnd"/>
    </w:p>
  </w:footnote>
  <w:footnote w:id="54">
    <w:p w:rsidR="00EF4F4C" w:rsidRPr="0094388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Hidden Words</w:t>
      </w:r>
      <w:r w:rsidRPr="002B2854">
        <w:t>,</w:t>
      </w:r>
      <w:r>
        <w:t xml:space="preserve"> Arabic No. 16</w:t>
      </w:r>
      <w:r w:rsidRPr="002B2854">
        <w:t>.</w:t>
      </w:r>
      <w:proofErr w:type="gramEnd"/>
    </w:p>
  </w:footnote>
  <w:footnote w:id="55">
    <w:p w:rsidR="00EF4F4C" w:rsidRPr="00A739DD" w:rsidRDefault="00EF4F4C" w:rsidP="00F45149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proofErr w:type="gramStart"/>
      <w:r w:rsidRPr="00A739DD">
        <w:rPr>
          <w:i/>
          <w:iCs/>
        </w:rPr>
        <w:t>The</w:t>
      </w:r>
      <w:proofErr w:type="gramEnd"/>
      <w:r w:rsidRPr="00A739DD">
        <w:rPr>
          <w:i/>
          <w:iCs/>
        </w:rPr>
        <w:t xml:space="preserve"> Promulgation of Universal Peace</w:t>
      </w:r>
      <w:r w:rsidRPr="00E45951">
        <w:rPr>
          <w:i/>
        </w:rPr>
        <w:t>:  Talks</w:t>
      </w:r>
      <w:r>
        <w:rPr>
          <w:i/>
        </w:rPr>
        <w:t xml:space="preserve"> </w:t>
      </w:r>
      <w:r w:rsidRPr="00E45951">
        <w:rPr>
          <w:i/>
        </w:rPr>
        <w:t>Delivered by ‘Abdu’l-Bahá during His Visit to the United States and</w:t>
      </w:r>
      <w:r>
        <w:rPr>
          <w:i/>
        </w:rPr>
        <w:t xml:space="preserve"> </w:t>
      </w:r>
      <w:r w:rsidRPr="00E45951">
        <w:rPr>
          <w:i/>
        </w:rPr>
        <w:t>Canada in 1912</w:t>
      </w:r>
      <w:r w:rsidRPr="002B2854">
        <w:t xml:space="preserve">, comp. Howard </w:t>
      </w:r>
      <w:proofErr w:type="spellStart"/>
      <w:r w:rsidRPr="002B2854">
        <w:t>MacNutt</w:t>
      </w:r>
      <w:proofErr w:type="spellEnd"/>
      <w:r w:rsidRPr="002B2854">
        <w:t xml:space="preserve">, 2d ed.  </w:t>
      </w:r>
      <w:proofErr w:type="gramStart"/>
      <w:r w:rsidRPr="002B2854">
        <w:t>(Wilmette,</w:t>
      </w:r>
      <w:r>
        <w:t xml:space="preserve"> </w:t>
      </w:r>
      <w:r w:rsidRPr="002B2854">
        <w:t>III.</w:t>
      </w:r>
      <w:r>
        <w:t>,</w:t>
      </w:r>
      <w:r w:rsidRPr="002B2854">
        <w:t xml:space="preserve"> Bahá’í Publishing Trust, 1982),</w:t>
      </w:r>
      <w:r>
        <w:t xml:space="preserve"> p. 246.</w:t>
      </w:r>
      <w:proofErr w:type="gramEnd"/>
    </w:p>
  </w:footnote>
  <w:footnote w:id="56">
    <w:p w:rsidR="00EF4F4C" w:rsidRPr="00A739DD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136.</w:t>
      </w:r>
      <w:proofErr w:type="gramEnd"/>
    </w:p>
  </w:footnote>
  <w:footnote w:id="57">
    <w:p w:rsidR="00EF4F4C" w:rsidRPr="008B3AFA" w:rsidRDefault="00EF4F4C" w:rsidP="00213F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842D24">
        <w:rPr>
          <w:i/>
        </w:rPr>
        <w:t>Paris Talks:  Addresses Given by ‘Abdu’l-Bahá in</w:t>
      </w:r>
      <w:r>
        <w:rPr>
          <w:i/>
        </w:rPr>
        <w:t xml:space="preserve"> </w:t>
      </w:r>
      <w:r w:rsidRPr="00842D24">
        <w:rPr>
          <w:i/>
        </w:rPr>
        <w:t>Paris in 1911</w:t>
      </w:r>
      <w:r>
        <w:rPr>
          <w:i/>
        </w:rPr>
        <w:t>–</w:t>
      </w:r>
      <w:r w:rsidRPr="00842D24">
        <w:rPr>
          <w:i/>
        </w:rPr>
        <w:t>1912</w:t>
      </w:r>
      <w:r w:rsidRPr="002B2854">
        <w:t xml:space="preserve">, 11th ed.  </w:t>
      </w:r>
      <w:proofErr w:type="gramStart"/>
      <w:r w:rsidRPr="002B2854">
        <w:t>(London:  Bahá</w:t>
      </w:r>
      <w:r>
        <w:t>’í</w:t>
      </w:r>
      <w:r w:rsidRPr="002B2854">
        <w:t xml:space="preserve"> Publishing Trust,</w:t>
      </w:r>
      <w:r>
        <w:t xml:space="preserve"> </w:t>
      </w:r>
      <w:r w:rsidRPr="002B2854">
        <w:t xml:space="preserve">1969), </w:t>
      </w:r>
      <w:r>
        <w:t xml:space="preserve">p. </w:t>
      </w:r>
      <w:r w:rsidRPr="002B2854">
        <w:t>175.</w:t>
      </w:r>
      <w:proofErr w:type="gramEnd"/>
    </w:p>
  </w:footnote>
  <w:footnote w:id="58">
    <w:p w:rsidR="00EF4F4C" w:rsidRPr="00213FD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59">
    <w:p w:rsidR="00EF4F4C" w:rsidRPr="00213FD2" w:rsidRDefault="00EF4F4C" w:rsidP="00213F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842D24">
        <w:rPr>
          <w:i/>
        </w:rPr>
        <w:t>Paris Talks</w:t>
      </w:r>
      <w:r w:rsidRPr="002B2854">
        <w:t xml:space="preserve">, </w:t>
      </w:r>
      <w:r>
        <w:t>p. 92</w:t>
      </w:r>
      <w:r w:rsidRPr="002B2854">
        <w:t>.</w:t>
      </w:r>
    </w:p>
  </w:footnote>
  <w:footnote w:id="60">
    <w:p w:rsidR="00EF4F4C" w:rsidRPr="00C91DF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Hidden Words</w:t>
      </w:r>
      <w:r w:rsidRPr="002B2854">
        <w:t xml:space="preserve">, </w:t>
      </w:r>
      <w:r>
        <w:t>Arabic No. 32.</w:t>
      </w:r>
      <w:proofErr w:type="gramEnd"/>
    </w:p>
  </w:footnote>
  <w:footnote w:id="61">
    <w:p w:rsidR="00EF4F4C" w:rsidRPr="008716C6" w:rsidRDefault="00EF4F4C" w:rsidP="008716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‘Abdu’l-Bahá, </w:t>
      </w:r>
      <w:r w:rsidRPr="008716C6">
        <w:rPr>
          <w:i/>
          <w:iCs/>
        </w:rPr>
        <w:t xml:space="preserve">‘Abdu’l-Bahá in London:  Addresses and </w:t>
      </w:r>
      <w:r>
        <w:rPr>
          <w:i/>
          <w:iCs/>
        </w:rPr>
        <w:t>N</w:t>
      </w:r>
      <w:r w:rsidRPr="008716C6">
        <w:rPr>
          <w:i/>
          <w:iCs/>
        </w:rPr>
        <w:t xml:space="preserve">otes of </w:t>
      </w:r>
      <w:r>
        <w:rPr>
          <w:i/>
          <w:iCs/>
        </w:rPr>
        <w:t>C</w:t>
      </w:r>
      <w:r w:rsidRPr="008716C6">
        <w:rPr>
          <w:i/>
          <w:iCs/>
        </w:rPr>
        <w:t>onversations</w:t>
      </w:r>
      <w:r>
        <w:t xml:space="preserve">.  </w:t>
      </w:r>
      <w:proofErr w:type="gramStart"/>
      <w:r>
        <w:t>Bahá’í Publishing Trust, London, 1987, p. 96.</w:t>
      </w:r>
      <w:proofErr w:type="gramEnd"/>
    </w:p>
  </w:footnote>
  <w:footnote w:id="62">
    <w:p w:rsidR="00EF4F4C" w:rsidRPr="008716C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Hidden Words</w:t>
      </w:r>
      <w:r w:rsidRPr="002B2854">
        <w:t xml:space="preserve">, </w:t>
      </w:r>
      <w:r>
        <w:t>Persian No. 7</w:t>
      </w:r>
      <w:r w:rsidRPr="002B2854">
        <w:t>.</w:t>
      </w:r>
      <w:proofErr w:type="gramEnd"/>
    </w:p>
  </w:footnote>
  <w:footnote w:id="63">
    <w:p w:rsidR="00EF4F4C" w:rsidRPr="008716C6" w:rsidRDefault="00EF4F4C" w:rsidP="000A6B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218.</w:t>
      </w:r>
      <w:proofErr w:type="gramEnd"/>
    </w:p>
  </w:footnote>
  <w:footnote w:id="64">
    <w:p w:rsidR="00EF4F4C" w:rsidRPr="000A6B7A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140.</w:t>
      </w:r>
    </w:p>
  </w:footnote>
  <w:footnote w:id="65">
    <w:p w:rsidR="00EF4F4C" w:rsidRPr="000A6B7A" w:rsidRDefault="00EF4F4C" w:rsidP="000A6B7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842D24">
        <w:rPr>
          <w:i/>
        </w:rPr>
        <w:t>Paris Talks</w:t>
      </w:r>
      <w:r w:rsidRPr="002B2854">
        <w:t xml:space="preserve">, </w:t>
      </w:r>
      <w:r>
        <w:t xml:space="preserve">p. </w:t>
      </w:r>
      <w:r w:rsidRPr="002B2854">
        <w:t>148.</w:t>
      </w:r>
    </w:p>
  </w:footnote>
  <w:footnote w:id="66">
    <w:p w:rsidR="00EF4F4C" w:rsidRPr="000A6B7A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Ps. 133:1.</w:t>
      </w:r>
    </w:p>
  </w:footnote>
  <w:footnote w:id="67">
    <w:p w:rsidR="00EF4F4C" w:rsidRPr="00F45149" w:rsidRDefault="00EF4F4C" w:rsidP="00F451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</w:t>
      </w:r>
      <w:r w:rsidRPr="00842D24">
        <w:rPr>
          <w:i/>
        </w:rPr>
        <w:t>Bahá’í</w:t>
      </w:r>
      <w:r>
        <w:rPr>
          <w:i/>
        </w:rPr>
        <w:t xml:space="preserve"> </w:t>
      </w:r>
      <w:r w:rsidRPr="00842D24">
        <w:rPr>
          <w:i/>
        </w:rPr>
        <w:t>Prayers</w:t>
      </w:r>
      <w:r w:rsidRPr="002B2854">
        <w:t xml:space="preserve">, </w:t>
      </w:r>
      <w:r>
        <w:t xml:space="preserve">p. </w:t>
      </w:r>
      <w:r w:rsidRPr="002B2854">
        <w:t>187.</w:t>
      </w:r>
      <w:proofErr w:type="gramEnd"/>
    </w:p>
  </w:footnote>
  <w:footnote w:id="68">
    <w:p w:rsidR="00EF4F4C" w:rsidRPr="00F45149" w:rsidRDefault="00EF4F4C" w:rsidP="00F451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proofErr w:type="gramStart"/>
      <w:r w:rsidRPr="00842D24">
        <w:rPr>
          <w:i/>
        </w:rPr>
        <w:t>The</w:t>
      </w:r>
      <w:proofErr w:type="gramEnd"/>
      <w:r w:rsidRPr="00842D24">
        <w:rPr>
          <w:i/>
        </w:rPr>
        <w:t xml:space="preserve"> Promulgation of Universal Peace</w:t>
      </w:r>
      <w:r w:rsidRPr="002B2854">
        <w:t xml:space="preserve">, </w:t>
      </w:r>
      <w:r>
        <w:t xml:space="preserve">p. </w:t>
      </w:r>
      <w:r w:rsidRPr="002B2854">
        <w:t>168.</w:t>
      </w:r>
    </w:p>
  </w:footnote>
  <w:footnote w:id="69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The Hidden Words of Bahá’u’lláh</w:t>
      </w:r>
      <w:r w:rsidRPr="002B2854">
        <w:t xml:space="preserve">, </w:t>
      </w:r>
      <w:r>
        <w:t>Arabic No. 68.</w:t>
      </w:r>
      <w:proofErr w:type="gramEnd"/>
    </w:p>
  </w:footnote>
  <w:footnote w:id="70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842D24">
        <w:rPr>
          <w:i/>
        </w:rPr>
        <w:t>Paris Talks</w:t>
      </w:r>
      <w:r w:rsidRPr="002B2854">
        <w:t>, p.148.</w:t>
      </w:r>
    </w:p>
  </w:footnote>
  <w:footnote w:id="71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95.</w:t>
      </w:r>
      <w:proofErr w:type="gramEnd"/>
    </w:p>
  </w:footnote>
  <w:footnote w:id="72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250.</w:t>
      </w:r>
    </w:p>
  </w:footnote>
  <w:footnote w:id="73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>Bahá’u’lláh</w:t>
      </w:r>
      <w:r w:rsidRPr="006736F8">
        <w:rPr>
          <w:i/>
        </w:rPr>
        <w:t>, The Proclamation of Bahá’u’lláh to the Kings and</w:t>
      </w:r>
      <w:r>
        <w:rPr>
          <w:i/>
        </w:rPr>
        <w:t xml:space="preserve"> </w:t>
      </w:r>
      <w:r w:rsidRPr="006736F8">
        <w:rPr>
          <w:i/>
        </w:rPr>
        <w:t>Leaders of the World</w:t>
      </w:r>
      <w:r w:rsidRPr="002B2854">
        <w:t xml:space="preserve"> (</w:t>
      </w:r>
      <w:r>
        <w:t>Bahá’í World Centre, Haifa,</w:t>
      </w:r>
      <w:r w:rsidRPr="002B2854">
        <w:t xml:space="preserve"> 1967), </w:t>
      </w:r>
      <w:r>
        <w:t xml:space="preserve">p. </w:t>
      </w:r>
      <w:r w:rsidRPr="002B2854">
        <w:t>v</w:t>
      </w:r>
      <w:r>
        <w:t>iii</w:t>
      </w:r>
      <w:r w:rsidRPr="002B2854">
        <w:t>.</w:t>
      </w:r>
      <w:proofErr w:type="gramEnd"/>
    </w:p>
  </w:footnote>
  <w:footnote w:id="74">
    <w:p w:rsidR="00EF4F4C" w:rsidRPr="00F45149" w:rsidRDefault="00EF4F4C" w:rsidP="00F4514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‘Abdu’l-Bahá, in Shoghi Effendi, </w:t>
      </w:r>
      <w:r w:rsidRPr="006736F8">
        <w:rPr>
          <w:i/>
        </w:rPr>
        <w:t>The Advent of Divine</w:t>
      </w:r>
      <w:r>
        <w:rPr>
          <w:i/>
        </w:rPr>
        <w:t xml:space="preserve"> </w:t>
      </w:r>
      <w:r w:rsidRPr="006736F8">
        <w:rPr>
          <w:i/>
        </w:rPr>
        <w:t>Justice</w:t>
      </w:r>
      <w:r w:rsidRPr="002B2854">
        <w:t xml:space="preserve">, 3d </w:t>
      </w:r>
      <w:r>
        <w:t>rev. ed</w:t>
      </w:r>
      <w:r w:rsidRPr="002B2854">
        <w:t>. (</w:t>
      </w:r>
      <w:r>
        <w:t xml:space="preserve">Bahá’í Publishing Trust, Wilmette, Ill., </w:t>
      </w:r>
      <w:r w:rsidRPr="002B2854">
        <w:t xml:space="preserve">1969), </w:t>
      </w:r>
      <w:r>
        <w:t xml:space="preserve">p. </w:t>
      </w:r>
      <w:r w:rsidRPr="002B2854">
        <w:t>32.</w:t>
      </w:r>
      <w:proofErr w:type="gramEnd"/>
    </w:p>
  </w:footnote>
  <w:footnote w:id="75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6736F8">
        <w:rPr>
          <w:i/>
        </w:rPr>
        <w:t>Paris Talks</w:t>
      </w:r>
      <w:r w:rsidRPr="002B2854">
        <w:t>, p.</w:t>
      </w:r>
      <w:r>
        <w:t xml:space="preserve"> </w:t>
      </w:r>
      <w:r w:rsidRPr="002B2854">
        <w:t>143.</w:t>
      </w:r>
    </w:p>
  </w:footnote>
  <w:footnote w:id="76">
    <w:p w:rsidR="00EF4F4C" w:rsidRPr="00F4514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Isa.</w:t>
      </w:r>
      <w:r w:rsidRPr="002B2854">
        <w:t xml:space="preserve"> 2:4.</w:t>
      </w:r>
    </w:p>
  </w:footnote>
  <w:footnote w:id="77">
    <w:p w:rsidR="00EF4F4C" w:rsidRPr="002D3204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254.</w:t>
      </w:r>
      <w:proofErr w:type="gramEnd"/>
    </w:p>
  </w:footnote>
  <w:footnote w:id="78">
    <w:p w:rsidR="00EF4F4C" w:rsidRPr="002D3204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252.</w:t>
      </w:r>
    </w:p>
  </w:footnote>
  <w:footnote w:id="79">
    <w:p w:rsidR="00EF4F4C" w:rsidRPr="002D3204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7.</w:t>
      </w:r>
    </w:p>
  </w:footnote>
  <w:footnote w:id="80">
    <w:p w:rsidR="00EF4F4C" w:rsidRPr="005A105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Isa. </w:t>
      </w:r>
      <w:r w:rsidRPr="002B2854">
        <w:t>11:9.</w:t>
      </w:r>
    </w:p>
  </w:footnote>
  <w:footnote w:id="81">
    <w:p w:rsidR="00EF4F4C" w:rsidRPr="0024633E" w:rsidRDefault="00EF4F4C" w:rsidP="00183F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</w:t>
      </w:r>
      <w:r w:rsidRPr="006736F8">
        <w:rPr>
          <w:i/>
        </w:rPr>
        <w:t>Bahá’í World</w:t>
      </w:r>
      <w:r>
        <w:rPr>
          <w:i/>
        </w:rPr>
        <w:t xml:space="preserve"> </w:t>
      </w:r>
      <w:r w:rsidRPr="006736F8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141.</w:t>
      </w:r>
      <w:proofErr w:type="gramEnd"/>
    </w:p>
  </w:footnote>
  <w:footnote w:id="82">
    <w:p w:rsidR="00EF4F4C" w:rsidRPr="00B616D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182.</w:t>
      </w:r>
    </w:p>
  </w:footnote>
  <w:footnote w:id="83">
    <w:p w:rsidR="00EF4F4C" w:rsidRPr="00B616D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200.</w:t>
      </w:r>
    </w:p>
  </w:footnote>
  <w:footnote w:id="84">
    <w:p w:rsidR="00EF4F4C" w:rsidRPr="00B616D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Prov. 22:6.</w:t>
      </w:r>
    </w:p>
  </w:footnote>
  <w:footnote w:id="85">
    <w:p w:rsidR="00EF4F4C" w:rsidRPr="00B616D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260.</w:t>
      </w:r>
      <w:proofErr w:type="gramEnd"/>
    </w:p>
  </w:footnote>
  <w:footnote w:id="86">
    <w:p w:rsidR="00EF4F4C" w:rsidRPr="00B616D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6736F8">
        <w:rPr>
          <w:i/>
        </w:rPr>
        <w:t>Paris Talks</w:t>
      </w:r>
      <w:r w:rsidRPr="002B2854">
        <w:t xml:space="preserve">, </w:t>
      </w:r>
      <w:r>
        <w:t xml:space="preserve">p. </w:t>
      </w:r>
      <w:r w:rsidRPr="002B2854">
        <w:t>161.</w:t>
      </w:r>
    </w:p>
  </w:footnote>
  <w:footnote w:id="87">
    <w:p w:rsidR="00EF4F4C" w:rsidRPr="00212E4D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‘Abdu’l-Bahá, in </w:t>
      </w:r>
      <w:r w:rsidRPr="006736F8">
        <w:rPr>
          <w:i/>
        </w:rPr>
        <w:t>Bahá’í World</w:t>
      </w:r>
      <w:r>
        <w:rPr>
          <w:i/>
        </w:rPr>
        <w:t xml:space="preserve"> </w:t>
      </w:r>
      <w:r w:rsidRPr="006736F8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241.</w:t>
      </w:r>
      <w:proofErr w:type="gramEnd"/>
    </w:p>
  </w:footnote>
  <w:footnote w:id="88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6736F8">
        <w:rPr>
          <w:i/>
        </w:rPr>
        <w:t>Paris Talks</w:t>
      </w:r>
      <w:r w:rsidRPr="002B2854">
        <w:t>, p.</w:t>
      </w:r>
      <w:r>
        <w:t xml:space="preserve"> </w:t>
      </w:r>
      <w:r w:rsidRPr="002B2854">
        <w:t>162.</w:t>
      </w:r>
    </w:p>
  </w:footnote>
  <w:footnote w:id="89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ibid.</w:t>
      </w:r>
    </w:p>
  </w:footnote>
  <w:footnote w:id="90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ibid.</w:t>
      </w:r>
    </w:p>
  </w:footnote>
  <w:footnote w:id="91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92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6736F8">
        <w:rPr>
          <w:i/>
        </w:rPr>
        <w:t>Paris Talks</w:t>
      </w:r>
      <w:r w:rsidRPr="002B2854">
        <w:t>, p.</w:t>
      </w:r>
      <w:r>
        <w:t xml:space="preserve"> </w:t>
      </w:r>
      <w:r w:rsidRPr="002B2854">
        <w:t>182.</w:t>
      </w:r>
    </w:p>
  </w:footnote>
  <w:footnote w:id="93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‘Abdu’l-Bahá, in </w:t>
      </w:r>
      <w:r w:rsidRPr="006736F8">
        <w:rPr>
          <w:i/>
        </w:rPr>
        <w:t>Bahá’í World</w:t>
      </w:r>
      <w:r>
        <w:rPr>
          <w:i/>
        </w:rPr>
        <w:t xml:space="preserve"> </w:t>
      </w:r>
      <w:r w:rsidRPr="006736F8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241.</w:t>
      </w:r>
      <w:proofErr w:type="gramEnd"/>
    </w:p>
  </w:footnote>
  <w:footnote w:id="94">
    <w:p w:rsidR="00EF4F4C" w:rsidRPr="007350E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736F8">
        <w:rPr>
          <w:i/>
        </w:rPr>
        <w:t>Hidden Words</w:t>
      </w:r>
      <w:r w:rsidRPr="002B2854">
        <w:t xml:space="preserve">, </w:t>
      </w:r>
      <w:r>
        <w:t>Arabic No. 2</w:t>
      </w:r>
      <w:r w:rsidRPr="002B2854">
        <w:t>.</w:t>
      </w:r>
      <w:proofErr w:type="gramEnd"/>
    </w:p>
  </w:footnote>
  <w:footnote w:id="95">
    <w:p w:rsidR="00EF4F4C" w:rsidRPr="00846EF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 ‘Abdu</w:t>
      </w:r>
      <w:r>
        <w:t>’</w:t>
      </w:r>
      <w:r w:rsidRPr="002B2854">
        <w:t>l-Bah</w:t>
      </w:r>
      <w:r>
        <w:t>á,</w:t>
      </w:r>
      <w:r w:rsidRPr="002B2854">
        <w:t xml:space="preserve"> </w:t>
      </w:r>
      <w:r w:rsidRPr="006736F8">
        <w:rPr>
          <w:i/>
        </w:rPr>
        <w:t>Foundations of World Unity:  Compiled from</w:t>
      </w:r>
      <w:r>
        <w:rPr>
          <w:i/>
        </w:rPr>
        <w:t xml:space="preserve"> </w:t>
      </w:r>
      <w:r w:rsidRPr="006736F8">
        <w:rPr>
          <w:i/>
        </w:rPr>
        <w:t>Addresses and Tablets of ‘Abdu’l-Bahá</w:t>
      </w:r>
      <w:r w:rsidRPr="002B2854">
        <w:t xml:space="preserve"> (</w:t>
      </w:r>
      <w:r>
        <w:t>Bahá’í Publishing Trust, Wilmette, Ill.,</w:t>
      </w:r>
      <w:r w:rsidRPr="002B2854">
        <w:t xml:space="preserve"> 1945), </w:t>
      </w:r>
      <w:r>
        <w:t xml:space="preserve">p. </w:t>
      </w:r>
      <w:r w:rsidRPr="002B2854">
        <w:t>39.</w:t>
      </w:r>
    </w:p>
  </w:footnote>
  <w:footnote w:id="96">
    <w:p w:rsidR="00EF4F4C" w:rsidRPr="00183FB3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</w:t>
      </w:r>
      <w:r w:rsidRPr="006736F8">
        <w:rPr>
          <w:i/>
        </w:rPr>
        <w:t>Bahá’í World</w:t>
      </w:r>
      <w:r>
        <w:rPr>
          <w:i/>
        </w:rPr>
        <w:t xml:space="preserve"> </w:t>
      </w:r>
      <w:r w:rsidRPr="006736F8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195.</w:t>
      </w:r>
      <w:proofErr w:type="gramEnd"/>
    </w:p>
  </w:footnote>
  <w:footnote w:id="97">
    <w:p w:rsidR="00EF4F4C" w:rsidRPr="00C4469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98">
    <w:p w:rsidR="00EF4F4C" w:rsidRPr="003A196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CE5676">
        <w:rPr>
          <w:i/>
        </w:rPr>
        <w:t>Paris Talks</w:t>
      </w:r>
      <w:r w:rsidRPr="002B2854">
        <w:t xml:space="preserve">, </w:t>
      </w:r>
      <w:r>
        <w:t xml:space="preserve">p. </w:t>
      </w:r>
      <w:r w:rsidRPr="002B2854">
        <w:t>152.</w:t>
      </w:r>
    </w:p>
  </w:footnote>
  <w:footnote w:id="99">
    <w:p w:rsidR="00EF4F4C" w:rsidRPr="00326A2F" w:rsidRDefault="00EF4F4C" w:rsidP="00326A2F">
      <w:pPr>
        <w:pStyle w:val="FootnoteText"/>
      </w:pPr>
      <w:r>
        <w:rPr>
          <w:rStyle w:val="FootnoteReference"/>
        </w:rPr>
        <w:footnoteRef/>
      </w:r>
      <w:r>
        <w:tab/>
      </w:r>
      <w:proofErr w:type="gramStart"/>
      <w:r>
        <w:t xml:space="preserve">‘Abdu’l-Bahá, </w:t>
      </w:r>
      <w:r w:rsidRPr="00326A2F">
        <w:rPr>
          <w:i/>
          <w:iCs/>
        </w:rPr>
        <w:t>Abdul Baha on Divine Philosophy</w:t>
      </w:r>
      <w:r>
        <w:t xml:space="preserve"> (Bahá’í Publishing Committee, New York, 1918), p. 144.</w:t>
      </w:r>
      <w:proofErr w:type="gramEnd"/>
    </w:p>
  </w:footnote>
  <w:footnote w:id="100">
    <w:p w:rsidR="00EF4F4C" w:rsidRPr="00326A2F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6E7B27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250.</w:t>
      </w:r>
      <w:proofErr w:type="gramEnd"/>
    </w:p>
  </w:footnote>
  <w:footnote w:id="101">
    <w:p w:rsidR="00EF4F4C" w:rsidRPr="00326A2F" w:rsidRDefault="00EF4F4C" w:rsidP="002F04B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‘Abdu’l-Bahá, </w:t>
      </w:r>
      <w:r>
        <w:rPr>
          <w:i/>
          <w:iCs/>
        </w:rPr>
        <w:t xml:space="preserve">Bahá’í </w:t>
      </w:r>
      <w:r w:rsidRPr="00326A2F">
        <w:rPr>
          <w:i/>
          <w:iCs/>
        </w:rPr>
        <w:t>Scriptures</w:t>
      </w:r>
      <w:r>
        <w:rPr>
          <w:i/>
          <w:iCs/>
        </w:rPr>
        <w:t xml:space="preserve">:  </w:t>
      </w:r>
      <w:r w:rsidRPr="00D845BE">
        <w:rPr>
          <w:i/>
          <w:iCs/>
        </w:rPr>
        <w:t>Selections from the Utterances of Bahá</w:t>
      </w:r>
      <w:r>
        <w:rPr>
          <w:i/>
          <w:iCs/>
        </w:rPr>
        <w:t>’</w:t>
      </w:r>
      <w:r w:rsidRPr="00D845BE">
        <w:rPr>
          <w:i/>
          <w:iCs/>
        </w:rPr>
        <w:t>u</w:t>
      </w:r>
      <w:r>
        <w:rPr>
          <w:i/>
          <w:iCs/>
        </w:rPr>
        <w:t>’</w:t>
      </w:r>
      <w:r w:rsidRPr="00D845BE">
        <w:rPr>
          <w:i/>
          <w:iCs/>
        </w:rPr>
        <w:t xml:space="preserve">lláh and </w:t>
      </w:r>
      <w:r>
        <w:rPr>
          <w:i/>
          <w:iCs/>
        </w:rPr>
        <w:t>‘</w:t>
      </w:r>
      <w:r w:rsidRPr="00D845BE">
        <w:rPr>
          <w:i/>
          <w:iCs/>
        </w:rPr>
        <w:t>Abdu</w:t>
      </w:r>
      <w:r>
        <w:rPr>
          <w:i/>
          <w:iCs/>
        </w:rPr>
        <w:t>’</w:t>
      </w:r>
      <w:r w:rsidRPr="00D845BE">
        <w:rPr>
          <w:i/>
          <w:iCs/>
        </w:rPr>
        <w:t>l-Bahá</w:t>
      </w:r>
      <w:r>
        <w:rPr>
          <w:i/>
          <w:iCs/>
        </w:rPr>
        <w:t xml:space="preserve"> </w:t>
      </w:r>
      <w:r w:rsidRPr="00D845BE">
        <w:t>(</w:t>
      </w:r>
      <w:r>
        <w:t>Bahá’í Publishing Committee, New York, 1928</w:t>
      </w:r>
      <w:r w:rsidRPr="00D845BE">
        <w:t>)</w:t>
      </w:r>
      <w:r>
        <w:t>, p. 249)</w:t>
      </w:r>
    </w:p>
  </w:footnote>
  <w:footnote w:id="102">
    <w:p w:rsidR="00EF4F4C" w:rsidRPr="00EB1EB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</w:t>
      </w:r>
      <w:r w:rsidRPr="00CE5676">
        <w:rPr>
          <w:i/>
        </w:rPr>
        <w:t>Bahá’í World</w:t>
      </w:r>
      <w:r>
        <w:rPr>
          <w:i/>
        </w:rPr>
        <w:t xml:space="preserve"> </w:t>
      </w:r>
      <w:r w:rsidRPr="00CE5676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140.</w:t>
      </w:r>
      <w:proofErr w:type="gramEnd"/>
    </w:p>
  </w:footnote>
  <w:footnote w:id="103">
    <w:p w:rsidR="00EF4F4C" w:rsidRPr="00EA1643" w:rsidRDefault="00EF4F4C" w:rsidP="00EA1643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EA1643">
        <w:rPr>
          <w:i/>
          <w:iCs/>
        </w:rPr>
        <w:t>Tablets of Abdul-Baha Abbas</w:t>
      </w:r>
      <w:r>
        <w:t>, vol. 3, p. 683.</w:t>
      </w:r>
    </w:p>
  </w:footnote>
  <w:footnote w:id="104">
    <w:p w:rsidR="00EF4F4C" w:rsidRPr="00770949" w:rsidRDefault="00EF4F4C" w:rsidP="00EA1643">
      <w:pPr>
        <w:pStyle w:val="FootnoteText"/>
      </w:pPr>
      <w:r w:rsidRPr="00EA1643">
        <w:rPr>
          <w:rStyle w:val="FootnoteReference"/>
          <w:lang w:val="en-GB"/>
        </w:rPr>
        <w:footnoteRef/>
      </w:r>
      <w:r w:rsidRPr="00EA1643">
        <w:rPr>
          <w:lang w:val="en-GB"/>
        </w:rPr>
        <w:tab/>
      </w:r>
      <w:proofErr w:type="gramStart"/>
      <w:r>
        <w:rPr>
          <w:lang w:val="en-GB"/>
        </w:rPr>
        <w:t xml:space="preserve">‘Abdu’l-Bahá, </w:t>
      </w:r>
      <w:r w:rsidRPr="00EA1643">
        <w:rPr>
          <w:i/>
          <w:iCs/>
          <w:lang w:val="en-GB"/>
        </w:rPr>
        <w:t>Bahá’í Scriptures</w:t>
      </w:r>
      <w:r w:rsidRPr="00EA1643">
        <w:rPr>
          <w:lang w:val="en-GB"/>
        </w:rPr>
        <w:t xml:space="preserve">, </w:t>
      </w:r>
      <w:r>
        <w:rPr>
          <w:lang w:val="en-GB"/>
        </w:rPr>
        <w:t xml:space="preserve">No. 945, </w:t>
      </w:r>
      <w:r w:rsidRPr="00EA1643">
        <w:rPr>
          <w:lang w:val="en-GB"/>
        </w:rPr>
        <w:t>p. 491</w:t>
      </w:r>
      <w:r>
        <w:rPr>
          <w:lang w:val="en-GB"/>
        </w:rPr>
        <w:t>.</w:t>
      </w:r>
      <w:proofErr w:type="gramEnd"/>
    </w:p>
  </w:footnote>
  <w:footnote w:id="105">
    <w:p w:rsidR="00EF4F4C" w:rsidRPr="00770949" w:rsidRDefault="00EF4F4C" w:rsidP="00EA1643">
      <w:pPr>
        <w:pStyle w:val="FootnoteText"/>
      </w:pPr>
      <w:r>
        <w:rPr>
          <w:rStyle w:val="FootnoteReference"/>
        </w:rPr>
        <w:footnoteRef/>
      </w:r>
      <w:r w:rsidRPr="00770949">
        <w:tab/>
        <w:t xml:space="preserve">‘Abdu’l-Bahá, </w:t>
      </w:r>
      <w:r w:rsidRPr="00770949">
        <w:rPr>
          <w:i/>
          <w:iCs/>
        </w:rPr>
        <w:t>Tablets of Abdul-Baha Abbas</w:t>
      </w:r>
      <w:r w:rsidRPr="00770949">
        <w:t>, vol. 2, p. 426.</w:t>
      </w:r>
    </w:p>
  </w:footnote>
  <w:footnote w:id="106">
    <w:p w:rsidR="00EF4F4C" w:rsidRPr="00AC6B38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CE5676">
        <w:rPr>
          <w:i/>
        </w:rPr>
        <w:t>Prayers and Meditations</w:t>
      </w:r>
      <w:r w:rsidRPr="002B2854">
        <w:t>, tr. Shoghi Effendi</w:t>
      </w:r>
      <w:r>
        <w:t xml:space="preserve"> </w:t>
      </w:r>
      <w:r w:rsidRPr="002B2854">
        <w:t>(</w:t>
      </w:r>
      <w:r>
        <w:t>Bahá’í Publishing Trust, Wilmette, Ill.,</w:t>
      </w:r>
      <w:r w:rsidRPr="002B2854">
        <w:t xml:space="preserve"> 1938), </w:t>
      </w:r>
      <w:r>
        <w:t xml:space="preserve">p. </w:t>
      </w:r>
      <w:r w:rsidRPr="002B2854">
        <w:t>283.</w:t>
      </w:r>
      <w:proofErr w:type="gramEnd"/>
    </w:p>
  </w:footnote>
  <w:footnote w:id="107">
    <w:p w:rsidR="00EF4F4C" w:rsidRPr="00AC6B38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CE5676">
        <w:rPr>
          <w:i/>
        </w:rPr>
        <w:t>Gleanings</w:t>
      </w:r>
      <w:r w:rsidRPr="002B2854">
        <w:t xml:space="preserve">, </w:t>
      </w:r>
      <w:r>
        <w:t xml:space="preserve">p. </w:t>
      </w:r>
      <w:r w:rsidRPr="002B2854">
        <w:t>278.</w:t>
      </w:r>
      <w:proofErr w:type="gramEnd"/>
    </w:p>
  </w:footnote>
  <w:footnote w:id="108">
    <w:p w:rsidR="00EF4F4C" w:rsidRPr="00AC6B38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bid.,</w:t>
      </w:r>
      <w:proofErr w:type="gramEnd"/>
      <w:r w:rsidRPr="002B2854">
        <w:t xml:space="preserve"> </w:t>
      </w:r>
      <w:r>
        <w:t xml:space="preserve">p. </w:t>
      </w:r>
      <w:r w:rsidRPr="002B2854">
        <w:t>280.</w:t>
      </w:r>
    </w:p>
  </w:footnote>
  <w:footnote w:id="109">
    <w:p w:rsidR="00EF4F4C" w:rsidRPr="00113C24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842D24">
        <w:rPr>
          <w:i/>
        </w:rPr>
        <w:t>The Hidden Words</w:t>
      </w:r>
      <w:r w:rsidRPr="002B2854">
        <w:t xml:space="preserve">, </w:t>
      </w:r>
      <w:r>
        <w:t>Persian No. 82</w:t>
      </w:r>
      <w:r w:rsidRPr="002B2854">
        <w:t>.</w:t>
      </w:r>
      <w:proofErr w:type="gramEnd"/>
    </w:p>
  </w:footnote>
  <w:footnote w:id="110">
    <w:p w:rsidR="00EF4F4C" w:rsidRPr="00126F1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>Ba</w:t>
      </w:r>
      <w:r>
        <w:t>há</w:t>
      </w:r>
      <w:r w:rsidRPr="002B2854">
        <w:t xml:space="preserve">’u’lláh, in </w:t>
      </w:r>
      <w:r w:rsidRPr="00CE5676">
        <w:rPr>
          <w:i/>
        </w:rPr>
        <w:t>Bahá’í World</w:t>
      </w:r>
      <w:r>
        <w:rPr>
          <w:i/>
        </w:rPr>
        <w:t xml:space="preserve"> </w:t>
      </w:r>
      <w:r w:rsidRPr="00CE5676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195.</w:t>
      </w:r>
      <w:proofErr w:type="gramEnd"/>
    </w:p>
  </w:footnote>
  <w:footnote w:id="111">
    <w:p w:rsidR="00EF4F4C" w:rsidRPr="00126F1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>Ba</w:t>
      </w:r>
      <w:r>
        <w:t>há</w:t>
      </w:r>
      <w:r w:rsidRPr="002B2854">
        <w:t xml:space="preserve">’u’lláh, </w:t>
      </w:r>
      <w:r w:rsidRPr="00CE5676">
        <w:rPr>
          <w:i/>
        </w:rPr>
        <w:t>Hidden Words</w:t>
      </w:r>
      <w:r w:rsidRPr="002B2854">
        <w:t xml:space="preserve">, </w:t>
      </w:r>
      <w:r>
        <w:t>Persian No. 81</w:t>
      </w:r>
      <w:r w:rsidRPr="002B2854">
        <w:t>.</w:t>
      </w:r>
      <w:proofErr w:type="gramEnd"/>
    </w:p>
  </w:footnote>
  <w:footnote w:id="112">
    <w:p w:rsidR="00EF4F4C" w:rsidRPr="00126F11" w:rsidRDefault="00EF4F4C" w:rsidP="00126F11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Shoghi Effendi, in The Universal House of Justice </w:t>
      </w:r>
      <w:proofErr w:type="gramStart"/>
      <w:r w:rsidRPr="00126F11">
        <w:rPr>
          <w:i/>
          <w:iCs/>
        </w:rPr>
        <w:t>The</w:t>
      </w:r>
      <w:proofErr w:type="gramEnd"/>
      <w:r w:rsidRPr="00126F11">
        <w:rPr>
          <w:i/>
          <w:iCs/>
        </w:rPr>
        <w:t xml:space="preserve"> Compilation of Compilations</w:t>
      </w:r>
      <w:r>
        <w:rPr>
          <w:i/>
          <w:iCs/>
        </w:rPr>
        <w:t xml:space="preserve"> </w:t>
      </w:r>
      <w:r w:rsidRPr="00126F11">
        <w:t>(</w:t>
      </w:r>
      <w:r>
        <w:t>Bahá'í Publications Australia, 1991), vol. II, p. 5.</w:t>
      </w:r>
    </w:p>
  </w:footnote>
  <w:footnote w:id="113">
    <w:p w:rsidR="00EF4F4C" w:rsidRPr="00126F1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Shoghi Effendi, </w:t>
      </w:r>
      <w:proofErr w:type="gramStart"/>
      <w:r w:rsidRPr="00CE5676">
        <w:rPr>
          <w:i/>
        </w:rPr>
        <w:t>The</w:t>
      </w:r>
      <w:proofErr w:type="gramEnd"/>
      <w:r w:rsidRPr="00CE5676">
        <w:rPr>
          <w:i/>
        </w:rPr>
        <w:t xml:space="preserve"> Advent of Divine Justice</w:t>
      </w:r>
      <w:r w:rsidRPr="002B2854">
        <w:t xml:space="preserve">, </w:t>
      </w:r>
      <w:r>
        <w:t xml:space="preserve">p. </w:t>
      </w:r>
      <w:r w:rsidRPr="002B2854">
        <w:t>25.</w:t>
      </w:r>
    </w:p>
  </w:footnote>
  <w:footnote w:id="114">
    <w:p w:rsidR="00EF4F4C" w:rsidRDefault="00EF4F4C" w:rsidP="00D3612C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in Shoghi Effendi, </w:t>
      </w:r>
      <w:proofErr w:type="gramStart"/>
      <w:r w:rsidRPr="00D3612C">
        <w:rPr>
          <w:i/>
          <w:iCs/>
        </w:rPr>
        <w:t>The</w:t>
      </w:r>
      <w:proofErr w:type="gramEnd"/>
      <w:r w:rsidRPr="00D3612C">
        <w:rPr>
          <w:i/>
          <w:iCs/>
        </w:rPr>
        <w:t xml:space="preserve"> Advent of Divine Justice</w:t>
      </w:r>
      <w:r>
        <w:t>, p. 33.</w:t>
      </w:r>
    </w:p>
    <w:p w:rsidR="00EF4F4C" w:rsidRPr="00D3612C" w:rsidRDefault="00EF4F4C">
      <w:pPr>
        <w:pStyle w:val="FootnoteText"/>
      </w:pPr>
    </w:p>
  </w:footnote>
  <w:footnote w:id="115">
    <w:p w:rsidR="00EF4F4C" w:rsidRPr="00D3612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CE5676">
        <w:rPr>
          <w:i/>
        </w:rPr>
        <w:t>Hidden Words</w:t>
      </w:r>
      <w:r w:rsidRPr="002B2854">
        <w:t xml:space="preserve">, </w:t>
      </w:r>
      <w:r>
        <w:t>Arabic No. 27</w:t>
      </w:r>
      <w:r w:rsidRPr="002B2854">
        <w:t>.</w:t>
      </w:r>
      <w:proofErr w:type="gramEnd"/>
    </w:p>
  </w:footnote>
  <w:footnote w:id="116">
    <w:p w:rsidR="00EF4F4C" w:rsidRPr="00300E31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‘Abdu’l-Bahá, in </w:t>
      </w:r>
      <w:r w:rsidRPr="00CE5676">
        <w:rPr>
          <w:i/>
        </w:rPr>
        <w:t>Bahá’í World</w:t>
      </w:r>
      <w:r>
        <w:rPr>
          <w:i/>
        </w:rPr>
        <w:t xml:space="preserve"> </w:t>
      </w:r>
      <w:r w:rsidRPr="00CE5676">
        <w:rPr>
          <w:i/>
        </w:rPr>
        <w:t>Faith</w:t>
      </w:r>
      <w:r w:rsidRPr="002B2854">
        <w:t xml:space="preserve">, </w:t>
      </w:r>
      <w:r>
        <w:t xml:space="preserve">p. </w:t>
      </w:r>
      <w:r w:rsidRPr="002B2854">
        <w:t>440.</w:t>
      </w:r>
      <w:proofErr w:type="gramEnd"/>
    </w:p>
  </w:footnote>
  <w:footnote w:id="117">
    <w:p w:rsidR="00EF4F4C" w:rsidRPr="00DD4BA9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Shoghi Effendi, </w:t>
      </w:r>
      <w:r w:rsidRPr="00770949">
        <w:rPr>
          <w:i/>
          <w:iCs/>
        </w:rPr>
        <w:t>God Passes</w:t>
      </w:r>
      <w:r w:rsidRPr="002B2854">
        <w:t xml:space="preserve">, </w:t>
      </w:r>
      <w:r>
        <w:t xml:space="preserve">p. </w:t>
      </w:r>
      <w:r w:rsidRPr="002B2854">
        <w:t>239.</w:t>
      </w:r>
      <w:proofErr w:type="gramEnd"/>
    </w:p>
  </w:footnote>
  <w:footnote w:id="118">
    <w:p w:rsidR="00EF4F4C" w:rsidRPr="0011660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Will and Testament</w:t>
      </w:r>
      <w:r w:rsidRPr="002B2854">
        <w:t xml:space="preserve"> </w:t>
      </w:r>
      <w:r w:rsidRPr="00770949">
        <w:rPr>
          <w:i/>
          <w:iCs/>
        </w:rPr>
        <w:t>of ‘Abdu’l-Bahá</w:t>
      </w:r>
      <w:r w:rsidRPr="002B2854">
        <w:t xml:space="preserve">, </w:t>
      </w:r>
      <w:r>
        <w:t xml:space="preserve">p. </w:t>
      </w:r>
      <w:r w:rsidRPr="002B2854">
        <w:t>11.</w:t>
      </w:r>
    </w:p>
  </w:footnote>
  <w:footnote w:id="119">
    <w:p w:rsidR="00EF4F4C" w:rsidRPr="0011660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19.</w:t>
      </w:r>
    </w:p>
  </w:footnote>
  <w:footnote w:id="120">
    <w:p w:rsidR="00EF4F4C" w:rsidRPr="0011660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‘Abdu’l-Bahá, in </w:t>
      </w:r>
      <w:r w:rsidRPr="00770949">
        <w:rPr>
          <w:i/>
          <w:iCs/>
        </w:rPr>
        <w:t>Bahá’í World Faith</w:t>
      </w:r>
      <w:r w:rsidRPr="002B2854">
        <w:t xml:space="preserve">, </w:t>
      </w:r>
      <w:r>
        <w:t xml:space="preserve">p. </w:t>
      </w:r>
      <w:r w:rsidRPr="002B2854">
        <w:t>358.</w:t>
      </w:r>
      <w:proofErr w:type="gramEnd"/>
    </w:p>
  </w:footnote>
  <w:footnote w:id="121">
    <w:p w:rsidR="00EF4F4C" w:rsidRPr="000C5F1F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in Shoghi Effendi, </w:t>
      </w:r>
      <w:r w:rsidRPr="00770949">
        <w:rPr>
          <w:i/>
          <w:iCs/>
        </w:rPr>
        <w:t>God Passes By</w:t>
      </w:r>
      <w:r w:rsidRPr="002B2854">
        <w:t>,</w:t>
      </w:r>
      <w:r>
        <w:t xml:space="preserve"> p. </w:t>
      </w:r>
      <w:r w:rsidRPr="002B2854">
        <w:t>238.</w:t>
      </w:r>
    </w:p>
  </w:footnote>
  <w:footnote w:id="122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Isa.</w:t>
      </w:r>
      <w:r w:rsidRPr="002B2854">
        <w:t xml:space="preserve"> 9:6.</w:t>
      </w:r>
    </w:p>
  </w:footnote>
  <w:footnote w:id="123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18:36.</w:t>
      </w:r>
    </w:p>
  </w:footnote>
  <w:footnote w:id="124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Will and Testament</w:t>
      </w:r>
      <w:r w:rsidRPr="002B2854">
        <w:t xml:space="preserve">, </w:t>
      </w:r>
      <w:r>
        <w:t xml:space="preserve">p. </w:t>
      </w:r>
      <w:r w:rsidRPr="002B2854">
        <w:t>11.</w:t>
      </w:r>
    </w:p>
  </w:footnote>
  <w:footnote w:id="125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14.</w:t>
      </w:r>
    </w:p>
  </w:footnote>
  <w:footnote w:id="126">
    <w:p w:rsidR="00EF4F4C" w:rsidRPr="000D2CF5" w:rsidRDefault="00EF4F4C" w:rsidP="00565C8E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0D2CF5">
        <w:rPr>
          <w:i/>
          <w:iCs/>
        </w:rPr>
        <w:t xml:space="preserve">Selections from the Writings of </w:t>
      </w:r>
      <w:r>
        <w:rPr>
          <w:i/>
          <w:iCs/>
        </w:rPr>
        <w:t>‘</w:t>
      </w:r>
      <w:r w:rsidRPr="000D2CF5">
        <w:rPr>
          <w:i/>
          <w:iCs/>
        </w:rPr>
        <w:t>Abdu</w:t>
      </w:r>
      <w:r>
        <w:rPr>
          <w:i/>
          <w:iCs/>
        </w:rPr>
        <w:t>’</w:t>
      </w:r>
      <w:r w:rsidRPr="000D2CF5">
        <w:rPr>
          <w:i/>
          <w:iCs/>
        </w:rPr>
        <w:t>l-Bahá</w:t>
      </w:r>
      <w:r w:rsidRPr="00565C8E">
        <w:t xml:space="preserve"> (</w:t>
      </w:r>
      <w:r>
        <w:t>Bahá'í World Centre, Haifa, 1982</w:t>
      </w:r>
      <w:r w:rsidRPr="00565C8E">
        <w:t>)</w:t>
      </w:r>
      <w:r>
        <w:t>, p. 80.</w:t>
      </w:r>
    </w:p>
  </w:footnote>
  <w:footnote w:id="127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Shoghi Effendi, </w:t>
      </w:r>
      <w:r w:rsidRPr="00770949">
        <w:rPr>
          <w:i/>
          <w:iCs/>
        </w:rPr>
        <w:t>Bahá’í Administration:  Selected Messages 1922–1932</w:t>
      </w:r>
      <w:r w:rsidRPr="002B2854">
        <w:t xml:space="preserve">, 7th </w:t>
      </w:r>
      <w:r>
        <w:t xml:space="preserve">rev. </w:t>
      </w:r>
      <w:proofErr w:type="gramStart"/>
      <w:r>
        <w:t>ed</w:t>
      </w:r>
      <w:proofErr w:type="gramEnd"/>
      <w:r w:rsidRPr="002B2854">
        <w:t xml:space="preserve">.  </w:t>
      </w:r>
      <w:proofErr w:type="gramStart"/>
      <w:r w:rsidRPr="002B2854">
        <w:t>(</w:t>
      </w:r>
      <w:r>
        <w:t>Bahá’í Publishing Trust, Wilmette, Ill.,</w:t>
      </w:r>
      <w:r w:rsidRPr="002B2854">
        <w:t xml:space="preserve"> 1974), </w:t>
      </w:r>
      <w:r>
        <w:t xml:space="preserve">p. </w:t>
      </w:r>
      <w:r w:rsidRPr="002B2854">
        <w:t>143.</w:t>
      </w:r>
      <w:proofErr w:type="gramEnd"/>
    </w:p>
  </w:footnote>
  <w:footnote w:id="128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From a letter dated 28 Sept. 1941 written on behalf of Shoghi</w:t>
      </w:r>
      <w:r>
        <w:t xml:space="preserve"> </w:t>
      </w:r>
      <w:r w:rsidRPr="002B2854">
        <w:t xml:space="preserve">Effendi to an individual believer, in </w:t>
      </w:r>
      <w:r w:rsidRPr="000D2CF5">
        <w:rPr>
          <w:i/>
          <w:iCs/>
        </w:rPr>
        <w:t>The Compilation of Compilations</w:t>
      </w:r>
      <w:r>
        <w:t>, vol. II, No. 1375, p. 48.</w:t>
      </w:r>
    </w:p>
  </w:footnote>
  <w:footnote w:id="129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ibid.</w:t>
      </w:r>
    </w:p>
  </w:footnote>
  <w:footnote w:id="130">
    <w:p w:rsidR="00EF4F4C" w:rsidRPr="000D2CF5" w:rsidRDefault="00EF4F4C" w:rsidP="001F47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From a letter dated </w:t>
      </w:r>
      <w:r>
        <w:t xml:space="preserve">19 October </w:t>
      </w:r>
      <w:r w:rsidRPr="002B2854">
        <w:t>1949 written on behalf of Shoghi Effendi to</w:t>
      </w:r>
      <w:r>
        <w:t xml:space="preserve"> </w:t>
      </w:r>
      <w:r w:rsidRPr="002B2854">
        <w:t xml:space="preserve">an individual believer, in </w:t>
      </w:r>
      <w:r w:rsidRPr="000D2CF5">
        <w:rPr>
          <w:i/>
          <w:iCs/>
        </w:rPr>
        <w:t>The Compilation of Compilations</w:t>
      </w:r>
      <w:r>
        <w:t>, vol</w:t>
      </w:r>
      <w:proofErr w:type="gramStart"/>
      <w:r>
        <w:t xml:space="preserve">. </w:t>
      </w:r>
      <w:proofErr w:type="gramEnd"/>
      <w:r>
        <w:t>I, No. 204, p. 106; &amp; vol. II, No. 1402, p. 58.</w:t>
      </w:r>
    </w:p>
  </w:footnote>
  <w:footnote w:id="131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in </w:t>
      </w:r>
      <w:r w:rsidRPr="00770949">
        <w:rPr>
          <w:i/>
          <w:iCs/>
        </w:rPr>
        <w:t>Star of the West</w:t>
      </w:r>
      <w:r w:rsidRPr="002B2854">
        <w:t>, 4</w:t>
      </w:r>
      <w:r>
        <w:t>:7</w:t>
      </w:r>
      <w:r w:rsidRPr="002B2854">
        <w:t xml:space="preserve"> (13 July 1913), </w:t>
      </w:r>
      <w:r>
        <w:t xml:space="preserve">p. </w:t>
      </w:r>
      <w:r w:rsidRPr="002B2854">
        <w:t>120.</w:t>
      </w:r>
    </w:p>
  </w:footnote>
  <w:footnote w:id="132">
    <w:p w:rsidR="00EF4F4C" w:rsidRPr="000D2CF5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0D2CF5">
        <w:rPr>
          <w:lang w:val="it-IT"/>
        </w:rPr>
        <w:tab/>
      </w:r>
      <w:r w:rsidRPr="00F64135">
        <w:rPr>
          <w:lang w:val="it-IT"/>
        </w:rPr>
        <w:t xml:space="preserve">Shoghi Effendi, </w:t>
      </w:r>
      <w:r w:rsidRPr="00DD4BA9">
        <w:rPr>
          <w:i/>
          <w:iCs/>
          <w:lang w:val="it-IT"/>
        </w:rPr>
        <w:t>Bahá’í Administration</w:t>
      </w:r>
      <w:r w:rsidRPr="00F64135">
        <w:rPr>
          <w:lang w:val="it-IT"/>
        </w:rPr>
        <w:t>, pp. 41</w:t>
      </w:r>
      <w:r>
        <w:rPr>
          <w:lang w:val="it-IT"/>
        </w:rPr>
        <w:t>–</w:t>
      </w:r>
      <w:r w:rsidRPr="00F64135">
        <w:rPr>
          <w:lang w:val="it-IT"/>
        </w:rPr>
        <w:t>42.</w:t>
      </w:r>
    </w:p>
  </w:footnote>
  <w:footnote w:id="133">
    <w:p w:rsidR="00EF4F4C" w:rsidRPr="000D2CF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The Universal House of Justice, </w:t>
      </w:r>
      <w:r>
        <w:t xml:space="preserve">September 1964, </w:t>
      </w:r>
      <w:r w:rsidRPr="000D2CF5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0D2CF5">
        <w:rPr>
          <w:i/>
          <w:iCs/>
        </w:rPr>
        <w:t>1986</w:t>
      </w:r>
      <w:r w:rsidRPr="000D2CF5">
        <w:t>, p. 43</w:t>
      </w:r>
      <w:r w:rsidRPr="002B2854">
        <w:t>.</w:t>
      </w:r>
    </w:p>
  </w:footnote>
  <w:footnote w:id="134">
    <w:p w:rsidR="00EF4F4C" w:rsidRPr="00D03C8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ibid.</w:t>
      </w:r>
    </w:p>
  </w:footnote>
  <w:footnote w:id="135">
    <w:p w:rsidR="00EF4F4C" w:rsidRPr="00D03C8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79.</w:t>
      </w:r>
      <w:proofErr w:type="gramEnd"/>
    </w:p>
  </w:footnote>
  <w:footnote w:id="136">
    <w:p w:rsidR="00EF4F4C" w:rsidRPr="00D03C8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285.</w:t>
      </w:r>
    </w:p>
  </w:footnote>
  <w:footnote w:id="137">
    <w:p w:rsidR="00EF4F4C" w:rsidRPr="00BC7F7F" w:rsidRDefault="00EF4F4C" w:rsidP="00BC7F7F">
      <w:pPr>
        <w:pStyle w:val="FootnoteText"/>
      </w:pPr>
      <w:r>
        <w:rPr>
          <w:rStyle w:val="FootnoteReference"/>
        </w:rPr>
        <w:footnoteRef/>
      </w:r>
      <w:r>
        <w:tab/>
        <w:t xml:space="preserve">The Universal House of Justice, </w:t>
      </w:r>
      <w:r w:rsidRPr="00BC7F7F">
        <w:t>September 1964</w:t>
      </w:r>
      <w:r>
        <w:t xml:space="preserve">, </w:t>
      </w:r>
      <w:r w:rsidRPr="00BC7F7F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BC7F7F">
        <w:rPr>
          <w:i/>
          <w:iCs/>
        </w:rPr>
        <w:t>1986</w:t>
      </w:r>
      <w:r>
        <w:t>, p. 43.</w:t>
      </w:r>
    </w:p>
  </w:footnote>
  <w:footnote w:id="138">
    <w:p w:rsidR="00EF4F4C" w:rsidRPr="005D615D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Shoghi Effendi, </w:t>
      </w:r>
      <w:r w:rsidRPr="00770949">
        <w:rPr>
          <w:i/>
          <w:iCs/>
        </w:rPr>
        <w:t>The World Order of Bahá’u’lláh</w:t>
      </w:r>
      <w:r w:rsidRPr="002B2854">
        <w:t>,</w:t>
      </w:r>
      <w:r>
        <w:t xml:space="preserve"> p. </w:t>
      </w:r>
      <w:r w:rsidRPr="002B2854">
        <w:t>19.</w:t>
      </w:r>
      <w:proofErr w:type="gramEnd"/>
    </w:p>
  </w:footnote>
  <w:footnote w:id="139">
    <w:p w:rsidR="00EF4F4C" w:rsidRPr="00A004B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From a letter dated 14 October 1941 written on behalf of Shoghi Effendi to two believers), in </w:t>
      </w:r>
      <w:r w:rsidRPr="00A004B2">
        <w:rPr>
          <w:i/>
          <w:iCs/>
        </w:rPr>
        <w:t>The Compilation of Compilations</w:t>
      </w:r>
      <w:r>
        <w:t>, vol. II, No. 1405, p. 59.</w:t>
      </w:r>
    </w:p>
  </w:footnote>
  <w:footnote w:id="140">
    <w:p w:rsidR="00EF4F4C" w:rsidRPr="003D639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 xml:space="preserve">Bahá’u’lláh, </w:t>
      </w:r>
      <w:r w:rsidRPr="00005668">
        <w:rPr>
          <w:rFonts w:eastAsia="Arial"/>
          <w:i/>
          <w:iCs/>
          <w:lang w:val="en"/>
        </w:rPr>
        <w:t xml:space="preserve">The </w:t>
      </w:r>
      <w:r w:rsidRPr="00005668">
        <w:rPr>
          <w:rFonts w:eastAsia="Arial"/>
          <w:i/>
          <w:lang w:val="en"/>
        </w:rPr>
        <w:t>Kitáb-i-Aqdas</w:t>
      </w:r>
      <w:r>
        <w:t>, No. 30, p. 29.</w:t>
      </w:r>
      <w:proofErr w:type="gramEnd"/>
    </w:p>
  </w:footnote>
  <w:footnote w:id="141">
    <w:p w:rsidR="00EF4F4C" w:rsidRPr="003D6395" w:rsidRDefault="00EF4F4C" w:rsidP="003D6395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3D6395">
        <w:rPr>
          <w:i/>
          <w:iCs/>
        </w:rPr>
        <w:t xml:space="preserve">Selections from the Writings of </w:t>
      </w:r>
      <w:r>
        <w:rPr>
          <w:i/>
          <w:iCs/>
        </w:rPr>
        <w:t>‘</w:t>
      </w:r>
      <w:r w:rsidRPr="003D6395">
        <w:rPr>
          <w:i/>
          <w:iCs/>
        </w:rPr>
        <w:t>Abdu</w:t>
      </w:r>
      <w:r>
        <w:rPr>
          <w:i/>
          <w:iCs/>
        </w:rPr>
        <w:t>’</w:t>
      </w:r>
      <w:r w:rsidRPr="003D6395">
        <w:rPr>
          <w:i/>
          <w:iCs/>
        </w:rPr>
        <w:t>l-Bahá</w:t>
      </w:r>
      <w:r>
        <w:t>, p. 80.</w:t>
      </w:r>
    </w:p>
  </w:footnote>
  <w:footnote w:id="142">
    <w:p w:rsidR="00EF4F4C" w:rsidRPr="003D6395" w:rsidRDefault="00EF4F4C" w:rsidP="003D639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 xml:space="preserve">Shoghi Effendi, 5 March 1922, </w:t>
      </w:r>
      <w:r w:rsidRPr="003D6395">
        <w:rPr>
          <w:i/>
          <w:iCs/>
        </w:rPr>
        <w:t>The Unfolding Destiny of the British Bahá’í Community</w:t>
      </w:r>
      <w:r>
        <w:t>, p. 8.</w:t>
      </w:r>
      <w:proofErr w:type="gramEnd"/>
    </w:p>
  </w:footnote>
  <w:footnote w:id="143">
    <w:p w:rsidR="00EF4F4C" w:rsidRPr="0064577E" w:rsidRDefault="00EF4F4C" w:rsidP="0064577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Shoghi Effendi, </w:t>
      </w:r>
      <w:r w:rsidRPr="0064577E">
        <w:rPr>
          <w:i/>
          <w:iCs/>
        </w:rPr>
        <w:t>Messages to the Indian Subcontinent</w:t>
      </w:r>
      <w:r>
        <w:rPr>
          <w:i/>
          <w:iCs/>
        </w:rPr>
        <w:t>:  1923–1957</w:t>
      </w:r>
      <w:r w:rsidRPr="0064577E">
        <w:t xml:space="preserve"> (Bahá’í Publishing Trust, New Delhi 1995), p. 256</w:t>
      </w:r>
      <w:r>
        <w:t>.</w:t>
      </w:r>
    </w:p>
  </w:footnote>
  <w:footnote w:id="144">
    <w:p w:rsidR="00EF4F4C" w:rsidRPr="0005095C" w:rsidRDefault="00EF4F4C" w:rsidP="0005095C">
      <w:pPr>
        <w:pStyle w:val="FootnoteText"/>
      </w:pPr>
      <w:r>
        <w:rPr>
          <w:rStyle w:val="FootnoteReference"/>
        </w:rPr>
        <w:footnoteRef/>
      </w:r>
      <w:r>
        <w:tab/>
      </w:r>
      <w:proofErr w:type="gramStart"/>
      <w:r>
        <w:t xml:space="preserve">From a letter written on behalf of the Guardian to the National Spiritual Assembly of the United States and Canada, 30 August 1930, in </w:t>
      </w:r>
      <w:r w:rsidRPr="0005095C">
        <w:rPr>
          <w:i/>
          <w:iCs/>
        </w:rPr>
        <w:t>The Compilation of Compilations</w:t>
      </w:r>
      <w:r>
        <w:t>, vol. II, No. 1389, p. 53.</w:t>
      </w:r>
      <w:proofErr w:type="gramEnd"/>
    </w:p>
  </w:footnote>
  <w:footnote w:id="145">
    <w:p w:rsidR="00EF4F4C" w:rsidRPr="0005095C" w:rsidRDefault="00EF4F4C" w:rsidP="0005095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From a letter dated 28 September 1941 written on behalf of Shoghi Effendi to an individual believer.  In </w:t>
      </w:r>
      <w:r w:rsidRPr="0005095C">
        <w:rPr>
          <w:i/>
          <w:iCs/>
        </w:rPr>
        <w:t>The Compilation of Compilations</w:t>
      </w:r>
      <w:r>
        <w:t>, vol. II, No, 1375, p. 48.</w:t>
      </w:r>
    </w:p>
  </w:footnote>
  <w:footnote w:id="146">
    <w:p w:rsidR="00EF4F4C" w:rsidRPr="00294B16" w:rsidRDefault="00EF4F4C" w:rsidP="00294B16">
      <w:pPr>
        <w:pStyle w:val="FootnoteText"/>
      </w:pPr>
      <w:r>
        <w:rPr>
          <w:rStyle w:val="FootnoteReference"/>
        </w:rPr>
        <w:footnoteRef/>
      </w:r>
      <w:r>
        <w:tab/>
      </w:r>
      <w:r w:rsidRPr="002B2854">
        <w:t xml:space="preserve">The Universal House of Justice, </w:t>
      </w:r>
      <w:r>
        <w:t>Naw-Rúz</w:t>
      </w:r>
      <w:r w:rsidRPr="0005095C">
        <w:t xml:space="preserve"> 1974</w:t>
      </w:r>
      <w:r>
        <w:t xml:space="preserve">, </w:t>
      </w:r>
      <w:r w:rsidRPr="0005095C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05095C">
        <w:rPr>
          <w:i/>
          <w:iCs/>
        </w:rPr>
        <w:t>1986</w:t>
      </w:r>
      <w:r w:rsidRPr="0005095C">
        <w:t>, p. 261</w:t>
      </w:r>
      <w:r>
        <w:t>.</w:t>
      </w:r>
    </w:p>
  </w:footnote>
  <w:footnote w:id="147">
    <w:p w:rsidR="00EF4F4C" w:rsidRPr="00FF3AA7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02733B">
        <w:t xml:space="preserve">Shoghi Effendi, 27 May 1927, </w:t>
      </w:r>
      <w:r w:rsidRPr="0002733B">
        <w:rPr>
          <w:i/>
          <w:iCs/>
        </w:rPr>
        <w:t>Bahá’í Administration</w:t>
      </w:r>
      <w:r w:rsidRPr="0002733B">
        <w:t>, p. 136.</w:t>
      </w:r>
      <w:proofErr w:type="gramEnd"/>
    </w:p>
  </w:footnote>
  <w:footnote w:id="148">
    <w:p w:rsidR="00EF4F4C" w:rsidRPr="00FF3AA7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02733B">
        <w:t xml:space="preserve">‘Abdu’l-Bahá, </w:t>
      </w:r>
      <w:r w:rsidRPr="0002733B">
        <w:rPr>
          <w:i/>
          <w:iCs/>
        </w:rPr>
        <w:t>Promulgation</w:t>
      </w:r>
      <w:r w:rsidRPr="0002733B">
        <w:t>, p. 72.</w:t>
      </w:r>
    </w:p>
  </w:footnote>
  <w:footnote w:id="149">
    <w:p w:rsidR="00EF4F4C" w:rsidRPr="00565C8E" w:rsidRDefault="00EF4F4C" w:rsidP="00565C8E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565C8E">
        <w:rPr>
          <w:i/>
          <w:iCs/>
        </w:rPr>
        <w:t>Selections from the Writings of ‘Abdu’l-Bahá</w:t>
      </w:r>
      <w:r>
        <w:t>, p. 87.</w:t>
      </w:r>
    </w:p>
  </w:footnote>
  <w:footnote w:id="150">
    <w:p w:rsidR="00EF4F4C" w:rsidRPr="00565C8E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idem</w:t>
      </w:r>
      <w:proofErr w:type="gramEnd"/>
      <w:r>
        <w:t>, p. 86.</w:t>
      </w:r>
    </w:p>
  </w:footnote>
  <w:footnote w:id="151">
    <w:p w:rsidR="00EF4F4C" w:rsidRPr="00855A2E" w:rsidRDefault="00EF4F4C" w:rsidP="00855A2E">
      <w:pPr>
        <w:pStyle w:val="FootnoteText"/>
      </w:pPr>
      <w:r>
        <w:rPr>
          <w:rStyle w:val="FootnoteReference"/>
        </w:rPr>
        <w:footnoteRef/>
      </w:r>
      <w:r>
        <w:tab/>
        <w:t xml:space="preserve">Shoghi Effendi, </w:t>
      </w:r>
      <w:r w:rsidRPr="00855A2E">
        <w:rPr>
          <w:i/>
          <w:iCs/>
        </w:rPr>
        <w:t>Directives from the Guardian</w:t>
      </w:r>
      <w:r w:rsidRPr="00855A2E">
        <w:t xml:space="preserve"> (</w:t>
      </w:r>
      <w:r>
        <w:t>Bahá’í</w:t>
      </w:r>
      <w:r w:rsidRPr="00855A2E">
        <w:t xml:space="preserve"> Publishing Trust, Wilmette, Ill., 1973)</w:t>
      </w:r>
      <w:r>
        <w:t>, p. 5.</w:t>
      </w:r>
    </w:p>
  </w:footnote>
  <w:footnote w:id="152">
    <w:p w:rsidR="00EF4F4C" w:rsidRPr="00855A2E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From a letter written on behalf of Shoghi Effendi to an individual believer, 28 September 1941, in </w:t>
      </w:r>
      <w:r w:rsidRPr="00855A2E">
        <w:rPr>
          <w:i/>
          <w:iCs/>
        </w:rPr>
        <w:t>The Compilation of Compilations</w:t>
      </w:r>
      <w:r>
        <w:t>, vol. II, No. 1375, p. 48)</w:t>
      </w:r>
    </w:p>
  </w:footnote>
  <w:footnote w:id="153">
    <w:p w:rsidR="00EF4F4C" w:rsidRPr="00C2050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The Universal House of Justice, Naw-Rúz 1974, </w:t>
      </w:r>
      <w:r w:rsidRPr="00D005ED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D005ED">
        <w:rPr>
          <w:i/>
          <w:iCs/>
        </w:rPr>
        <w:t>1986</w:t>
      </w:r>
      <w:r>
        <w:t>, p. 265.</w:t>
      </w:r>
    </w:p>
  </w:footnote>
  <w:footnote w:id="154">
    <w:p w:rsidR="00EF4F4C" w:rsidRPr="0002733B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Tablets of Abdul-Baha Abbas</w:t>
      </w:r>
      <w:r w:rsidRPr="002B2854">
        <w:t xml:space="preserve">, </w:t>
      </w:r>
      <w:r>
        <w:t>vol. 2</w:t>
      </w:r>
      <w:r w:rsidRPr="002B2854">
        <w:t>, 468.</w:t>
      </w:r>
    </w:p>
  </w:footnote>
  <w:footnote w:id="155">
    <w:p w:rsidR="00EF4F4C" w:rsidRPr="00FD136B" w:rsidRDefault="00EF4F4C" w:rsidP="00FD13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ibid.</w:t>
      </w:r>
    </w:p>
  </w:footnote>
  <w:footnote w:id="156">
    <w:p w:rsidR="00EF4F4C" w:rsidRPr="00FD136B" w:rsidRDefault="00EF4F4C" w:rsidP="000F5B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From a talk by ‘Abdu’l-Bahá given at a Nineteen Day Feast in London, England, 29 December 1912, in </w:t>
      </w:r>
      <w:r w:rsidRPr="00FD136B">
        <w:rPr>
          <w:i/>
          <w:iCs/>
        </w:rPr>
        <w:t>Bahá'í News Letter</w:t>
      </w:r>
      <w:r>
        <w:t>,</w:t>
      </w:r>
      <w:r w:rsidRPr="00FD136B">
        <w:t xml:space="preserve"> </w:t>
      </w:r>
      <w:r>
        <w:t xml:space="preserve">Issue 33 (July 1929), pp. 1.  Also in </w:t>
      </w:r>
      <w:r w:rsidRPr="005523A7">
        <w:rPr>
          <w:i/>
          <w:iCs/>
        </w:rPr>
        <w:t>The Compilation of Compilations</w:t>
      </w:r>
      <w:r>
        <w:t>, vol</w:t>
      </w:r>
      <w:proofErr w:type="gramStart"/>
      <w:r>
        <w:t xml:space="preserve">. </w:t>
      </w:r>
      <w:proofErr w:type="gramEnd"/>
      <w:r>
        <w:t>I, No. 934, p. 431.</w:t>
      </w:r>
    </w:p>
  </w:footnote>
  <w:footnote w:id="157">
    <w:p w:rsidR="00EF4F4C" w:rsidRPr="000F5B6D" w:rsidRDefault="00EF4F4C" w:rsidP="000F5B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in </w:t>
      </w:r>
      <w:r w:rsidRPr="00770949">
        <w:rPr>
          <w:i/>
          <w:iCs/>
        </w:rPr>
        <w:t>Bahá’í Prayers</w:t>
      </w:r>
      <w:r w:rsidRPr="002B2854">
        <w:t xml:space="preserve">, </w:t>
      </w:r>
      <w:r>
        <w:t xml:space="preserve">p. </w:t>
      </w:r>
      <w:r w:rsidRPr="002B2854">
        <w:t>117.</w:t>
      </w:r>
      <w:proofErr w:type="gramEnd"/>
    </w:p>
  </w:footnote>
  <w:footnote w:id="158">
    <w:p w:rsidR="00EF4F4C" w:rsidRPr="000F5B6D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The Hidden Words</w:t>
      </w:r>
      <w:r w:rsidRPr="002B2854">
        <w:t>,</w:t>
      </w:r>
      <w:r>
        <w:t xml:space="preserve"> Arabic No. 5</w:t>
      </w:r>
      <w:r w:rsidRPr="002B2854">
        <w:t>.</w:t>
      </w:r>
      <w:proofErr w:type="gramEnd"/>
    </w:p>
  </w:footnote>
  <w:footnote w:id="159">
    <w:p w:rsidR="00EF4F4C" w:rsidRPr="004A67EF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Paris Talks</w:t>
      </w:r>
      <w:r w:rsidRPr="002B2854">
        <w:t>,</w:t>
      </w:r>
      <w:r>
        <w:t xml:space="preserve"> </w:t>
      </w:r>
      <w:r w:rsidRPr="002B2854">
        <w:t>p.180.</w:t>
      </w:r>
    </w:p>
  </w:footnote>
  <w:footnote w:id="160">
    <w:p w:rsidR="00EF4F4C" w:rsidRPr="00734DD2" w:rsidRDefault="00EF4F4C" w:rsidP="00734DD2">
      <w:pPr>
        <w:pStyle w:val="FootnoteText"/>
      </w:pPr>
      <w:r>
        <w:rPr>
          <w:rStyle w:val="FootnoteReference"/>
        </w:rPr>
        <w:footnoteRef/>
      </w:r>
      <w:r>
        <w:tab/>
        <w:t xml:space="preserve">The Universal House of Justice, September 1964, </w:t>
      </w:r>
      <w:r w:rsidRPr="00734DD2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734DD2">
        <w:rPr>
          <w:i/>
          <w:iCs/>
        </w:rPr>
        <w:t>1986</w:t>
      </w:r>
      <w:r>
        <w:t>, p. 43.</w:t>
      </w:r>
    </w:p>
  </w:footnote>
  <w:footnote w:id="161">
    <w:p w:rsidR="00EF4F4C" w:rsidRPr="00734DD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278.</w:t>
      </w:r>
      <w:proofErr w:type="gramEnd"/>
    </w:p>
  </w:footnote>
  <w:footnote w:id="162">
    <w:p w:rsidR="00EF4F4C" w:rsidRPr="00734DD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136.</w:t>
      </w:r>
    </w:p>
  </w:footnote>
  <w:footnote w:id="163">
    <w:p w:rsidR="00EF4F4C" w:rsidRPr="00D939E5" w:rsidRDefault="00EF4F4C" w:rsidP="00D939E5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D939E5">
        <w:rPr>
          <w:i/>
          <w:iCs/>
        </w:rPr>
        <w:t>Selections from the Writings of ‘Abdu’l-Bahá</w:t>
      </w:r>
      <w:r>
        <w:t>, p. 10.</w:t>
      </w:r>
    </w:p>
  </w:footnote>
  <w:footnote w:id="164">
    <w:p w:rsidR="00EF4F4C" w:rsidRPr="00E11D0D" w:rsidRDefault="00EF4F4C">
      <w:pPr>
        <w:pStyle w:val="FootnoteText"/>
        <w:rPr>
          <w:lang w:val="it-IT"/>
        </w:rPr>
      </w:pPr>
      <w:r>
        <w:rPr>
          <w:rStyle w:val="FootnoteReference"/>
        </w:rPr>
        <w:footnoteRef/>
      </w:r>
      <w:r w:rsidRPr="00E11D0D">
        <w:rPr>
          <w:lang w:val="it-IT"/>
        </w:rPr>
        <w:tab/>
      </w:r>
      <w:r w:rsidRPr="000D2CF5">
        <w:rPr>
          <w:lang w:val="it-IT"/>
        </w:rPr>
        <w:t xml:space="preserve">Shoghi Effendi, </w:t>
      </w:r>
      <w:r w:rsidRPr="000D2CF5">
        <w:rPr>
          <w:i/>
          <w:iCs/>
          <w:lang w:val="it-IT"/>
        </w:rPr>
        <w:t>Bahá’í Administration</w:t>
      </w:r>
      <w:r w:rsidRPr="000D2CF5">
        <w:rPr>
          <w:lang w:val="it-IT"/>
        </w:rPr>
        <w:t>, pp. 41–42.</w:t>
      </w:r>
    </w:p>
  </w:footnote>
  <w:footnote w:id="165">
    <w:p w:rsidR="00EF4F4C" w:rsidRPr="00380085" w:rsidRDefault="00EF4F4C" w:rsidP="0038008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in </w:t>
      </w:r>
      <w:r w:rsidRPr="00770949">
        <w:rPr>
          <w:i/>
          <w:iCs/>
        </w:rPr>
        <w:t>The Bahá’í World:  An International Record</w:t>
      </w:r>
      <w:r w:rsidRPr="002B2854">
        <w:t>, Volume XIII, 1954</w:t>
      </w:r>
      <w:r>
        <w:t>–</w:t>
      </w:r>
      <w:r w:rsidRPr="002B2854">
        <w:t xml:space="preserve">1963 (The Universal House of Justice, </w:t>
      </w:r>
      <w:r>
        <w:t xml:space="preserve">Haifa, </w:t>
      </w:r>
      <w:r w:rsidRPr="002B2854">
        <w:t xml:space="preserve">1970), </w:t>
      </w:r>
      <w:r>
        <w:t>p. 599</w:t>
      </w:r>
      <w:r w:rsidRPr="002B2854">
        <w:t>.</w:t>
      </w:r>
    </w:p>
  </w:footnote>
  <w:footnote w:id="166">
    <w:p w:rsidR="00EF4F4C" w:rsidRPr="00380085" w:rsidRDefault="00EF4F4C" w:rsidP="00380085">
      <w:pPr>
        <w:pStyle w:val="FootnoteText"/>
      </w:pPr>
      <w:r>
        <w:rPr>
          <w:rStyle w:val="FootnoteReference"/>
        </w:rPr>
        <w:footnoteRef/>
      </w:r>
      <w:r>
        <w:tab/>
        <w:t xml:space="preserve">The Universal House of Justice, Rd 1967, </w:t>
      </w:r>
      <w:r w:rsidRPr="00380085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380085">
        <w:rPr>
          <w:i/>
          <w:iCs/>
        </w:rPr>
        <w:t>1986</w:t>
      </w:r>
      <w:r>
        <w:t>, p. 108.</w:t>
      </w:r>
    </w:p>
  </w:footnote>
  <w:footnote w:id="167">
    <w:p w:rsidR="00EF4F4C" w:rsidRPr="00380085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idem</w:t>
      </w:r>
      <w:proofErr w:type="gramEnd"/>
      <w:r>
        <w:t>, pp. 107–8.</w:t>
      </w:r>
    </w:p>
  </w:footnote>
  <w:footnote w:id="168">
    <w:p w:rsidR="00EF4F4C" w:rsidRPr="002E289B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277.</w:t>
      </w:r>
      <w:proofErr w:type="gramEnd"/>
    </w:p>
  </w:footnote>
  <w:footnote w:id="169">
    <w:p w:rsidR="00EF4F4C" w:rsidRPr="001F3FE2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Promulgation</w:t>
      </w:r>
      <w:r w:rsidRPr="002B2854">
        <w:t xml:space="preserve">, </w:t>
      </w:r>
      <w:r>
        <w:t xml:space="preserve">p. </w:t>
      </w:r>
      <w:r w:rsidRPr="002B2854">
        <w:t>53.</w:t>
      </w:r>
    </w:p>
  </w:footnote>
  <w:footnote w:id="170">
    <w:p w:rsidR="00EF4F4C" w:rsidRDefault="00EF4F4C" w:rsidP="001F3FE2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1F3FE2">
        <w:rPr>
          <w:i/>
          <w:iCs/>
        </w:rPr>
        <w:t xml:space="preserve">Selections from the Writings of </w:t>
      </w:r>
      <w:r>
        <w:rPr>
          <w:i/>
          <w:iCs/>
        </w:rPr>
        <w:t>‘</w:t>
      </w:r>
      <w:r w:rsidRPr="001F3FE2">
        <w:rPr>
          <w:i/>
          <w:iCs/>
        </w:rPr>
        <w:t>Abdu</w:t>
      </w:r>
      <w:r>
        <w:rPr>
          <w:i/>
          <w:iCs/>
        </w:rPr>
        <w:t>’</w:t>
      </w:r>
      <w:r w:rsidRPr="001F3FE2">
        <w:rPr>
          <w:i/>
          <w:iCs/>
        </w:rPr>
        <w:t>l-Bahá</w:t>
      </w:r>
      <w:r>
        <w:t>, p. 71.</w:t>
      </w:r>
    </w:p>
    <w:p w:rsidR="00EF4F4C" w:rsidRPr="001F3FE2" w:rsidRDefault="00EF4F4C">
      <w:pPr>
        <w:pStyle w:val="FootnoteText"/>
      </w:pPr>
    </w:p>
  </w:footnote>
  <w:footnote w:id="171">
    <w:p w:rsidR="00EF4F4C" w:rsidRPr="001F3FE2" w:rsidRDefault="00EF4F4C" w:rsidP="001F3FE2">
      <w:pPr>
        <w:pStyle w:val="FootnoteText"/>
      </w:pPr>
      <w:r>
        <w:rPr>
          <w:rStyle w:val="FootnoteReference"/>
        </w:rPr>
        <w:footnoteRef/>
      </w:r>
      <w:r>
        <w:tab/>
        <w:t xml:space="preserve">‘Abdu’l-Bahá, </w:t>
      </w:r>
      <w:r w:rsidRPr="001F3FE2">
        <w:rPr>
          <w:i/>
          <w:iCs/>
        </w:rPr>
        <w:t>Paris Talks</w:t>
      </w:r>
      <w:r>
        <w:t>, p. 176.</w:t>
      </w:r>
    </w:p>
  </w:footnote>
  <w:footnote w:id="172">
    <w:p w:rsidR="00EF4F4C" w:rsidRPr="002A2F87" w:rsidRDefault="00EF4F4C" w:rsidP="001F47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 ‘Abdu’l-Bahá</w:t>
      </w:r>
      <w:r w:rsidR="001F47D0">
        <w:t>,</w:t>
      </w:r>
      <w:r w:rsidRPr="002B2854">
        <w:t xml:space="preserve"> in </w:t>
      </w:r>
      <w:r w:rsidRPr="00770949">
        <w:rPr>
          <w:i/>
          <w:iCs/>
        </w:rPr>
        <w:t>Bahá’u’lláh and the New Era:  An Introduction to the Bahá’í Faith</w:t>
      </w:r>
      <w:r w:rsidRPr="002B2854">
        <w:t xml:space="preserve">, 4th </w:t>
      </w:r>
      <w:r>
        <w:t>rev. ed</w:t>
      </w:r>
      <w:r w:rsidRPr="002B2854">
        <w:t>. (</w:t>
      </w:r>
      <w:r>
        <w:t>Bahá’í Publishing Trust, Wilmette, Ill.,</w:t>
      </w:r>
      <w:r w:rsidRPr="002B2854">
        <w:t xml:space="preserve"> 1980), </w:t>
      </w:r>
      <w:r>
        <w:t>p. 147.</w:t>
      </w:r>
    </w:p>
  </w:footnote>
  <w:footnote w:id="173">
    <w:p w:rsidR="00EF4F4C" w:rsidRPr="002A2F87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Promulgation</w:t>
      </w:r>
      <w:r w:rsidRPr="002B2854">
        <w:t xml:space="preserve">, </w:t>
      </w:r>
      <w:r>
        <w:t xml:space="preserve">p. </w:t>
      </w:r>
      <w:r w:rsidRPr="002B2854">
        <w:t>182.</w:t>
      </w:r>
    </w:p>
  </w:footnote>
  <w:footnote w:id="174">
    <w:p w:rsidR="00EF4F4C" w:rsidRPr="0079078D" w:rsidRDefault="00EF4F4C" w:rsidP="0079078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‘</w:t>
      </w:r>
      <w:r w:rsidRPr="0079078D">
        <w:t>Abdu</w:t>
      </w:r>
      <w:r>
        <w:t>’</w:t>
      </w:r>
      <w:r w:rsidRPr="0079078D">
        <w:t xml:space="preserve">l-Bahá, </w:t>
      </w:r>
      <w:proofErr w:type="gramStart"/>
      <w:r w:rsidRPr="002769E1">
        <w:rPr>
          <w:i/>
          <w:iCs/>
        </w:rPr>
        <w:t>The</w:t>
      </w:r>
      <w:proofErr w:type="gramEnd"/>
      <w:r w:rsidRPr="002769E1">
        <w:rPr>
          <w:i/>
          <w:iCs/>
        </w:rPr>
        <w:t xml:space="preserve"> Promulgation of Universal Peace</w:t>
      </w:r>
      <w:r w:rsidRPr="0079078D">
        <w:t>, p. 374</w:t>
      </w:r>
      <w:r>
        <w:t>.</w:t>
      </w:r>
    </w:p>
  </w:footnote>
  <w:footnote w:id="175">
    <w:p w:rsidR="00EF4F4C" w:rsidRPr="00382173" w:rsidRDefault="00EF4F4C" w:rsidP="00382173">
      <w:pPr>
        <w:pStyle w:val="FootnoteText"/>
        <w:rPr>
          <w:b/>
          <w:bCs/>
        </w:rPr>
      </w:pPr>
      <w:r>
        <w:rPr>
          <w:rStyle w:val="FootnoteReference"/>
        </w:rPr>
        <w:footnoteRef/>
      </w:r>
      <w:r>
        <w:tab/>
        <w:t xml:space="preserve">The Universal House of Justice, Naw-Rúz 1974, </w:t>
      </w:r>
      <w:r w:rsidRPr="00382173">
        <w:rPr>
          <w:i/>
          <w:iCs/>
        </w:rPr>
        <w:t>Messages from the Universal House of Justice 1963</w:t>
      </w:r>
      <w:r>
        <w:rPr>
          <w:i/>
          <w:iCs/>
        </w:rPr>
        <w:t>–</w:t>
      </w:r>
      <w:r w:rsidRPr="00382173">
        <w:rPr>
          <w:i/>
          <w:iCs/>
        </w:rPr>
        <w:t>1986</w:t>
      </w:r>
      <w:r>
        <w:t>, p. 265.</w:t>
      </w:r>
    </w:p>
  </w:footnote>
  <w:footnote w:id="176">
    <w:p w:rsidR="00EF4F4C" w:rsidRPr="00B81386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200.</w:t>
      </w:r>
      <w:proofErr w:type="gramEnd"/>
    </w:p>
  </w:footnote>
  <w:footnote w:id="177">
    <w:p w:rsidR="00EF4F4C" w:rsidRPr="006A2A34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255.</w:t>
      </w:r>
    </w:p>
  </w:footnote>
  <w:footnote w:id="178">
    <w:p w:rsidR="00EF4F4C" w:rsidRPr="00B87E70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Paris Talks</w:t>
      </w:r>
      <w:r w:rsidRPr="002B2854">
        <w:t xml:space="preserve">, </w:t>
      </w:r>
      <w:r>
        <w:t xml:space="preserve">p. </w:t>
      </w:r>
      <w:r w:rsidRPr="002B2854">
        <w:t>130.</w:t>
      </w:r>
    </w:p>
  </w:footnote>
  <w:footnote w:id="179">
    <w:p w:rsidR="00EF4F4C" w:rsidRPr="00BE475B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60.</w:t>
      </w:r>
    </w:p>
  </w:footnote>
  <w:footnote w:id="180">
    <w:p w:rsidR="00EF4F4C" w:rsidRPr="00BE475B" w:rsidRDefault="00EF4F4C" w:rsidP="00BE475B">
      <w:pPr>
        <w:pStyle w:val="FootnoteText"/>
      </w:pPr>
      <w:r>
        <w:rPr>
          <w:rStyle w:val="FootnoteReference"/>
        </w:rPr>
        <w:footnoteRef/>
      </w:r>
      <w:r>
        <w:tab/>
      </w:r>
      <w:proofErr w:type="gramStart"/>
      <w:r>
        <w:t xml:space="preserve">Bahá’u’lláh, in </w:t>
      </w:r>
      <w:r w:rsidRPr="00BE475B">
        <w:rPr>
          <w:i/>
          <w:iCs/>
        </w:rPr>
        <w:t>Prayers and Meditations by Bahá'u'lláh</w:t>
      </w:r>
      <w:r>
        <w:t xml:space="preserve">, CLXXXI, p. 313; &amp; in </w:t>
      </w:r>
      <w:r w:rsidRPr="00770949">
        <w:rPr>
          <w:i/>
          <w:iCs/>
        </w:rPr>
        <w:t>Bahá’í Prayers</w:t>
      </w:r>
      <w:r w:rsidRPr="002B2854">
        <w:t xml:space="preserve">, </w:t>
      </w:r>
      <w:r>
        <w:t xml:space="preserve">p. </w:t>
      </w:r>
      <w:r w:rsidRPr="002B2854">
        <w:t>117</w:t>
      </w:r>
      <w:r>
        <w:t>.</w:t>
      </w:r>
      <w:proofErr w:type="gramEnd"/>
    </w:p>
  </w:footnote>
  <w:footnote w:id="181">
    <w:p w:rsidR="00EF4F4C" w:rsidRPr="00BE475B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46.</w:t>
      </w:r>
      <w:proofErr w:type="gramEnd"/>
    </w:p>
  </w:footnote>
  <w:footnote w:id="182">
    <w:p w:rsidR="00EF4F4C" w:rsidRPr="00F51B2B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Paris Talks</w:t>
      </w:r>
      <w:r w:rsidRPr="002B2854">
        <w:t xml:space="preserve">, </w:t>
      </w:r>
      <w:r>
        <w:t xml:space="preserve">p. </w:t>
      </w:r>
      <w:r w:rsidRPr="002B2854">
        <w:t>26.</w:t>
      </w:r>
    </w:p>
  </w:footnote>
  <w:footnote w:id="183">
    <w:p w:rsidR="00EF4F4C" w:rsidRPr="0025531F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184">
    <w:p w:rsidR="00EF4F4C" w:rsidRPr="00EF4F4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Bahá’u’lláh, </w:t>
      </w:r>
      <w:r w:rsidRPr="00770949">
        <w:rPr>
          <w:i/>
          <w:iCs/>
        </w:rPr>
        <w:t>The Kitáb-i-Íqán:  The Book of Certitude</w:t>
      </w:r>
      <w:r w:rsidRPr="002B2854">
        <w:t>, tr.</w:t>
      </w:r>
      <w:r>
        <w:t xml:space="preserve"> </w:t>
      </w:r>
      <w:r w:rsidRPr="002B2854">
        <w:t xml:space="preserve">Shoghi Effendi, 2d </w:t>
      </w:r>
      <w:proofErr w:type="gramStart"/>
      <w:r w:rsidRPr="002B2854">
        <w:t>ed</w:t>
      </w:r>
      <w:proofErr w:type="gramEnd"/>
      <w:r w:rsidRPr="002B2854">
        <w:t xml:space="preserve">.  </w:t>
      </w:r>
      <w:proofErr w:type="gramStart"/>
      <w:r w:rsidRPr="002B2854">
        <w:t>(</w:t>
      </w:r>
      <w:r>
        <w:t xml:space="preserve">Bahá’í Publishing Trust, Wilmette, Ill., </w:t>
      </w:r>
      <w:r w:rsidRPr="002B2854">
        <w:t xml:space="preserve">1950), </w:t>
      </w:r>
      <w:r>
        <w:t xml:space="preserve">p. </w:t>
      </w:r>
      <w:r w:rsidRPr="002B2854">
        <w:t>67.</w:t>
      </w:r>
      <w:proofErr w:type="gramEnd"/>
    </w:p>
  </w:footnote>
  <w:footnote w:id="185">
    <w:p w:rsidR="00EF4F4C" w:rsidRPr="00EF4F4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66.</w:t>
      </w:r>
      <w:proofErr w:type="gramEnd"/>
    </w:p>
  </w:footnote>
  <w:footnote w:id="186">
    <w:p w:rsidR="00EF4F4C" w:rsidRPr="00EF4F4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187">
    <w:p w:rsidR="00EF4F4C" w:rsidRPr="00EF4F4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Exod. 3:11.</w:t>
      </w:r>
    </w:p>
  </w:footnote>
  <w:footnote w:id="188">
    <w:p w:rsidR="00EF4F4C" w:rsidRPr="00EF4F4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Deut. 4:2.</w:t>
      </w:r>
    </w:p>
  </w:footnote>
  <w:footnote w:id="189">
    <w:p w:rsidR="00EF4F4C" w:rsidRPr="00EF4F4C" w:rsidRDefault="00EF4F4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Matt. 19:17.</w:t>
      </w:r>
    </w:p>
  </w:footnote>
  <w:footnote w:id="190">
    <w:p w:rsidR="00CE269C" w:rsidRPr="00CE269C" w:rsidRDefault="00CE26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Matt. 24:35.</w:t>
      </w:r>
    </w:p>
  </w:footnote>
  <w:footnote w:id="191">
    <w:p w:rsidR="00CE269C" w:rsidRPr="00CE269C" w:rsidRDefault="00CE269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pp. </w:t>
      </w:r>
      <w:r w:rsidRPr="002B2854">
        <w:t>81</w:t>
      </w:r>
      <w:r>
        <w:t>–</w:t>
      </w:r>
      <w:r w:rsidRPr="002B2854">
        <w:t>82.</w:t>
      </w:r>
      <w:proofErr w:type="gramEnd"/>
    </w:p>
  </w:footnote>
  <w:footnote w:id="192">
    <w:p w:rsidR="003C03D1" w:rsidRPr="003C03D1" w:rsidRDefault="003C03D1" w:rsidP="00827FC9">
      <w:pPr>
        <w:pStyle w:val="FootnoteText"/>
      </w:pPr>
      <w:r>
        <w:rPr>
          <w:rStyle w:val="FootnoteReference"/>
        </w:rPr>
        <w:footnoteRef/>
      </w:r>
      <w:r>
        <w:tab/>
        <w:t xml:space="preserve">'Abdu'l-Bahá, </w:t>
      </w:r>
      <w:proofErr w:type="gramStart"/>
      <w:r>
        <w:t>The</w:t>
      </w:r>
      <w:proofErr w:type="gramEnd"/>
      <w:r>
        <w:t xml:space="preserve"> Promulgation of Universal Peace, p. 177</w:t>
      </w:r>
      <w:r w:rsidR="00827FC9">
        <w:t>.</w:t>
      </w:r>
    </w:p>
  </w:footnote>
  <w:footnote w:id="193">
    <w:p w:rsidR="00827FC9" w:rsidRPr="00970B55" w:rsidRDefault="00827FC9" w:rsidP="00827FC9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970B55">
        <w:rPr>
          <w:lang w:val="pl-PL"/>
        </w:rPr>
        <w:tab/>
        <w:t>idem, p. 179.</w:t>
      </w:r>
    </w:p>
  </w:footnote>
  <w:footnote w:id="194">
    <w:p w:rsidR="00827FC9" w:rsidRPr="00970B55" w:rsidRDefault="00827FC9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970B55">
        <w:rPr>
          <w:lang w:val="pl-PL"/>
        </w:rPr>
        <w:tab/>
        <w:t>idem, p. 151.</w:t>
      </w:r>
    </w:p>
  </w:footnote>
  <w:footnote w:id="195">
    <w:p w:rsidR="00827FC9" w:rsidRPr="00970B55" w:rsidRDefault="00827FC9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970B55">
        <w:rPr>
          <w:lang w:val="pl-PL"/>
        </w:rPr>
        <w:tab/>
        <w:t>idem, p. 152.</w:t>
      </w:r>
    </w:p>
  </w:footnote>
  <w:footnote w:id="196">
    <w:p w:rsidR="00827FC9" w:rsidRPr="00827FC9" w:rsidRDefault="00827F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14:6.</w:t>
      </w:r>
    </w:p>
  </w:footnote>
  <w:footnote w:id="197">
    <w:p w:rsidR="00EF3283" w:rsidRPr="00EF3283" w:rsidRDefault="00EF328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78.</w:t>
      </w:r>
      <w:proofErr w:type="gramEnd"/>
    </w:p>
  </w:footnote>
  <w:footnote w:id="198">
    <w:p w:rsidR="000A73C7" w:rsidRPr="000A73C7" w:rsidRDefault="000A73C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50.</w:t>
      </w:r>
    </w:p>
  </w:footnote>
  <w:footnote w:id="199">
    <w:p w:rsidR="0004736B" w:rsidRPr="0004736B" w:rsidRDefault="000473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idem</w:t>
      </w:r>
      <w:proofErr w:type="gramEnd"/>
      <w:r>
        <w:t>, p. 66.</w:t>
      </w:r>
    </w:p>
  </w:footnote>
  <w:footnote w:id="200">
    <w:p w:rsidR="0004736B" w:rsidRPr="0004736B" w:rsidRDefault="000473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5:46</w:t>
      </w:r>
      <w:r>
        <w:t>–</w:t>
      </w:r>
      <w:r w:rsidRPr="002B2854">
        <w:t>47.</w:t>
      </w:r>
    </w:p>
  </w:footnote>
  <w:footnote w:id="201">
    <w:p w:rsidR="002F5F4D" w:rsidRPr="002F5F4D" w:rsidRDefault="002F5F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14:16.</w:t>
      </w:r>
    </w:p>
  </w:footnote>
  <w:footnote w:id="202">
    <w:p w:rsidR="002F5F4D" w:rsidRPr="002F5F4D" w:rsidRDefault="002F5F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14:18.</w:t>
      </w:r>
    </w:p>
  </w:footnote>
  <w:footnote w:id="203">
    <w:p w:rsidR="002F5F4D" w:rsidRPr="002F5F4D" w:rsidRDefault="002F5F4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101.</w:t>
      </w:r>
      <w:proofErr w:type="gramEnd"/>
    </w:p>
  </w:footnote>
  <w:footnote w:id="204">
    <w:p w:rsidR="0082071D" w:rsidRPr="0082071D" w:rsidRDefault="0082071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Kitáb-i-Íqán</w:t>
      </w:r>
      <w:r w:rsidRPr="002B2854">
        <w:t xml:space="preserve">, </w:t>
      </w:r>
      <w:r>
        <w:t xml:space="preserve">p. </w:t>
      </w:r>
      <w:r w:rsidRPr="002B2854">
        <w:t>176.</w:t>
      </w:r>
      <w:proofErr w:type="gramEnd"/>
    </w:p>
  </w:footnote>
  <w:footnote w:id="205">
    <w:p w:rsidR="0082071D" w:rsidRPr="0082071D" w:rsidRDefault="0082071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i</w:t>
      </w:r>
      <w:r w:rsidRPr="002B2854">
        <w:t>bid.</w:t>
      </w:r>
    </w:p>
  </w:footnote>
  <w:footnote w:id="206">
    <w:p w:rsidR="00F752D7" w:rsidRPr="00F752D7" w:rsidRDefault="00F752D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81.</w:t>
      </w:r>
      <w:proofErr w:type="gramEnd"/>
    </w:p>
  </w:footnote>
  <w:footnote w:id="207">
    <w:p w:rsidR="00AA6FC6" w:rsidRPr="00AA6FC6" w:rsidRDefault="00AA6F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26</w:t>
      </w:r>
      <w:r>
        <w:t xml:space="preserve">; and </w:t>
      </w:r>
      <w:r w:rsidRPr="00C8387E">
        <w:rPr>
          <w:i/>
          <w:iCs/>
        </w:rPr>
        <w:t>The Kitáb-i-Íqán</w:t>
      </w:r>
      <w:r>
        <w:t>, p. 73</w:t>
      </w:r>
      <w:r w:rsidRPr="002B2854">
        <w:t>.</w:t>
      </w:r>
    </w:p>
  </w:footnote>
  <w:footnote w:id="208">
    <w:p w:rsidR="00AA6FC6" w:rsidRPr="00AA6FC6" w:rsidRDefault="00AA6FC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>Qur’án</w:t>
      </w:r>
      <w:proofErr w:type="gramEnd"/>
      <w:r w:rsidRPr="002B2854">
        <w:t xml:space="preserve"> 3:77</w:t>
      </w:r>
      <w:r>
        <w:t>–</w:t>
      </w:r>
      <w:r w:rsidRPr="002B2854">
        <w:t>79</w:t>
      </w:r>
      <w:r w:rsidR="002C64FD">
        <w:t xml:space="preserve"> (tr. </w:t>
      </w:r>
      <w:proofErr w:type="spellStart"/>
      <w:r w:rsidR="002C64FD">
        <w:t>Rodwell</w:t>
      </w:r>
      <w:proofErr w:type="spellEnd"/>
      <w:r w:rsidR="002C64FD">
        <w:t>)</w:t>
      </w:r>
      <w:r w:rsidRPr="002B2854">
        <w:t>.</w:t>
      </w:r>
    </w:p>
  </w:footnote>
  <w:footnote w:id="209">
    <w:p w:rsidR="00970B55" w:rsidRPr="00970B55" w:rsidRDefault="00970B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Matt. 13:55.</w:t>
      </w:r>
    </w:p>
  </w:footnote>
  <w:footnote w:id="210">
    <w:p w:rsidR="00970B55" w:rsidRPr="00970B55" w:rsidRDefault="00970B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7:41.</w:t>
      </w:r>
    </w:p>
  </w:footnote>
  <w:footnote w:id="211">
    <w:p w:rsidR="00970B55" w:rsidRPr="00970B55" w:rsidRDefault="00970B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Promulgation</w:t>
      </w:r>
      <w:r w:rsidRPr="002B2854">
        <w:t xml:space="preserve">, </w:t>
      </w:r>
      <w:r>
        <w:t xml:space="preserve">p. </w:t>
      </w:r>
      <w:r w:rsidRPr="002B2854">
        <w:t>200.</w:t>
      </w:r>
    </w:p>
  </w:footnote>
  <w:footnote w:id="212">
    <w:p w:rsidR="00970B55" w:rsidRPr="00970B55" w:rsidRDefault="00970B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Kitáb-i-Íqán</w:t>
      </w:r>
      <w:r w:rsidRPr="002B2854">
        <w:t xml:space="preserve">, </w:t>
      </w:r>
      <w:r>
        <w:t xml:space="preserve">pp. </w:t>
      </w:r>
      <w:r w:rsidRPr="002B2854">
        <w:t>80</w:t>
      </w:r>
      <w:r>
        <w:t>–</w:t>
      </w:r>
      <w:r w:rsidRPr="002B2854">
        <w:t>81.</w:t>
      </w:r>
      <w:proofErr w:type="gramEnd"/>
    </w:p>
  </w:footnote>
  <w:footnote w:id="213">
    <w:p w:rsidR="00970B55" w:rsidRPr="00970B55" w:rsidRDefault="00970B5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80.</w:t>
      </w:r>
      <w:proofErr w:type="gramEnd"/>
    </w:p>
  </w:footnote>
  <w:footnote w:id="214">
    <w:p w:rsidR="00865E14" w:rsidRPr="00865E14" w:rsidRDefault="00865E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87.</w:t>
      </w:r>
    </w:p>
  </w:footnote>
  <w:footnote w:id="215">
    <w:p w:rsidR="00865E14" w:rsidRPr="00865E14" w:rsidRDefault="00865E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John 16:12</w:t>
      </w:r>
      <w:r>
        <w:t>–</w:t>
      </w:r>
      <w:r w:rsidRPr="002B2854">
        <w:t>13.</w:t>
      </w:r>
    </w:p>
  </w:footnote>
  <w:footnote w:id="216">
    <w:p w:rsidR="00865E14" w:rsidRPr="00865E14" w:rsidRDefault="00865E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>Matt. 5:17.</w:t>
      </w:r>
    </w:p>
  </w:footnote>
  <w:footnote w:id="217">
    <w:p w:rsidR="00865E14" w:rsidRPr="00865E14" w:rsidRDefault="00865E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131101">
        <w:rPr>
          <w:i/>
          <w:iCs/>
        </w:rPr>
        <w:t>Kitáb-i-Íqán</w:t>
      </w:r>
      <w:r w:rsidRPr="002B2854">
        <w:t xml:space="preserve">, </w:t>
      </w:r>
      <w:r>
        <w:t xml:space="preserve">p. </w:t>
      </w:r>
      <w:r w:rsidRPr="002B2854">
        <w:t>34.</w:t>
      </w:r>
      <w:proofErr w:type="gramEnd"/>
    </w:p>
  </w:footnote>
  <w:footnote w:id="218">
    <w:p w:rsidR="00AC48A6" w:rsidRPr="00AC48A6" w:rsidRDefault="00AC48A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18.</w:t>
      </w:r>
      <w:proofErr w:type="gramEnd"/>
    </w:p>
  </w:footnote>
  <w:footnote w:id="219">
    <w:p w:rsidR="00AC48A6" w:rsidRPr="00AC48A6" w:rsidRDefault="00AC48A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174.</w:t>
      </w:r>
    </w:p>
  </w:footnote>
  <w:footnote w:id="220">
    <w:p w:rsidR="00AC48A6" w:rsidRPr="00AC48A6" w:rsidRDefault="00AC48A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AC48A6">
        <w:rPr>
          <w:i/>
          <w:iCs/>
        </w:rPr>
        <w:t>P</w:t>
      </w:r>
      <w:r w:rsidRPr="00770949">
        <w:rPr>
          <w:i/>
          <w:iCs/>
        </w:rPr>
        <w:t>romulgation</w:t>
      </w:r>
      <w:r w:rsidRPr="002B2854">
        <w:t xml:space="preserve">, </w:t>
      </w:r>
      <w:r>
        <w:t xml:space="preserve">p. </w:t>
      </w:r>
      <w:r w:rsidRPr="002B2854">
        <w:t>463.</w:t>
      </w:r>
    </w:p>
  </w:footnote>
  <w:footnote w:id="221">
    <w:p w:rsidR="00AC48A6" w:rsidRPr="00AC48A6" w:rsidRDefault="00AC48A6" w:rsidP="00624C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‘</w:t>
      </w:r>
      <w:r w:rsidRPr="00AC48A6">
        <w:t>Abdu</w:t>
      </w:r>
      <w:r>
        <w:t>’</w:t>
      </w:r>
      <w:r w:rsidRPr="00AC48A6">
        <w:t xml:space="preserve">l-Bahá, </w:t>
      </w:r>
      <w:r w:rsidRPr="00AC48A6">
        <w:rPr>
          <w:i/>
          <w:iCs/>
        </w:rPr>
        <w:t>Some Answered Questions</w:t>
      </w:r>
      <w:r w:rsidRPr="00AC48A6">
        <w:t xml:space="preserve"> (</w:t>
      </w:r>
      <w:r>
        <w:t xml:space="preserve">Bahá’í World Centre, Haifa, 2nd </w:t>
      </w:r>
      <w:proofErr w:type="spellStart"/>
      <w:r>
        <w:t>edn</w:t>
      </w:r>
      <w:proofErr w:type="spellEnd"/>
      <w:r>
        <w:t>, 2014)</w:t>
      </w:r>
      <w:r w:rsidRPr="00AC48A6">
        <w:t>, p. 182</w:t>
      </w:r>
      <w:r w:rsidR="00624C7C">
        <w:t>.</w:t>
      </w:r>
      <w:proofErr w:type="gramEnd"/>
    </w:p>
  </w:footnote>
  <w:footnote w:id="222">
    <w:p w:rsidR="00AC48A6" w:rsidRPr="00AC48A6" w:rsidRDefault="00AC48A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Kitáb-i-Íqán</w:t>
      </w:r>
      <w:r w:rsidRPr="002B2854">
        <w:t xml:space="preserve">, </w:t>
      </w:r>
      <w:r>
        <w:t xml:space="preserve">p. </w:t>
      </w:r>
      <w:r w:rsidRPr="002B2854">
        <w:t>31.</w:t>
      </w:r>
      <w:proofErr w:type="gramEnd"/>
    </w:p>
  </w:footnote>
  <w:footnote w:id="223">
    <w:p w:rsidR="00624C7C" w:rsidRPr="00624C7C" w:rsidRDefault="00624C7C" w:rsidP="00624C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>‘</w:t>
      </w:r>
      <w:r w:rsidRPr="00AC48A6">
        <w:t>Abdu</w:t>
      </w:r>
      <w:r>
        <w:t>’</w:t>
      </w:r>
      <w:r w:rsidRPr="00AC48A6">
        <w:t xml:space="preserve">l-Bahá, </w:t>
      </w:r>
      <w:r w:rsidRPr="00AC48A6">
        <w:rPr>
          <w:i/>
          <w:iCs/>
        </w:rPr>
        <w:t>Some Answered Questions</w:t>
      </w:r>
      <w:r w:rsidRPr="00AC48A6">
        <w:t>, p. 182</w:t>
      </w:r>
      <w:r>
        <w:t>.</w:t>
      </w:r>
    </w:p>
  </w:footnote>
  <w:footnote w:id="224">
    <w:p w:rsidR="00624C7C" w:rsidRPr="00624C7C" w:rsidRDefault="00624C7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pp. </w:t>
      </w:r>
      <w:r w:rsidRPr="002B2854">
        <w:t>12</w:t>
      </w:r>
      <w:r>
        <w:t>–</w:t>
      </w:r>
      <w:r w:rsidRPr="002B2854">
        <w:t>13.</w:t>
      </w:r>
      <w:proofErr w:type="gramEnd"/>
    </w:p>
  </w:footnote>
  <w:footnote w:id="225">
    <w:p w:rsidR="00317D15" w:rsidRPr="00317D15" w:rsidRDefault="00317D1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>
        <w:t>i</w:t>
      </w:r>
      <w:r w:rsidRPr="002B2854">
        <w:t>d</w:t>
      </w:r>
      <w:r>
        <w:t>em</w:t>
      </w:r>
      <w:proofErr w:type="gramEnd"/>
      <w:r w:rsidRPr="002B2854">
        <w:t xml:space="preserve">, </w:t>
      </w:r>
      <w:r>
        <w:t xml:space="preserve">p. </w:t>
      </w:r>
      <w:r w:rsidRPr="002B2854">
        <w:t>7.</w:t>
      </w:r>
    </w:p>
  </w:footnote>
  <w:footnote w:id="226">
    <w:p w:rsidR="00C374C7" w:rsidRPr="00E73F10" w:rsidRDefault="00C374C7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E73F10">
        <w:rPr>
          <w:lang w:val="pl-PL"/>
        </w:rPr>
        <w:tab/>
        <w:t>idem, p. 50.</w:t>
      </w:r>
    </w:p>
  </w:footnote>
  <w:footnote w:id="227">
    <w:p w:rsidR="00317D15" w:rsidRPr="00E73F10" w:rsidRDefault="00317D15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E73F10">
        <w:rPr>
          <w:lang w:val="pl-PL"/>
        </w:rPr>
        <w:tab/>
        <w:t>idem, p. 59.</w:t>
      </w:r>
    </w:p>
  </w:footnote>
  <w:footnote w:id="228">
    <w:p w:rsidR="00317D15" w:rsidRPr="00E73F10" w:rsidRDefault="00317D15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 w:rsidRPr="00E73F10">
        <w:rPr>
          <w:lang w:val="pl-PL"/>
        </w:rPr>
        <w:tab/>
        <w:t>idem, p. 60.</w:t>
      </w:r>
    </w:p>
  </w:footnote>
  <w:footnote w:id="229">
    <w:p w:rsidR="00C374C7" w:rsidRPr="00C374C7" w:rsidRDefault="00C374C7" w:rsidP="00C374C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  <w:t xml:space="preserve">Bahá’u’lláh, </w:t>
      </w:r>
      <w:r w:rsidRPr="00005668">
        <w:rPr>
          <w:rFonts w:eastAsia="Arial"/>
          <w:i/>
          <w:iCs/>
          <w:lang w:val="en"/>
        </w:rPr>
        <w:t xml:space="preserve">The </w:t>
      </w:r>
      <w:r w:rsidRPr="00005668">
        <w:rPr>
          <w:rFonts w:eastAsia="Arial"/>
          <w:i/>
          <w:lang w:val="en"/>
        </w:rPr>
        <w:t>Kitáb-i-Aqdas</w:t>
      </w:r>
      <w:r>
        <w:t>, para</w:t>
      </w:r>
      <w:proofErr w:type="gramStart"/>
      <w:r>
        <w:t xml:space="preserve">. </w:t>
      </w:r>
      <w:proofErr w:type="gramEnd"/>
      <w:r>
        <w:t>37, p</w:t>
      </w:r>
      <w:r w:rsidRPr="00C374C7">
        <w:t>. 32.</w:t>
      </w:r>
    </w:p>
  </w:footnote>
  <w:footnote w:id="230">
    <w:p w:rsidR="00C374C7" w:rsidRPr="00C374C7" w:rsidRDefault="00C374C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proofErr w:type="gramStart"/>
      <w:r w:rsidRPr="002B2854">
        <w:t xml:space="preserve">Bahá’u’lláh, </w:t>
      </w:r>
      <w:r w:rsidRPr="00770949">
        <w:rPr>
          <w:i/>
          <w:iCs/>
        </w:rPr>
        <w:t>Gleanings</w:t>
      </w:r>
      <w:r w:rsidRPr="002B2854">
        <w:t xml:space="preserve">, </w:t>
      </w:r>
      <w:r>
        <w:t xml:space="preserve">p. </w:t>
      </w:r>
      <w:r w:rsidRPr="002B2854">
        <w:t>73.</w:t>
      </w:r>
      <w:proofErr w:type="gramEnd"/>
    </w:p>
  </w:footnote>
  <w:footnote w:id="231">
    <w:p w:rsidR="00C374C7" w:rsidRPr="00C374C7" w:rsidRDefault="00C374C7" w:rsidP="00C374C7">
      <w:pPr>
        <w:pStyle w:val="FootnoteText"/>
      </w:pPr>
      <w:r>
        <w:rPr>
          <w:rStyle w:val="FootnoteReference"/>
        </w:rPr>
        <w:footnoteRef/>
      </w:r>
      <w:r>
        <w:tab/>
        <w:t xml:space="preserve">Bahá’u’lláh, </w:t>
      </w:r>
      <w:r w:rsidRPr="00C374C7">
        <w:rPr>
          <w:i/>
          <w:iCs/>
        </w:rPr>
        <w:t>The Kitáb-i-Aqdas</w:t>
      </w:r>
      <w:r>
        <w:t>, para</w:t>
      </w:r>
      <w:proofErr w:type="gramStart"/>
      <w:r>
        <w:t xml:space="preserve">. </w:t>
      </w:r>
      <w:proofErr w:type="gramEnd"/>
      <w:r>
        <w:t>182, p. 85.</w:t>
      </w:r>
    </w:p>
  </w:footnote>
  <w:footnote w:id="232">
    <w:p w:rsidR="00C374C7" w:rsidRPr="00C374C7" w:rsidRDefault="00C374C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ab/>
      </w:r>
      <w:r w:rsidRPr="002B2854">
        <w:t xml:space="preserve">‘Abdu’l-Bahá, </w:t>
      </w:r>
      <w:r w:rsidRPr="00770949">
        <w:rPr>
          <w:i/>
          <w:iCs/>
        </w:rPr>
        <w:t>Paris Talks</w:t>
      </w:r>
      <w:r w:rsidRPr="002B2854">
        <w:t xml:space="preserve">, </w:t>
      </w:r>
      <w:r>
        <w:t xml:space="preserve">pp. </w:t>
      </w:r>
      <w:r w:rsidRPr="002B2854">
        <w:t>56</w:t>
      </w:r>
      <w:r>
        <w:t>–</w:t>
      </w:r>
      <w:r w:rsidRPr="002B2854">
        <w:t>57.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4A5417">
    <w:pPr>
      <w:pStyle w:val="Header"/>
      <w:jc w:val="left"/>
    </w:pP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vi</w:t>
    </w:r>
    <w:r w:rsidRPr="004A5417">
      <w:fldChar w:fldCharType="end"/>
    </w:r>
    <w:r w:rsidRPr="004A5417">
      <w:tab/>
      <w:t>Light of Bahá’u’lláh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8535C2">
    <w:pPr>
      <w:pStyle w:val="Header"/>
    </w:pPr>
    <w:r>
      <w:tab/>
      <w:t>8</w:t>
    </w:r>
    <w:r w:rsidRPr="004A5417">
      <w:t xml:space="preserve">.  </w:t>
    </w:r>
    <w:r>
      <w:t xml:space="preserve">Bahá’í </w:t>
    </w:r>
    <w:r w:rsidRPr="002B2854">
      <w:t>community life</w:t>
    </w:r>
    <w:r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113</w:t>
    </w:r>
    <w:r w:rsidRPr="004A5417"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8535C2">
    <w:pPr>
      <w:pStyle w:val="Header"/>
    </w:pPr>
    <w:r>
      <w:tab/>
      <w:t>9</w:t>
    </w:r>
    <w:r w:rsidRPr="004A5417">
      <w:t xml:space="preserve">.  </w:t>
    </w:r>
    <w:r>
      <w:t>Progressive Revelation</w:t>
    </w:r>
    <w:r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127</w:t>
    </w:r>
    <w:r w:rsidRPr="004A5417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Default="00EF4F4C" w:rsidP="004C3D74">
    <w:pPr>
      <w:pStyle w:val="Header"/>
      <w:jc w:val="left"/>
    </w:pPr>
    <w:r>
      <w:fldChar w:fldCharType="begin"/>
    </w:r>
    <w:r>
      <w:instrText xml:space="preserve"> Page </w:instrText>
    </w:r>
    <w:r>
      <w:fldChar w:fldCharType="separate"/>
    </w:r>
    <w:r w:rsidR="004C7B7F">
      <w:rPr>
        <w:noProof/>
      </w:rPr>
      <w:t>128</w:t>
    </w:r>
    <w:r>
      <w:fldChar w:fldCharType="end"/>
    </w:r>
    <w:r>
      <w:tab/>
      <w:t>Light of Bahá’u’lláh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4A5417">
    <w:pPr>
      <w:pStyle w:val="Header"/>
    </w:pPr>
    <w:r>
      <w:tab/>
    </w:r>
    <w:r w:rsidRPr="004A5417">
      <w:t>1.  Bahá’í history</w:t>
    </w:r>
    <w:r w:rsidRPr="004A5417"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15</w:t>
    </w:r>
    <w:r w:rsidRPr="004A5417"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4C3D74">
    <w:pPr>
      <w:pStyle w:val="Header"/>
    </w:pPr>
    <w:r>
      <w:tab/>
      <w:t>2</w:t>
    </w:r>
    <w:r w:rsidRPr="004A5417">
      <w:t xml:space="preserve">.  </w:t>
    </w:r>
    <w:r>
      <w:t>Bahá’u’lláh</w:t>
    </w:r>
    <w:r w:rsidRPr="004A5417"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29</w:t>
    </w:r>
    <w:r w:rsidRPr="004A5417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97719B">
    <w:pPr>
      <w:pStyle w:val="Header"/>
    </w:pPr>
    <w:r>
      <w:tab/>
      <w:t>3</w:t>
    </w:r>
    <w:r w:rsidRPr="004A5417">
      <w:t xml:space="preserve">.  </w:t>
    </w:r>
    <w:r>
      <w:t>Spiritual teachings</w:t>
    </w:r>
    <w:r w:rsidRPr="004A5417"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41</w:t>
    </w:r>
    <w:r w:rsidRPr="004A5417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8716C6">
    <w:pPr>
      <w:pStyle w:val="Header"/>
    </w:pPr>
    <w:r>
      <w:tab/>
      <w:t>4</w:t>
    </w:r>
    <w:r w:rsidRPr="004A5417">
      <w:t xml:space="preserve">.  </w:t>
    </w:r>
    <w:r w:rsidRPr="008716C6">
      <w:t>Social teachings</w:t>
    </w:r>
    <w:r w:rsidRPr="004A5417"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55</w:t>
    </w:r>
    <w:r w:rsidRPr="004A5417"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326A2F">
    <w:pPr>
      <w:pStyle w:val="Header"/>
    </w:pPr>
    <w:r>
      <w:tab/>
      <w:t>5</w:t>
    </w:r>
    <w:r w:rsidRPr="004A5417">
      <w:t xml:space="preserve">.  </w:t>
    </w:r>
    <w:r>
      <w:t>Bahá’í law</w:t>
    </w:r>
    <w:r w:rsidRPr="008716C6">
      <w:t>s</w:t>
    </w:r>
    <w:r w:rsidRPr="004A5417"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69</w:t>
    </w:r>
    <w:r w:rsidRPr="004A5417"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770949">
    <w:pPr>
      <w:pStyle w:val="Header"/>
    </w:pPr>
    <w:r>
      <w:tab/>
      <w:t>6</w:t>
    </w:r>
    <w:r w:rsidRPr="004A5417">
      <w:t xml:space="preserve">.  </w:t>
    </w:r>
    <w:r>
      <w:t>Bahá’í administration</w:t>
    </w:r>
    <w:r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81</w:t>
    </w:r>
    <w:r w:rsidRPr="004A5417"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F4C" w:rsidRPr="004A5417" w:rsidRDefault="00EF4F4C" w:rsidP="008535C2">
    <w:pPr>
      <w:pStyle w:val="Header"/>
    </w:pPr>
    <w:r>
      <w:tab/>
      <w:t>7</w:t>
    </w:r>
    <w:r w:rsidRPr="004A5417">
      <w:t xml:space="preserve">.  </w:t>
    </w:r>
    <w:r>
      <w:t>The Local Spiritual Assembly</w:t>
    </w:r>
    <w:r>
      <w:tab/>
    </w:r>
    <w:r w:rsidRPr="004A5417">
      <w:fldChar w:fldCharType="begin"/>
    </w:r>
    <w:r w:rsidRPr="004A5417">
      <w:instrText xml:space="preserve"> Page </w:instrText>
    </w:r>
    <w:r w:rsidRPr="004A5417">
      <w:fldChar w:fldCharType="separate"/>
    </w:r>
    <w:r w:rsidR="004C7B7F">
      <w:rPr>
        <w:noProof/>
      </w:rPr>
      <w:t>97</w:t>
    </w:r>
    <w:r w:rsidRPr="004A5417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C6"/>
    <w:rsid w:val="00000820"/>
    <w:rsid w:val="0000119A"/>
    <w:rsid w:val="00001CF9"/>
    <w:rsid w:val="00002DC3"/>
    <w:rsid w:val="0000349E"/>
    <w:rsid w:val="0000361A"/>
    <w:rsid w:val="000037F6"/>
    <w:rsid w:val="00003DCA"/>
    <w:rsid w:val="0000469B"/>
    <w:rsid w:val="000055F6"/>
    <w:rsid w:val="00006E0E"/>
    <w:rsid w:val="000070C0"/>
    <w:rsid w:val="00010351"/>
    <w:rsid w:val="000103B9"/>
    <w:rsid w:val="00010451"/>
    <w:rsid w:val="0001061C"/>
    <w:rsid w:val="000106A1"/>
    <w:rsid w:val="000122EA"/>
    <w:rsid w:val="000132B7"/>
    <w:rsid w:val="00013B47"/>
    <w:rsid w:val="00013DBB"/>
    <w:rsid w:val="000148CD"/>
    <w:rsid w:val="00015E23"/>
    <w:rsid w:val="00015F04"/>
    <w:rsid w:val="00016D46"/>
    <w:rsid w:val="000209D4"/>
    <w:rsid w:val="00020D29"/>
    <w:rsid w:val="00021682"/>
    <w:rsid w:val="0002341D"/>
    <w:rsid w:val="00024891"/>
    <w:rsid w:val="0002510D"/>
    <w:rsid w:val="000252DB"/>
    <w:rsid w:val="00025B13"/>
    <w:rsid w:val="00025D2B"/>
    <w:rsid w:val="000263AD"/>
    <w:rsid w:val="00026713"/>
    <w:rsid w:val="000267B7"/>
    <w:rsid w:val="0002733B"/>
    <w:rsid w:val="00027C33"/>
    <w:rsid w:val="0003045E"/>
    <w:rsid w:val="00030E64"/>
    <w:rsid w:val="00031016"/>
    <w:rsid w:val="00031A17"/>
    <w:rsid w:val="00031C4A"/>
    <w:rsid w:val="00031EA6"/>
    <w:rsid w:val="000322E2"/>
    <w:rsid w:val="000322F0"/>
    <w:rsid w:val="00033A1F"/>
    <w:rsid w:val="0003484C"/>
    <w:rsid w:val="000349F6"/>
    <w:rsid w:val="00035BED"/>
    <w:rsid w:val="000367BF"/>
    <w:rsid w:val="00036A11"/>
    <w:rsid w:val="00036A16"/>
    <w:rsid w:val="00036E0A"/>
    <w:rsid w:val="00037142"/>
    <w:rsid w:val="00037697"/>
    <w:rsid w:val="00037818"/>
    <w:rsid w:val="00037E4E"/>
    <w:rsid w:val="00040F3D"/>
    <w:rsid w:val="00041292"/>
    <w:rsid w:val="00041560"/>
    <w:rsid w:val="0004204D"/>
    <w:rsid w:val="000422B5"/>
    <w:rsid w:val="000430A9"/>
    <w:rsid w:val="000430D6"/>
    <w:rsid w:val="00043648"/>
    <w:rsid w:val="0004654B"/>
    <w:rsid w:val="0004657C"/>
    <w:rsid w:val="000467CF"/>
    <w:rsid w:val="00046AB5"/>
    <w:rsid w:val="000471C4"/>
    <w:rsid w:val="0004736B"/>
    <w:rsid w:val="0005095C"/>
    <w:rsid w:val="00050E14"/>
    <w:rsid w:val="000513D8"/>
    <w:rsid w:val="00051F68"/>
    <w:rsid w:val="00054426"/>
    <w:rsid w:val="00054468"/>
    <w:rsid w:val="000544B9"/>
    <w:rsid w:val="00056349"/>
    <w:rsid w:val="000564B9"/>
    <w:rsid w:val="00056DA4"/>
    <w:rsid w:val="0005717F"/>
    <w:rsid w:val="00057425"/>
    <w:rsid w:val="00057595"/>
    <w:rsid w:val="000577D7"/>
    <w:rsid w:val="00057C0E"/>
    <w:rsid w:val="00057EED"/>
    <w:rsid w:val="00060420"/>
    <w:rsid w:val="00060718"/>
    <w:rsid w:val="00060AC9"/>
    <w:rsid w:val="0006162B"/>
    <w:rsid w:val="0006303D"/>
    <w:rsid w:val="00063375"/>
    <w:rsid w:val="00064156"/>
    <w:rsid w:val="000642B1"/>
    <w:rsid w:val="0006487E"/>
    <w:rsid w:val="00064BD0"/>
    <w:rsid w:val="00065222"/>
    <w:rsid w:val="00065585"/>
    <w:rsid w:val="00066206"/>
    <w:rsid w:val="00066DCE"/>
    <w:rsid w:val="000671A9"/>
    <w:rsid w:val="00067CC4"/>
    <w:rsid w:val="00067DEB"/>
    <w:rsid w:val="0007021D"/>
    <w:rsid w:val="00070AC5"/>
    <w:rsid w:val="00070AF8"/>
    <w:rsid w:val="00070BD7"/>
    <w:rsid w:val="000718B1"/>
    <w:rsid w:val="00071D81"/>
    <w:rsid w:val="000726EC"/>
    <w:rsid w:val="00072B3E"/>
    <w:rsid w:val="00072E51"/>
    <w:rsid w:val="00073773"/>
    <w:rsid w:val="00074501"/>
    <w:rsid w:val="00074973"/>
    <w:rsid w:val="00074CF7"/>
    <w:rsid w:val="00077505"/>
    <w:rsid w:val="00077744"/>
    <w:rsid w:val="00077A4D"/>
    <w:rsid w:val="00077E3F"/>
    <w:rsid w:val="00080654"/>
    <w:rsid w:val="00080D48"/>
    <w:rsid w:val="00080EE4"/>
    <w:rsid w:val="00081B29"/>
    <w:rsid w:val="00082674"/>
    <w:rsid w:val="0008329D"/>
    <w:rsid w:val="0008493C"/>
    <w:rsid w:val="000852F3"/>
    <w:rsid w:val="00085847"/>
    <w:rsid w:val="00086059"/>
    <w:rsid w:val="00086C6E"/>
    <w:rsid w:val="00086EBA"/>
    <w:rsid w:val="00090DE8"/>
    <w:rsid w:val="00091371"/>
    <w:rsid w:val="00093182"/>
    <w:rsid w:val="000938B0"/>
    <w:rsid w:val="00094955"/>
    <w:rsid w:val="00095DEA"/>
    <w:rsid w:val="0009605F"/>
    <w:rsid w:val="000962D9"/>
    <w:rsid w:val="00096430"/>
    <w:rsid w:val="00096A62"/>
    <w:rsid w:val="00097317"/>
    <w:rsid w:val="000978EC"/>
    <w:rsid w:val="000A092B"/>
    <w:rsid w:val="000A0F4E"/>
    <w:rsid w:val="000A199E"/>
    <w:rsid w:val="000A27BB"/>
    <w:rsid w:val="000A2F13"/>
    <w:rsid w:val="000A4032"/>
    <w:rsid w:val="000A40AD"/>
    <w:rsid w:val="000A431F"/>
    <w:rsid w:val="000A53E4"/>
    <w:rsid w:val="000A6B7A"/>
    <w:rsid w:val="000A6B95"/>
    <w:rsid w:val="000A73C7"/>
    <w:rsid w:val="000A7538"/>
    <w:rsid w:val="000A7629"/>
    <w:rsid w:val="000A763E"/>
    <w:rsid w:val="000A7666"/>
    <w:rsid w:val="000A7BB5"/>
    <w:rsid w:val="000B04DF"/>
    <w:rsid w:val="000B0793"/>
    <w:rsid w:val="000B1924"/>
    <w:rsid w:val="000B1FF5"/>
    <w:rsid w:val="000B2871"/>
    <w:rsid w:val="000B2A10"/>
    <w:rsid w:val="000B2F10"/>
    <w:rsid w:val="000B4483"/>
    <w:rsid w:val="000B5BA9"/>
    <w:rsid w:val="000B5C22"/>
    <w:rsid w:val="000C0883"/>
    <w:rsid w:val="000C0C85"/>
    <w:rsid w:val="000C2434"/>
    <w:rsid w:val="000C2814"/>
    <w:rsid w:val="000C2AEE"/>
    <w:rsid w:val="000C3683"/>
    <w:rsid w:val="000C3CF3"/>
    <w:rsid w:val="000C57EF"/>
    <w:rsid w:val="000C58C4"/>
    <w:rsid w:val="000C5987"/>
    <w:rsid w:val="000C5B64"/>
    <w:rsid w:val="000C5F1F"/>
    <w:rsid w:val="000C6AC5"/>
    <w:rsid w:val="000C77AB"/>
    <w:rsid w:val="000D06E4"/>
    <w:rsid w:val="000D0CE2"/>
    <w:rsid w:val="000D0E03"/>
    <w:rsid w:val="000D1040"/>
    <w:rsid w:val="000D1AA9"/>
    <w:rsid w:val="000D2CF5"/>
    <w:rsid w:val="000D31B4"/>
    <w:rsid w:val="000D3564"/>
    <w:rsid w:val="000D38CF"/>
    <w:rsid w:val="000D3E0B"/>
    <w:rsid w:val="000D44FB"/>
    <w:rsid w:val="000D495F"/>
    <w:rsid w:val="000D60F2"/>
    <w:rsid w:val="000D6FFB"/>
    <w:rsid w:val="000D7908"/>
    <w:rsid w:val="000E02D0"/>
    <w:rsid w:val="000E0426"/>
    <w:rsid w:val="000E0C58"/>
    <w:rsid w:val="000E2E5B"/>
    <w:rsid w:val="000E37A4"/>
    <w:rsid w:val="000E47FC"/>
    <w:rsid w:val="000E546A"/>
    <w:rsid w:val="000E5760"/>
    <w:rsid w:val="000E5966"/>
    <w:rsid w:val="000E5B0C"/>
    <w:rsid w:val="000E5EC3"/>
    <w:rsid w:val="000E687F"/>
    <w:rsid w:val="000E78C4"/>
    <w:rsid w:val="000F04C4"/>
    <w:rsid w:val="000F1030"/>
    <w:rsid w:val="000F2812"/>
    <w:rsid w:val="000F2C95"/>
    <w:rsid w:val="000F3FF1"/>
    <w:rsid w:val="000F4C43"/>
    <w:rsid w:val="000F5B6D"/>
    <w:rsid w:val="000F752D"/>
    <w:rsid w:val="000F7AFA"/>
    <w:rsid w:val="000F7C79"/>
    <w:rsid w:val="001004B2"/>
    <w:rsid w:val="00100DA6"/>
    <w:rsid w:val="00101347"/>
    <w:rsid w:val="00101B31"/>
    <w:rsid w:val="00102319"/>
    <w:rsid w:val="00103021"/>
    <w:rsid w:val="00103270"/>
    <w:rsid w:val="001036CF"/>
    <w:rsid w:val="00103F69"/>
    <w:rsid w:val="00105689"/>
    <w:rsid w:val="0010568F"/>
    <w:rsid w:val="001069EB"/>
    <w:rsid w:val="001078A7"/>
    <w:rsid w:val="001079A5"/>
    <w:rsid w:val="001106E6"/>
    <w:rsid w:val="00110B60"/>
    <w:rsid w:val="001118BE"/>
    <w:rsid w:val="001134D5"/>
    <w:rsid w:val="00113A09"/>
    <w:rsid w:val="00113B3D"/>
    <w:rsid w:val="00113C24"/>
    <w:rsid w:val="00115647"/>
    <w:rsid w:val="00116602"/>
    <w:rsid w:val="0011714E"/>
    <w:rsid w:val="001175A9"/>
    <w:rsid w:val="00117772"/>
    <w:rsid w:val="00117FC4"/>
    <w:rsid w:val="0012016F"/>
    <w:rsid w:val="001210A3"/>
    <w:rsid w:val="0012190D"/>
    <w:rsid w:val="00122261"/>
    <w:rsid w:val="00122B2E"/>
    <w:rsid w:val="001238D8"/>
    <w:rsid w:val="0012680A"/>
    <w:rsid w:val="00126F11"/>
    <w:rsid w:val="001275A6"/>
    <w:rsid w:val="001309CE"/>
    <w:rsid w:val="00130D5B"/>
    <w:rsid w:val="00130DCE"/>
    <w:rsid w:val="0013106A"/>
    <w:rsid w:val="00131101"/>
    <w:rsid w:val="00131715"/>
    <w:rsid w:val="00131964"/>
    <w:rsid w:val="0013331D"/>
    <w:rsid w:val="00134FB0"/>
    <w:rsid w:val="001364AF"/>
    <w:rsid w:val="0013716C"/>
    <w:rsid w:val="0013728A"/>
    <w:rsid w:val="001372E7"/>
    <w:rsid w:val="00137905"/>
    <w:rsid w:val="00137940"/>
    <w:rsid w:val="001404F2"/>
    <w:rsid w:val="00141C99"/>
    <w:rsid w:val="00142D43"/>
    <w:rsid w:val="00143C64"/>
    <w:rsid w:val="00143CCC"/>
    <w:rsid w:val="00144FAF"/>
    <w:rsid w:val="0014535B"/>
    <w:rsid w:val="0014688E"/>
    <w:rsid w:val="0014743D"/>
    <w:rsid w:val="00147D19"/>
    <w:rsid w:val="00147FDC"/>
    <w:rsid w:val="00150F43"/>
    <w:rsid w:val="001511F3"/>
    <w:rsid w:val="00151B00"/>
    <w:rsid w:val="00151DEF"/>
    <w:rsid w:val="001523E7"/>
    <w:rsid w:val="00152F81"/>
    <w:rsid w:val="001536F6"/>
    <w:rsid w:val="00153968"/>
    <w:rsid w:val="00154489"/>
    <w:rsid w:val="001549D9"/>
    <w:rsid w:val="001551FC"/>
    <w:rsid w:val="001553E5"/>
    <w:rsid w:val="00155C85"/>
    <w:rsid w:val="00156EF0"/>
    <w:rsid w:val="001578E7"/>
    <w:rsid w:val="0016048D"/>
    <w:rsid w:val="001604E5"/>
    <w:rsid w:val="00161966"/>
    <w:rsid w:val="00162084"/>
    <w:rsid w:val="00162249"/>
    <w:rsid w:val="00163070"/>
    <w:rsid w:val="00163338"/>
    <w:rsid w:val="0016381C"/>
    <w:rsid w:val="00163D7C"/>
    <w:rsid w:val="00164399"/>
    <w:rsid w:val="00164E74"/>
    <w:rsid w:val="00164F75"/>
    <w:rsid w:val="0016668C"/>
    <w:rsid w:val="00167E48"/>
    <w:rsid w:val="00170386"/>
    <w:rsid w:val="00171D00"/>
    <w:rsid w:val="00172582"/>
    <w:rsid w:val="001725AE"/>
    <w:rsid w:val="001733E6"/>
    <w:rsid w:val="001734C9"/>
    <w:rsid w:val="001748CE"/>
    <w:rsid w:val="00174BDD"/>
    <w:rsid w:val="00174C53"/>
    <w:rsid w:val="00175534"/>
    <w:rsid w:val="00175571"/>
    <w:rsid w:val="00175E23"/>
    <w:rsid w:val="001775B1"/>
    <w:rsid w:val="00177704"/>
    <w:rsid w:val="00177B2F"/>
    <w:rsid w:val="0018110E"/>
    <w:rsid w:val="001816DE"/>
    <w:rsid w:val="00181753"/>
    <w:rsid w:val="001831FD"/>
    <w:rsid w:val="00183B9E"/>
    <w:rsid w:val="00183FB3"/>
    <w:rsid w:val="00185513"/>
    <w:rsid w:val="00186282"/>
    <w:rsid w:val="0018665C"/>
    <w:rsid w:val="00186CA3"/>
    <w:rsid w:val="00187434"/>
    <w:rsid w:val="00190C2C"/>
    <w:rsid w:val="00191B9E"/>
    <w:rsid w:val="0019245D"/>
    <w:rsid w:val="00192826"/>
    <w:rsid w:val="001932DE"/>
    <w:rsid w:val="0019333E"/>
    <w:rsid w:val="00193541"/>
    <w:rsid w:val="00193788"/>
    <w:rsid w:val="00193D76"/>
    <w:rsid w:val="00194295"/>
    <w:rsid w:val="0019485F"/>
    <w:rsid w:val="0019526D"/>
    <w:rsid w:val="0019533A"/>
    <w:rsid w:val="00195759"/>
    <w:rsid w:val="0019724F"/>
    <w:rsid w:val="001A03D0"/>
    <w:rsid w:val="001A0B6C"/>
    <w:rsid w:val="001A0FB1"/>
    <w:rsid w:val="001A1110"/>
    <w:rsid w:val="001A1124"/>
    <w:rsid w:val="001A1DFF"/>
    <w:rsid w:val="001A1FB3"/>
    <w:rsid w:val="001A2A34"/>
    <w:rsid w:val="001A3D15"/>
    <w:rsid w:val="001B12D5"/>
    <w:rsid w:val="001B3086"/>
    <w:rsid w:val="001B38D0"/>
    <w:rsid w:val="001B3F60"/>
    <w:rsid w:val="001B4747"/>
    <w:rsid w:val="001B5FA3"/>
    <w:rsid w:val="001B69E8"/>
    <w:rsid w:val="001B7601"/>
    <w:rsid w:val="001B7804"/>
    <w:rsid w:val="001C013B"/>
    <w:rsid w:val="001C074A"/>
    <w:rsid w:val="001C0F13"/>
    <w:rsid w:val="001C11C4"/>
    <w:rsid w:val="001C1452"/>
    <w:rsid w:val="001C2CAE"/>
    <w:rsid w:val="001C2E31"/>
    <w:rsid w:val="001C3AE6"/>
    <w:rsid w:val="001C3F44"/>
    <w:rsid w:val="001C3FFB"/>
    <w:rsid w:val="001C4404"/>
    <w:rsid w:val="001C4F32"/>
    <w:rsid w:val="001C6340"/>
    <w:rsid w:val="001C717C"/>
    <w:rsid w:val="001C75E0"/>
    <w:rsid w:val="001C7997"/>
    <w:rsid w:val="001D0AB7"/>
    <w:rsid w:val="001D0B42"/>
    <w:rsid w:val="001D2915"/>
    <w:rsid w:val="001D2A7D"/>
    <w:rsid w:val="001D34C0"/>
    <w:rsid w:val="001D37B7"/>
    <w:rsid w:val="001D39A1"/>
    <w:rsid w:val="001D3E7B"/>
    <w:rsid w:val="001D6133"/>
    <w:rsid w:val="001D634A"/>
    <w:rsid w:val="001D660E"/>
    <w:rsid w:val="001D6A89"/>
    <w:rsid w:val="001D701A"/>
    <w:rsid w:val="001D701D"/>
    <w:rsid w:val="001D78AA"/>
    <w:rsid w:val="001E0428"/>
    <w:rsid w:val="001E15DA"/>
    <w:rsid w:val="001E2293"/>
    <w:rsid w:val="001E2DD7"/>
    <w:rsid w:val="001E3454"/>
    <w:rsid w:val="001E3A0C"/>
    <w:rsid w:val="001E3C53"/>
    <w:rsid w:val="001E4130"/>
    <w:rsid w:val="001E5032"/>
    <w:rsid w:val="001E5BC2"/>
    <w:rsid w:val="001E6898"/>
    <w:rsid w:val="001E68E4"/>
    <w:rsid w:val="001E6C09"/>
    <w:rsid w:val="001E6C21"/>
    <w:rsid w:val="001E7832"/>
    <w:rsid w:val="001E7BAC"/>
    <w:rsid w:val="001F04A8"/>
    <w:rsid w:val="001F0A83"/>
    <w:rsid w:val="001F0A94"/>
    <w:rsid w:val="001F0FB7"/>
    <w:rsid w:val="001F1C2C"/>
    <w:rsid w:val="001F2815"/>
    <w:rsid w:val="001F2F51"/>
    <w:rsid w:val="001F37B2"/>
    <w:rsid w:val="001F3DC3"/>
    <w:rsid w:val="001F3FE2"/>
    <w:rsid w:val="001F40DA"/>
    <w:rsid w:val="001F45C4"/>
    <w:rsid w:val="001F45E9"/>
    <w:rsid w:val="001F47D0"/>
    <w:rsid w:val="001F4912"/>
    <w:rsid w:val="001F4F98"/>
    <w:rsid w:val="001F541A"/>
    <w:rsid w:val="001F5B40"/>
    <w:rsid w:val="001F61EE"/>
    <w:rsid w:val="001F6232"/>
    <w:rsid w:val="001F637A"/>
    <w:rsid w:val="002000A4"/>
    <w:rsid w:val="00200C04"/>
    <w:rsid w:val="00200E12"/>
    <w:rsid w:val="00201305"/>
    <w:rsid w:val="00201897"/>
    <w:rsid w:val="00201D1D"/>
    <w:rsid w:val="00202095"/>
    <w:rsid w:val="00202121"/>
    <w:rsid w:val="00202392"/>
    <w:rsid w:val="00203BCB"/>
    <w:rsid w:val="002043C7"/>
    <w:rsid w:val="002046A5"/>
    <w:rsid w:val="00204A4F"/>
    <w:rsid w:val="00205766"/>
    <w:rsid w:val="00205A2C"/>
    <w:rsid w:val="00205D89"/>
    <w:rsid w:val="00205FD9"/>
    <w:rsid w:val="00206864"/>
    <w:rsid w:val="00207A21"/>
    <w:rsid w:val="00207E00"/>
    <w:rsid w:val="00207FE0"/>
    <w:rsid w:val="0021036A"/>
    <w:rsid w:val="0021040A"/>
    <w:rsid w:val="0021139C"/>
    <w:rsid w:val="002118A7"/>
    <w:rsid w:val="00211BD8"/>
    <w:rsid w:val="00211BFA"/>
    <w:rsid w:val="00211E6F"/>
    <w:rsid w:val="00212323"/>
    <w:rsid w:val="00212B33"/>
    <w:rsid w:val="00212DB4"/>
    <w:rsid w:val="00212E4D"/>
    <w:rsid w:val="00213F64"/>
    <w:rsid w:val="00213FD2"/>
    <w:rsid w:val="002157EB"/>
    <w:rsid w:val="002158DC"/>
    <w:rsid w:val="00216A4C"/>
    <w:rsid w:val="002171E4"/>
    <w:rsid w:val="00220220"/>
    <w:rsid w:val="0022057D"/>
    <w:rsid w:val="00220945"/>
    <w:rsid w:val="00222097"/>
    <w:rsid w:val="002226C6"/>
    <w:rsid w:val="00222E2F"/>
    <w:rsid w:val="00223543"/>
    <w:rsid w:val="00223FBD"/>
    <w:rsid w:val="00224244"/>
    <w:rsid w:val="002246D8"/>
    <w:rsid w:val="00224837"/>
    <w:rsid w:val="00224ACB"/>
    <w:rsid w:val="00224D87"/>
    <w:rsid w:val="002254B2"/>
    <w:rsid w:val="00225B18"/>
    <w:rsid w:val="00225E1A"/>
    <w:rsid w:val="00226809"/>
    <w:rsid w:val="00227D30"/>
    <w:rsid w:val="00227E4A"/>
    <w:rsid w:val="0023060C"/>
    <w:rsid w:val="002309B6"/>
    <w:rsid w:val="00230B7A"/>
    <w:rsid w:val="00230C18"/>
    <w:rsid w:val="00230C23"/>
    <w:rsid w:val="00232869"/>
    <w:rsid w:val="00232F55"/>
    <w:rsid w:val="002335E4"/>
    <w:rsid w:val="0023376E"/>
    <w:rsid w:val="00233FBC"/>
    <w:rsid w:val="00234CFD"/>
    <w:rsid w:val="00234FD3"/>
    <w:rsid w:val="002350CE"/>
    <w:rsid w:val="0023524C"/>
    <w:rsid w:val="00236224"/>
    <w:rsid w:val="00236917"/>
    <w:rsid w:val="00236D9E"/>
    <w:rsid w:val="0024000F"/>
    <w:rsid w:val="00241A4E"/>
    <w:rsid w:val="00241AB4"/>
    <w:rsid w:val="00241AE4"/>
    <w:rsid w:val="00242737"/>
    <w:rsid w:val="00242C66"/>
    <w:rsid w:val="00243269"/>
    <w:rsid w:val="00243A0E"/>
    <w:rsid w:val="00243F25"/>
    <w:rsid w:val="00245433"/>
    <w:rsid w:val="00245EDA"/>
    <w:rsid w:val="0024633E"/>
    <w:rsid w:val="0024654F"/>
    <w:rsid w:val="002467ED"/>
    <w:rsid w:val="00246FD9"/>
    <w:rsid w:val="00247F82"/>
    <w:rsid w:val="00251B05"/>
    <w:rsid w:val="00252435"/>
    <w:rsid w:val="0025369F"/>
    <w:rsid w:val="00253CC5"/>
    <w:rsid w:val="002541EF"/>
    <w:rsid w:val="0025463F"/>
    <w:rsid w:val="0025483B"/>
    <w:rsid w:val="0025531F"/>
    <w:rsid w:val="00255897"/>
    <w:rsid w:val="0025653D"/>
    <w:rsid w:val="002568AD"/>
    <w:rsid w:val="00256C80"/>
    <w:rsid w:val="0026145E"/>
    <w:rsid w:val="00261E1A"/>
    <w:rsid w:val="00261EBA"/>
    <w:rsid w:val="002625B8"/>
    <w:rsid w:val="00262AB8"/>
    <w:rsid w:val="002631BC"/>
    <w:rsid w:val="002632E3"/>
    <w:rsid w:val="00264824"/>
    <w:rsid w:val="00264B27"/>
    <w:rsid w:val="00265059"/>
    <w:rsid w:val="00265727"/>
    <w:rsid w:val="00265C64"/>
    <w:rsid w:val="002663B7"/>
    <w:rsid w:val="002668B6"/>
    <w:rsid w:val="00267BFC"/>
    <w:rsid w:val="00267C6D"/>
    <w:rsid w:val="0027035D"/>
    <w:rsid w:val="00271AB1"/>
    <w:rsid w:val="0027268E"/>
    <w:rsid w:val="002736CE"/>
    <w:rsid w:val="00274282"/>
    <w:rsid w:val="00274420"/>
    <w:rsid w:val="0027443D"/>
    <w:rsid w:val="002746A6"/>
    <w:rsid w:val="00274EED"/>
    <w:rsid w:val="00274F79"/>
    <w:rsid w:val="00275136"/>
    <w:rsid w:val="0027585C"/>
    <w:rsid w:val="00275D80"/>
    <w:rsid w:val="00275FFD"/>
    <w:rsid w:val="00276081"/>
    <w:rsid w:val="0027621E"/>
    <w:rsid w:val="0027671F"/>
    <w:rsid w:val="002769E1"/>
    <w:rsid w:val="0027729B"/>
    <w:rsid w:val="0027754D"/>
    <w:rsid w:val="00277BE5"/>
    <w:rsid w:val="0028189D"/>
    <w:rsid w:val="002831B9"/>
    <w:rsid w:val="00284277"/>
    <w:rsid w:val="002842B1"/>
    <w:rsid w:val="00284574"/>
    <w:rsid w:val="00285BD1"/>
    <w:rsid w:val="002860AC"/>
    <w:rsid w:val="0028655D"/>
    <w:rsid w:val="00286C70"/>
    <w:rsid w:val="00286E8C"/>
    <w:rsid w:val="00287505"/>
    <w:rsid w:val="00287AE1"/>
    <w:rsid w:val="00287D3B"/>
    <w:rsid w:val="00290410"/>
    <w:rsid w:val="00291C46"/>
    <w:rsid w:val="00291FFE"/>
    <w:rsid w:val="0029236E"/>
    <w:rsid w:val="002924B3"/>
    <w:rsid w:val="00292867"/>
    <w:rsid w:val="00294B16"/>
    <w:rsid w:val="00295270"/>
    <w:rsid w:val="0029571D"/>
    <w:rsid w:val="0029593B"/>
    <w:rsid w:val="0029638E"/>
    <w:rsid w:val="002967A4"/>
    <w:rsid w:val="00297676"/>
    <w:rsid w:val="002978DA"/>
    <w:rsid w:val="00297BF2"/>
    <w:rsid w:val="002A1098"/>
    <w:rsid w:val="002A194A"/>
    <w:rsid w:val="002A274F"/>
    <w:rsid w:val="002A2D63"/>
    <w:rsid w:val="002A2F83"/>
    <w:rsid w:val="002A2F87"/>
    <w:rsid w:val="002A41DC"/>
    <w:rsid w:val="002A4A1B"/>
    <w:rsid w:val="002A5CB6"/>
    <w:rsid w:val="002A5D59"/>
    <w:rsid w:val="002A5D64"/>
    <w:rsid w:val="002A60A4"/>
    <w:rsid w:val="002A75D8"/>
    <w:rsid w:val="002A7FFD"/>
    <w:rsid w:val="002B0149"/>
    <w:rsid w:val="002B0724"/>
    <w:rsid w:val="002B0F67"/>
    <w:rsid w:val="002B1E42"/>
    <w:rsid w:val="002B1FBD"/>
    <w:rsid w:val="002B23F3"/>
    <w:rsid w:val="002B2854"/>
    <w:rsid w:val="002B2AAB"/>
    <w:rsid w:val="002B3DFA"/>
    <w:rsid w:val="002B45AB"/>
    <w:rsid w:val="002B524D"/>
    <w:rsid w:val="002B5D5F"/>
    <w:rsid w:val="002B6DD1"/>
    <w:rsid w:val="002B7289"/>
    <w:rsid w:val="002B74AD"/>
    <w:rsid w:val="002B7B7B"/>
    <w:rsid w:val="002C00E4"/>
    <w:rsid w:val="002C011D"/>
    <w:rsid w:val="002C0615"/>
    <w:rsid w:val="002C09FC"/>
    <w:rsid w:val="002C0AAB"/>
    <w:rsid w:val="002C0ED2"/>
    <w:rsid w:val="002C1C3C"/>
    <w:rsid w:val="002C2ED1"/>
    <w:rsid w:val="002C3850"/>
    <w:rsid w:val="002C3C52"/>
    <w:rsid w:val="002C5051"/>
    <w:rsid w:val="002C5A3F"/>
    <w:rsid w:val="002C64FD"/>
    <w:rsid w:val="002C78C3"/>
    <w:rsid w:val="002C7E95"/>
    <w:rsid w:val="002D06FC"/>
    <w:rsid w:val="002D2714"/>
    <w:rsid w:val="002D2C5A"/>
    <w:rsid w:val="002D2E8C"/>
    <w:rsid w:val="002D3204"/>
    <w:rsid w:val="002D3EEE"/>
    <w:rsid w:val="002D4594"/>
    <w:rsid w:val="002D4C0D"/>
    <w:rsid w:val="002D54C9"/>
    <w:rsid w:val="002D5516"/>
    <w:rsid w:val="002D5B0B"/>
    <w:rsid w:val="002D5E19"/>
    <w:rsid w:val="002D66F2"/>
    <w:rsid w:val="002D7D91"/>
    <w:rsid w:val="002E06A7"/>
    <w:rsid w:val="002E090F"/>
    <w:rsid w:val="002E0B46"/>
    <w:rsid w:val="002E24CB"/>
    <w:rsid w:val="002E289B"/>
    <w:rsid w:val="002E2B4B"/>
    <w:rsid w:val="002E2C78"/>
    <w:rsid w:val="002E2DD2"/>
    <w:rsid w:val="002E3256"/>
    <w:rsid w:val="002E3745"/>
    <w:rsid w:val="002E38BC"/>
    <w:rsid w:val="002E3B7B"/>
    <w:rsid w:val="002E43F5"/>
    <w:rsid w:val="002E4590"/>
    <w:rsid w:val="002E52CD"/>
    <w:rsid w:val="002E6183"/>
    <w:rsid w:val="002E723E"/>
    <w:rsid w:val="002E72ED"/>
    <w:rsid w:val="002E78BD"/>
    <w:rsid w:val="002E7943"/>
    <w:rsid w:val="002F04B3"/>
    <w:rsid w:val="002F15D4"/>
    <w:rsid w:val="002F2254"/>
    <w:rsid w:val="002F286B"/>
    <w:rsid w:val="002F2910"/>
    <w:rsid w:val="002F2927"/>
    <w:rsid w:val="002F3844"/>
    <w:rsid w:val="002F3E6D"/>
    <w:rsid w:val="002F4044"/>
    <w:rsid w:val="002F47CA"/>
    <w:rsid w:val="002F47DF"/>
    <w:rsid w:val="002F4B3C"/>
    <w:rsid w:val="002F5967"/>
    <w:rsid w:val="002F5D3E"/>
    <w:rsid w:val="002F5F4D"/>
    <w:rsid w:val="002F646B"/>
    <w:rsid w:val="002F68D2"/>
    <w:rsid w:val="002F7152"/>
    <w:rsid w:val="002F7432"/>
    <w:rsid w:val="002F7A5C"/>
    <w:rsid w:val="002F7A71"/>
    <w:rsid w:val="002F7B03"/>
    <w:rsid w:val="003001EA"/>
    <w:rsid w:val="0030070C"/>
    <w:rsid w:val="00300A2A"/>
    <w:rsid w:val="00300E31"/>
    <w:rsid w:val="00301351"/>
    <w:rsid w:val="00303204"/>
    <w:rsid w:val="00303D00"/>
    <w:rsid w:val="00303DBE"/>
    <w:rsid w:val="003040B7"/>
    <w:rsid w:val="0030423F"/>
    <w:rsid w:val="003053EF"/>
    <w:rsid w:val="00305654"/>
    <w:rsid w:val="00306CF9"/>
    <w:rsid w:val="00307701"/>
    <w:rsid w:val="00310059"/>
    <w:rsid w:val="00310AB7"/>
    <w:rsid w:val="00312065"/>
    <w:rsid w:val="0031266D"/>
    <w:rsid w:val="00313445"/>
    <w:rsid w:val="003139E1"/>
    <w:rsid w:val="003143A3"/>
    <w:rsid w:val="00315239"/>
    <w:rsid w:val="00315C94"/>
    <w:rsid w:val="00316563"/>
    <w:rsid w:val="00316EDF"/>
    <w:rsid w:val="00317184"/>
    <w:rsid w:val="00317D15"/>
    <w:rsid w:val="00317E47"/>
    <w:rsid w:val="003201F2"/>
    <w:rsid w:val="00320417"/>
    <w:rsid w:val="0032075D"/>
    <w:rsid w:val="003209EC"/>
    <w:rsid w:val="00321123"/>
    <w:rsid w:val="00321ABD"/>
    <w:rsid w:val="00322464"/>
    <w:rsid w:val="00322EC8"/>
    <w:rsid w:val="00323CAC"/>
    <w:rsid w:val="00323FC4"/>
    <w:rsid w:val="00324466"/>
    <w:rsid w:val="0032549A"/>
    <w:rsid w:val="00326400"/>
    <w:rsid w:val="00326A2F"/>
    <w:rsid w:val="00326F4D"/>
    <w:rsid w:val="00330C05"/>
    <w:rsid w:val="00330DC6"/>
    <w:rsid w:val="00331954"/>
    <w:rsid w:val="00331CF9"/>
    <w:rsid w:val="00331F85"/>
    <w:rsid w:val="00333BD4"/>
    <w:rsid w:val="003354D5"/>
    <w:rsid w:val="0033553B"/>
    <w:rsid w:val="003357BA"/>
    <w:rsid w:val="003361CE"/>
    <w:rsid w:val="00336CFD"/>
    <w:rsid w:val="00337CC1"/>
    <w:rsid w:val="0034086B"/>
    <w:rsid w:val="003421D9"/>
    <w:rsid w:val="003436DB"/>
    <w:rsid w:val="00343BCD"/>
    <w:rsid w:val="00344ACD"/>
    <w:rsid w:val="00344F62"/>
    <w:rsid w:val="00345116"/>
    <w:rsid w:val="00345AA1"/>
    <w:rsid w:val="00346899"/>
    <w:rsid w:val="00347117"/>
    <w:rsid w:val="0034758D"/>
    <w:rsid w:val="00350991"/>
    <w:rsid w:val="00350ADC"/>
    <w:rsid w:val="00350BF7"/>
    <w:rsid w:val="00350DC3"/>
    <w:rsid w:val="00351615"/>
    <w:rsid w:val="003529FD"/>
    <w:rsid w:val="00353F03"/>
    <w:rsid w:val="00354BDE"/>
    <w:rsid w:val="00354F22"/>
    <w:rsid w:val="00355F03"/>
    <w:rsid w:val="00355F44"/>
    <w:rsid w:val="003564E7"/>
    <w:rsid w:val="0035741C"/>
    <w:rsid w:val="0035794B"/>
    <w:rsid w:val="00360E1A"/>
    <w:rsid w:val="00361E09"/>
    <w:rsid w:val="00362110"/>
    <w:rsid w:val="003626DA"/>
    <w:rsid w:val="00362895"/>
    <w:rsid w:val="00362A99"/>
    <w:rsid w:val="00363907"/>
    <w:rsid w:val="00364F84"/>
    <w:rsid w:val="00366CC0"/>
    <w:rsid w:val="0036718C"/>
    <w:rsid w:val="003674BD"/>
    <w:rsid w:val="0037052D"/>
    <w:rsid w:val="003719B5"/>
    <w:rsid w:val="00371DB1"/>
    <w:rsid w:val="00371DF9"/>
    <w:rsid w:val="003727CD"/>
    <w:rsid w:val="003730D5"/>
    <w:rsid w:val="00373ABA"/>
    <w:rsid w:val="003742D9"/>
    <w:rsid w:val="003747EE"/>
    <w:rsid w:val="00374E82"/>
    <w:rsid w:val="00375611"/>
    <w:rsid w:val="003759E1"/>
    <w:rsid w:val="00376DE7"/>
    <w:rsid w:val="00377BA6"/>
    <w:rsid w:val="00377CE7"/>
    <w:rsid w:val="00377D03"/>
    <w:rsid w:val="00377F9D"/>
    <w:rsid w:val="00380085"/>
    <w:rsid w:val="00381517"/>
    <w:rsid w:val="0038175B"/>
    <w:rsid w:val="00381AB3"/>
    <w:rsid w:val="00381C17"/>
    <w:rsid w:val="00381F89"/>
    <w:rsid w:val="00382173"/>
    <w:rsid w:val="0038334F"/>
    <w:rsid w:val="00384277"/>
    <w:rsid w:val="00384DEA"/>
    <w:rsid w:val="00385281"/>
    <w:rsid w:val="003857A3"/>
    <w:rsid w:val="00386019"/>
    <w:rsid w:val="0038624B"/>
    <w:rsid w:val="0038708B"/>
    <w:rsid w:val="003871F5"/>
    <w:rsid w:val="003872BC"/>
    <w:rsid w:val="00387917"/>
    <w:rsid w:val="00387A6A"/>
    <w:rsid w:val="003909AD"/>
    <w:rsid w:val="00390BA3"/>
    <w:rsid w:val="00390C51"/>
    <w:rsid w:val="00391CC1"/>
    <w:rsid w:val="00391E53"/>
    <w:rsid w:val="00393197"/>
    <w:rsid w:val="0039329F"/>
    <w:rsid w:val="003943D2"/>
    <w:rsid w:val="003947CE"/>
    <w:rsid w:val="003949C0"/>
    <w:rsid w:val="00394D01"/>
    <w:rsid w:val="0039502E"/>
    <w:rsid w:val="00396E11"/>
    <w:rsid w:val="00397460"/>
    <w:rsid w:val="003974A0"/>
    <w:rsid w:val="003975BA"/>
    <w:rsid w:val="0039790A"/>
    <w:rsid w:val="003A1960"/>
    <w:rsid w:val="003A2513"/>
    <w:rsid w:val="003A3CAF"/>
    <w:rsid w:val="003A5D71"/>
    <w:rsid w:val="003A6B05"/>
    <w:rsid w:val="003A6C64"/>
    <w:rsid w:val="003A6C95"/>
    <w:rsid w:val="003A7149"/>
    <w:rsid w:val="003A7456"/>
    <w:rsid w:val="003A77F8"/>
    <w:rsid w:val="003B02F9"/>
    <w:rsid w:val="003B0D13"/>
    <w:rsid w:val="003B0DD3"/>
    <w:rsid w:val="003B148C"/>
    <w:rsid w:val="003B20B3"/>
    <w:rsid w:val="003B256E"/>
    <w:rsid w:val="003B3B3B"/>
    <w:rsid w:val="003B3F4B"/>
    <w:rsid w:val="003B40DC"/>
    <w:rsid w:val="003B4A4A"/>
    <w:rsid w:val="003B4CA7"/>
    <w:rsid w:val="003B4E88"/>
    <w:rsid w:val="003B5215"/>
    <w:rsid w:val="003B67AE"/>
    <w:rsid w:val="003B6A51"/>
    <w:rsid w:val="003B6EF4"/>
    <w:rsid w:val="003B7FF4"/>
    <w:rsid w:val="003C03D1"/>
    <w:rsid w:val="003C03FB"/>
    <w:rsid w:val="003C06A5"/>
    <w:rsid w:val="003C0B99"/>
    <w:rsid w:val="003C0B9E"/>
    <w:rsid w:val="003C1489"/>
    <w:rsid w:val="003C170F"/>
    <w:rsid w:val="003C2D9A"/>
    <w:rsid w:val="003C3881"/>
    <w:rsid w:val="003C43BA"/>
    <w:rsid w:val="003C52C2"/>
    <w:rsid w:val="003C54EE"/>
    <w:rsid w:val="003C5B4E"/>
    <w:rsid w:val="003C5F05"/>
    <w:rsid w:val="003C69B2"/>
    <w:rsid w:val="003C7960"/>
    <w:rsid w:val="003D091C"/>
    <w:rsid w:val="003D0A95"/>
    <w:rsid w:val="003D1536"/>
    <w:rsid w:val="003D1933"/>
    <w:rsid w:val="003D2341"/>
    <w:rsid w:val="003D2FF5"/>
    <w:rsid w:val="003D3472"/>
    <w:rsid w:val="003D3ADE"/>
    <w:rsid w:val="003D3BCD"/>
    <w:rsid w:val="003D3DAB"/>
    <w:rsid w:val="003D3EB5"/>
    <w:rsid w:val="003D3EC7"/>
    <w:rsid w:val="003D4626"/>
    <w:rsid w:val="003D46B3"/>
    <w:rsid w:val="003D4ED4"/>
    <w:rsid w:val="003D52EE"/>
    <w:rsid w:val="003D559F"/>
    <w:rsid w:val="003D590F"/>
    <w:rsid w:val="003D5EE9"/>
    <w:rsid w:val="003D637A"/>
    <w:rsid w:val="003D6395"/>
    <w:rsid w:val="003D69EA"/>
    <w:rsid w:val="003D6EC9"/>
    <w:rsid w:val="003D6FD9"/>
    <w:rsid w:val="003D703E"/>
    <w:rsid w:val="003E27AC"/>
    <w:rsid w:val="003E28A9"/>
    <w:rsid w:val="003E2A41"/>
    <w:rsid w:val="003E429E"/>
    <w:rsid w:val="003E4404"/>
    <w:rsid w:val="003E4965"/>
    <w:rsid w:val="003E7789"/>
    <w:rsid w:val="003E78D0"/>
    <w:rsid w:val="003F040D"/>
    <w:rsid w:val="003F0795"/>
    <w:rsid w:val="003F0FDF"/>
    <w:rsid w:val="003F196E"/>
    <w:rsid w:val="003F1B21"/>
    <w:rsid w:val="003F1FB4"/>
    <w:rsid w:val="003F2578"/>
    <w:rsid w:val="003F2F84"/>
    <w:rsid w:val="003F3223"/>
    <w:rsid w:val="003F34D6"/>
    <w:rsid w:val="003F3A63"/>
    <w:rsid w:val="003F3AA6"/>
    <w:rsid w:val="003F455E"/>
    <w:rsid w:val="003F5BA2"/>
    <w:rsid w:val="003F5C64"/>
    <w:rsid w:val="003F5C7D"/>
    <w:rsid w:val="003F6316"/>
    <w:rsid w:val="003F6381"/>
    <w:rsid w:val="003F6BE6"/>
    <w:rsid w:val="003F6D89"/>
    <w:rsid w:val="003F76ED"/>
    <w:rsid w:val="00400186"/>
    <w:rsid w:val="004002D5"/>
    <w:rsid w:val="004008BE"/>
    <w:rsid w:val="0040134B"/>
    <w:rsid w:val="00401D53"/>
    <w:rsid w:val="004033FC"/>
    <w:rsid w:val="004049C0"/>
    <w:rsid w:val="00404D62"/>
    <w:rsid w:val="0040514B"/>
    <w:rsid w:val="00405770"/>
    <w:rsid w:val="00405D4E"/>
    <w:rsid w:val="0040722E"/>
    <w:rsid w:val="004105CA"/>
    <w:rsid w:val="0041181D"/>
    <w:rsid w:val="00412CE0"/>
    <w:rsid w:val="00413D9E"/>
    <w:rsid w:val="00414E59"/>
    <w:rsid w:val="004152FF"/>
    <w:rsid w:val="0041576C"/>
    <w:rsid w:val="00415DA2"/>
    <w:rsid w:val="00415DB2"/>
    <w:rsid w:val="00417205"/>
    <w:rsid w:val="00417A90"/>
    <w:rsid w:val="00420BC1"/>
    <w:rsid w:val="00421CCE"/>
    <w:rsid w:val="0042270A"/>
    <w:rsid w:val="0042316C"/>
    <w:rsid w:val="00424A39"/>
    <w:rsid w:val="00425185"/>
    <w:rsid w:val="0042549C"/>
    <w:rsid w:val="004262B6"/>
    <w:rsid w:val="0042674C"/>
    <w:rsid w:val="00427093"/>
    <w:rsid w:val="00427D40"/>
    <w:rsid w:val="00431441"/>
    <w:rsid w:val="00431CB7"/>
    <w:rsid w:val="0043201D"/>
    <w:rsid w:val="004322D1"/>
    <w:rsid w:val="00432B3D"/>
    <w:rsid w:val="00433502"/>
    <w:rsid w:val="00433F6E"/>
    <w:rsid w:val="0043449B"/>
    <w:rsid w:val="00434F77"/>
    <w:rsid w:val="00435996"/>
    <w:rsid w:val="00436ADE"/>
    <w:rsid w:val="00437325"/>
    <w:rsid w:val="0043780E"/>
    <w:rsid w:val="00441163"/>
    <w:rsid w:val="00441632"/>
    <w:rsid w:val="0044165F"/>
    <w:rsid w:val="00441B50"/>
    <w:rsid w:val="004428FF"/>
    <w:rsid w:val="00442F10"/>
    <w:rsid w:val="00443041"/>
    <w:rsid w:val="00443189"/>
    <w:rsid w:val="004431A4"/>
    <w:rsid w:val="00443671"/>
    <w:rsid w:val="004439AD"/>
    <w:rsid w:val="00443A1E"/>
    <w:rsid w:val="0044425F"/>
    <w:rsid w:val="00444AB4"/>
    <w:rsid w:val="00444FFA"/>
    <w:rsid w:val="00445BA5"/>
    <w:rsid w:val="00445BF5"/>
    <w:rsid w:val="00446AE6"/>
    <w:rsid w:val="00446B59"/>
    <w:rsid w:val="00446F4D"/>
    <w:rsid w:val="004475BF"/>
    <w:rsid w:val="00447A03"/>
    <w:rsid w:val="00447A22"/>
    <w:rsid w:val="00447BD8"/>
    <w:rsid w:val="00450FCE"/>
    <w:rsid w:val="004512FF"/>
    <w:rsid w:val="00451426"/>
    <w:rsid w:val="004527A9"/>
    <w:rsid w:val="00453848"/>
    <w:rsid w:val="00453A10"/>
    <w:rsid w:val="004543E2"/>
    <w:rsid w:val="00454980"/>
    <w:rsid w:val="00455131"/>
    <w:rsid w:val="004552F2"/>
    <w:rsid w:val="00455E7B"/>
    <w:rsid w:val="0045611E"/>
    <w:rsid w:val="00456CD0"/>
    <w:rsid w:val="00460AD0"/>
    <w:rsid w:val="00460B7D"/>
    <w:rsid w:val="00460E25"/>
    <w:rsid w:val="00460F4A"/>
    <w:rsid w:val="00461E0A"/>
    <w:rsid w:val="00461EA0"/>
    <w:rsid w:val="00462903"/>
    <w:rsid w:val="00462BF4"/>
    <w:rsid w:val="00462FF8"/>
    <w:rsid w:val="00463031"/>
    <w:rsid w:val="00463362"/>
    <w:rsid w:val="00463495"/>
    <w:rsid w:val="00463A5A"/>
    <w:rsid w:val="00463B66"/>
    <w:rsid w:val="00463D7B"/>
    <w:rsid w:val="0046414B"/>
    <w:rsid w:val="00465061"/>
    <w:rsid w:val="004655F8"/>
    <w:rsid w:val="00465618"/>
    <w:rsid w:val="00465CC5"/>
    <w:rsid w:val="0046613C"/>
    <w:rsid w:val="00466C03"/>
    <w:rsid w:val="00466E06"/>
    <w:rsid w:val="00466E3D"/>
    <w:rsid w:val="00467A4A"/>
    <w:rsid w:val="00467B59"/>
    <w:rsid w:val="00467EDF"/>
    <w:rsid w:val="00470968"/>
    <w:rsid w:val="00470BFC"/>
    <w:rsid w:val="004712A0"/>
    <w:rsid w:val="00471D9C"/>
    <w:rsid w:val="004721F3"/>
    <w:rsid w:val="00473FDD"/>
    <w:rsid w:val="0047413E"/>
    <w:rsid w:val="004741BA"/>
    <w:rsid w:val="004747C7"/>
    <w:rsid w:val="004755AF"/>
    <w:rsid w:val="004766C0"/>
    <w:rsid w:val="00476869"/>
    <w:rsid w:val="00477031"/>
    <w:rsid w:val="0047770F"/>
    <w:rsid w:val="0048188F"/>
    <w:rsid w:val="00483CD9"/>
    <w:rsid w:val="00485B90"/>
    <w:rsid w:val="00485D5B"/>
    <w:rsid w:val="00487151"/>
    <w:rsid w:val="004874B8"/>
    <w:rsid w:val="00487842"/>
    <w:rsid w:val="0049130D"/>
    <w:rsid w:val="00491348"/>
    <w:rsid w:val="0049178B"/>
    <w:rsid w:val="00491BFC"/>
    <w:rsid w:val="0049207C"/>
    <w:rsid w:val="00492F50"/>
    <w:rsid w:val="00494187"/>
    <w:rsid w:val="00494AE9"/>
    <w:rsid w:val="00495028"/>
    <w:rsid w:val="004950E2"/>
    <w:rsid w:val="004955FB"/>
    <w:rsid w:val="00496A0D"/>
    <w:rsid w:val="0049734C"/>
    <w:rsid w:val="004977D3"/>
    <w:rsid w:val="004A054D"/>
    <w:rsid w:val="004A0C64"/>
    <w:rsid w:val="004A0ECE"/>
    <w:rsid w:val="004A0FB0"/>
    <w:rsid w:val="004A0FCE"/>
    <w:rsid w:val="004A1116"/>
    <w:rsid w:val="004A1B4F"/>
    <w:rsid w:val="004A2543"/>
    <w:rsid w:val="004A29DA"/>
    <w:rsid w:val="004A2BB1"/>
    <w:rsid w:val="004A2D86"/>
    <w:rsid w:val="004A347B"/>
    <w:rsid w:val="004A3580"/>
    <w:rsid w:val="004A44AE"/>
    <w:rsid w:val="004A4E3B"/>
    <w:rsid w:val="004A4EC1"/>
    <w:rsid w:val="004A5414"/>
    <w:rsid w:val="004A5417"/>
    <w:rsid w:val="004A550E"/>
    <w:rsid w:val="004A55EF"/>
    <w:rsid w:val="004A5D37"/>
    <w:rsid w:val="004A6098"/>
    <w:rsid w:val="004A67EF"/>
    <w:rsid w:val="004A783D"/>
    <w:rsid w:val="004A7A59"/>
    <w:rsid w:val="004A7A6E"/>
    <w:rsid w:val="004B062B"/>
    <w:rsid w:val="004B0C09"/>
    <w:rsid w:val="004B150F"/>
    <w:rsid w:val="004B1810"/>
    <w:rsid w:val="004B1B01"/>
    <w:rsid w:val="004B26B5"/>
    <w:rsid w:val="004B2905"/>
    <w:rsid w:val="004B382D"/>
    <w:rsid w:val="004B39F9"/>
    <w:rsid w:val="004B3B0D"/>
    <w:rsid w:val="004B3F53"/>
    <w:rsid w:val="004B4111"/>
    <w:rsid w:val="004B441D"/>
    <w:rsid w:val="004B4A39"/>
    <w:rsid w:val="004B5B15"/>
    <w:rsid w:val="004B6477"/>
    <w:rsid w:val="004B677E"/>
    <w:rsid w:val="004B7A8E"/>
    <w:rsid w:val="004B7F8E"/>
    <w:rsid w:val="004C0681"/>
    <w:rsid w:val="004C0B20"/>
    <w:rsid w:val="004C1F91"/>
    <w:rsid w:val="004C240F"/>
    <w:rsid w:val="004C24F6"/>
    <w:rsid w:val="004C2612"/>
    <w:rsid w:val="004C2894"/>
    <w:rsid w:val="004C29F5"/>
    <w:rsid w:val="004C2BC6"/>
    <w:rsid w:val="004C3470"/>
    <w:rsid w:val="004C3D74"/>
    <w:rsid w:val="004C41FF"/>
    <w:rsid w:val="004C49C9"/>
    <w:rsid w:val="004C4B77"/>
    <w:rsid w:val="004C515A"/>
    <w:rsid w:val="004C55F6"/>
    <w:rsid w:val="004C583F"/>
    <w:rsid w:val="004C7180"/>
    <w:rsid w:val="004C7809"/>
    <w:rsid w:val="004C7B7F"/>
    <w:rsid w:val="004D1895"/>
    <w:rsid w:val="004D20F5"/>
    <w:rsid w:val="004D2C36"/>
    <w:rsid w:val="004D3A42"/>
    <w:rsid w:val="004D41AF"/>
    <w:rsid w:val="004D4239"/>
    <w:rsid w:val="004D42A6"/>
    <w:rsid w:val="004D46F8"/>
    <w:rsid w:val="004D4B6F"/>
    <w:rsid w:val="004D50CF"/>
    <w:rsid w:val="004D5617"/>
    <w:rsid w:val="004D565A"/>
    <w:rsid w:val="004D6114"/>
    <w:rsid w:val="004D66A8"/>
    <w:rsid w:val="004D690A"/>
    <w:rsid w:val="004D6B89"/>
    <w:rsid w:val="004D6D6A"/>
    <w:rsid w:val="004D7F13"/>
    <w:rsid w:val="004E07BC"/>
    <w:rsid w:val="004E2483"/>
    <w:rsid w:val="004E30E7"/>
    <w:rsid w:val="004E325F"/>
    <w:rsid w:val="004E38FE"/>
    <w:rsid w:val="004E3A47"/>
    <w:rsid w:val="004E3FA6"/>
    <w:rsid w:val="004E476D"/>
    <w:rsid w:val="004E5114"/>
    <w:rsid w:val="004E53FC"/>
    <w:rsid w:val="004E57BA"/>
    <w:rsid w:val="004E5DC8"/>
    <w:rsid w:val="004E6137"/>
    <w:rsid w:val="004E7426"/>
    <w:rsid w:val="004F0ED6"/>
    <w:rsid w:val="004F1AD0"/>
    <w:rsid w:val="004F1FAD"/>
    <w:rsid w:val="004F2870"/>
    <w:rsid w:val="004F2880"/>
    <w:rsid w:val="004F2918"/>
    <w:rsid w:val="004F2A16"/>
    <w:rsid w:val="004F3E88"/>
    <w:rsid w:val="004F47F2"/>
    <w:rsid w:val="004F5B14"/>
    <w:rsid w:val="004F5DDA"/>
    <w:rsid w:val="004F68B6"/>
    <w:rsid w:val="004F7564"/>
    <w:rsid w:val="005002F0"/>
    <w:rsid w:val="0050041A"/>
    <w:rsid w:val="00500560"/>
    <w:rsid w:val="005007A7"/>
    <w:rsid w:val="00500A8B"/>
    <w:rsid w:val="00500F99"/>
    <w:rsid w:val="0050170F"/>
    <w:rsid w:val="00502C0B"/>
    <w:rsid w:val="005034B4"/>
    <w:rsid w:val="0050547C"/>
    <w:rsid w:val="0050578F"/>
    <w:rsid w:val="00505851"/>
    <w:rsid w:val="00506263"/>
    <w:rsid w:val="0050699A"/>
    <w:rsid w:val="005075E3"/>
    <w:rsid w:val="00507663"/>
    <w:rsid w:val="00511FA6"/>
    <w:rsid w:val="005124E6"/>
    <w:rsid w:val="0051264C"/>
    <w:rsid w:val="00512748"/>
    <w:rsid w:val="005127C1"/>
    <w:rsid w:val="00513F3E"/>
    <w:rsid w:val="00514412"/>
    <w:rsid w:val="00514486"/>
    <w:rsid w:val="005151F6"/>
    <w:rsid w:val="005154C7"/>
    <w:rsid w:val="00515F5D"/>
    <w:rsid w:val="00517DC9"/>
    <w:rsid w:val="00520255"/>
    <w:rsid w:val="005209D9"/>
    <w:rsid w:val="00521098"/>
    <w:rsid w:val="00521575"/>
    <w:rsid w:val="00521ABF"/>
    <w:rsid w:val="00521CBD"/>
    <w:rsid w:val="005225C3"/>
    <w:rsid w:val="00522914"/>
    <w:rsid w:val="00522A2A"/>
    <w:rsid w:val="00522DA1"/>
    <w:rsid w:val="00523D7A"/>
    <w:rsid w:val="00524D45"/>
    <w:rsid w:val="00524F11"/>
    <w:rsid w:val="005256D6"/>
    <w:rsid w:val="005260DD"/>
    <w:rsid w:val="00526DB2"/>
    <w:rsid w:val="00526F83"/>
    <w:rsid w:val="00527159"/>
    <w:rsid w:val="005271BD"/>
    <w:rsid w:val="005274BF"/>
    <w:rsid w:val="0052753A"/>
    <w:rsid w:val="005275FE"/>
    <w:rsid w:val="005277AF"/>
    <w:rsid w:val="0053029E"/>
    <w:rsid w:val="005311A5"/>
    <w:rsid w:val="0053155B"/>
    <w:rsid w:val="005322AB"/>
    <w:rsid w:val="00533936"/>
    <w:rsid w:val="00535CC8"/>
    <w:rsid w:val="00536C66"/>
    <w:rsid w:val="00537DFE"/>
    <w:rsid w:val="00540275"/>
    <w:rsid w:val="0054027A"/>
    <w:rsid w:val="00540A20"/>
    <w:rsid w:val="00540D1E"/>
    <w:rsid w:val="00541689"/>
    <w:rsid w:val="005427EF"/>
    <w:rsid w:val="00542DB4"/>
    <w:rsid w:val="00543080"/>
    <w:rsid w:val="005430D0"/>
    <w:rsid w:val="005436F7"/>
    <w:rsid w:val="0054373F"/>
    <w:rsid w:val="0054381F"/>
    <w:rsid w:val="0054459A"/>
    <w:rsid w:val="00544904"/>
    <w:rsid w:val="00545C45"/>
    <w:rsid w:val="00546139"/>
    <w:rsid w:val="00546AC1"/>
    <w:rsid w:val="00551121"/>
    <w:rsid w:val="00551407"/>
    <w:rsid w:val="005523A7"/>
    <w:rsid w:val="00553A70"/>
    <w:rsid w:val="00554073"/>
    <w:rsid w:val="0055429F"/>
    <w:rsid w:val="00554370"/>
    <w:rsid w:val="00554580"/>
    <w:rsid w:val="005559CE"/>
    <w:rsid w:val="00555C32"/>
    <w:rsid w:val="0055746F"/>
    <w:rsid w:val="00561511"/>
    <w:rsid w:val="0056158E"/>
    <w:rsid w:val="0056209E"/>
    <w:rsid w:val="00563B6F"/>
    <w:rsid w:val="0056484F"/>
    <w:rsid w:val="00564A4F"/>
    <w:rsid w:val="00565185"/>
    <w:rsid w:val="005651F4"/>
    <w:rsid w:val="005654CD"/>
    <w:rsid w:val="00565705"/>
    <w:rsid w:val="00565C8E"/>
    <w:rsid w:val="00566036"/>
    <w:rsid w:val="00567E3C"/>
    <w:rsid w:val="00570126"/>
    <w:rsid w:val="00570A85"/>
    <w:rsid w:val="00570F7F"/>
    <w:rsid w:val="0057106A"/>
    <w:rsid w:val="005718C8"/>
    <w:rsid w:val="00571C4B"/>
    <w:rsid w:val="00572433"/>
    <w:rsid w:val="00572EC6"/>
    <w:rsid w:val="00572F8E"/>
    <w:rsid w:val="005733FF"/>
    <w:rsid w:val="00573518"/>
    <w:rsid w:val="00573C83"/>
    <w:rsid w:val="0057536F"/>
    <w:rsid w:val="005760FF"/>
    <w:rsid w:val="00576C98"/>
    <w:rsid w:val="005770B4"/>
    <w:rsid w:val="005778A5"/>
    <w:rsid w:val="005778D7"/>
    <w:rsid w:val="00577A95"/>
    <w:rsid w:val="00577C07"/>
    <w:rsid w:val="00580360"/>
    <w:rsid w:val="00580BB8"/>
    <w:rsid w:val="005828D0"/>
    <w:rsid w:val="00582952"/>
    <w:rsid w:val="00583218"/>
    <w:rsid w:val="005832B6"/>
    <w:rsid w:val="005847A7"/>
    <w:rsid w:val="00585156"/>
    <w:rsid w:val="0058520C"/>
    <w:rsid w:val="0058631B"/>
    <w:rsid w:val="00587823"/>
    <w:rsid w:val="00591194"/>
    <w:rsid w:val="00591738"/>
    <w:rsid w:val="00591788"/>
    <w:rsid w:val="005919F8"/>
    <w:rsid w:val="00591F80"/>
    <w:rsid w:val="00592C49"/>
    <w:rsid w:val="00593BDF"/>
    <w:rsid w:val="00595B32"/>
    <w:rsid w:val="00596541"/>
    <w:rsid w:val="0059664F"/>
    <w:rsid w:val="00596CEB"/>
    <w:rsid w:val="00597A66"/>
    <w:rsid w:val="005A013E"/>
    <w:rsid w:val="005A03B1"/>
    <w:rsid w:val="005A1055"/>
    <w:rsid w:val="005A105C"/>
    <w:rsid w:val="005A234D"/>
    <w:rsid w:val="005A49C6"/>
    <w:rsid w:val="005A4E8C"/>
    <w:rsid w:val="005A5435"/>
    <w:rsid w:val="005A7930"/>
    <w:rsid w:val="005A7D34"/>
    <w:rsid w:val="005B07E9"/>
    <w:rsid w:val="005B0DB2"/>
    <w:rsid w:val="005B2085"/>
    <w:rsid w:val="005B33D0"/>
    <w:rsid w:val="005B37F2"/>
    <w:rsid w:val="005B3B68"/>
    <w:rsid w:val="005B3F29"/>
    <w:rsid w:val="005B581F"/>
    <w:rsid w:val="005B5ED2"/>
    <w:rsid w:val="005B6C23"/>
    <w:rsid w:val="005B70A6"/>
    <w:rsid w:val="005B7FE5"/>
    <w:rsid w:val="005C01F4"/>
    <w:rsid w:val="005C1365"/>
    <w:rsid w:val="005C181A"/>
    <w:rsid w:val="005C1914"/>
    <w:rsid w:val="005C28EB"/>
    <w:rsid w:val="005C2911"/>
    <w:rsid w:val="005C383D"/>
    <w:rsid w:val="005C3ADF"/>
    <w:rsid w:val="005C40FA"/>
    <w:rsid w:val="005C5027"/>
    <w:rsid w:val="005C5534"/>
    <w:rsid w:val="005C5A2C"/>
    <w:rsid w:val="005C6BFC"/>
    <w:rsid w:val="005C6F4B"/>
    <w:rsid w:val="005C73DB"/>
    <w:rsid w:val="005C777D"/>
    <w:rsid w:val="005D058D"/>
    <w:rsid w:val="005D0BE2"/>
    <w:rsid w:val="005D0D59"/>
    <w:rsid w:val="005D245B"/>
    <w:rsid w:val="005D2F87"/>
    <w:rsid w:val="005D33F2"/>
    <w:rsid w:val="005D37DB"/>
    <w:rsid w:val="005D3DC6"/>
    <w:rsid w:val="005D3FED"/>
    <w:rsid w:val="005D4888"/>
    <w:rsid w:val="005D52EE"/>
    <w:rsid w:val="005D5FE8"/>
    <w:rsid w:val="005D615D"/>
    <w:rsid w:val="005D61FD"/>
    <w:rsid w:val="005D67EF"/>
    <w:rsid w:val="005D6FB9"/>
    <w:rsid w:val="005D70B1"/>
    <w:rsid w:val="005D71BE"/>
    <w:rsid w:val="005D71CA"/>
    <w:rsid w:val="005D7450"/>
    <w:rsid w:val="005D7CB3"/>
    <w:rsid w:val="005E0BBC"/>
    <w:rsid w:val="005E0E6C"/>
    <w:rsid w:val="005E13A8"/>
    <w:rsid w:val="005E1D57"/>
    <w:rsid w:val="005E1FC7"/>
    <w:rsid w:val="005E20F8"/>
    <w:rsid w:val="005E232F"/>
    <w:rsid w:val="005E2578"/>
    <w:rsid w:val="005E264A"/>
    <w:rsid w:val="005E35FE"/>
    <w:rsid w:val="005E4F8B"/>
    <w:rsid w:val="005E5671"/>
    <w:rsid w:val="005E5959"/>
    <w:rsid w:val="005E5F7B"/>
    <w:rsid w:val="005E62D0"/>
    <w:rsid w:val="005E6B8B"/>
    <w:rsid w:val="005E7A9B"/>
    <w:rsid w:val="005F01F2"/>
    <w:rsid w:val="005F1182"/>
    <w:rsid w:val="005F1506"/>
    <w:rsid w:val="005F1B1A"/>
    <w:rsid w:val="005F290C"/>
    <w:rsid w:val="005F2DC5"/>
    <w:rsid w:val="005F2ED5"/>
    <w:rsid w:val="005F30A3"/>
    <w:rsid w:val="005F30AA"/>
    <w:rsid w:val="005F4641"/>
    <w:rsid w:val="005F47F9"/>
    <w:rsid w:val="005F50DD"/>
    <w:rsid w:val="005F6C76"/>
    <w:rsid w:val="005F6C9A"/>
    <w:rsid w:val="005F6CC9"/>
    <w:rsid w:val="005F79EE"/>
    <w:rsid w:val="005F7BB5"/>
    <w:rsid w:val="006000C4"/>
    <w:rsid w:val="00600578"/>
    <w:rsid w:val="00600C2B"/>
    <w:rsid w:val="00601E79"/>
    <w:rsid w:val="00602FB8"/>
    <w:rsid w:val="006033F9"/>
    <w:rsid w:val="00604F9F"/>
    <w:rsid w:val="00606ED3"/>
    <w:rsid w:val="00607749"/>
    <w:rsid w:val="00607B23"/>
    <w:rsid w:val="00607C9C"/>
    <w:rsid w:val="006104C9"/>
    <w:rsid w:val="0061093A"/>
    <w:rsid w:val="00613288"/>
    <w:rsid w:val="006139FF"/>
    <w:rsid w:val="006143A3"/>
    <w:rsid w:val="00614FE3"/>
    <w:rsid w:val="00616006"/>
    <w:rsid w:val="00616B4B"/>
    <w:rsid w:val="00621BA6"/>
    <w:rsid w:val="00621F09"/>
    <w:rsid w:val="00622303"/>
    <w:rsid w:val="0062376C"/>
    <w:rsid w:val="0062395D"/>
    <w:rsid w:val="006239E1"/>
    <w:rsid w:val="006242FE"/>
    <w:rsid w:val="006245D1"/>
    <w:rsid w:val="00624C7C"/>
    <w:rsid w:val="00625834"/>
    <w:rsid w:val="00626B36"/>
    <w:rsid w:val="00626BAE"/>
    <w:rsid w:val="00626CCD"/>
    <w:rsid w:val="00626F5B"/>
    <w:rsid w:val="006273EC"/>
    <w:rsid w:val="00627445"/>
    <w:rsid w:val="00627539"/>
    <w:rsid w:val="00627B80"/>
    <w:rsid w:val="0063025A"/>
    <w:rsid w:val="00630DEF"/>
    <w:rsid w:val="0063201E"/>
    <w:rsid w:val="00632F5A"/>
    <w:rsid w:val="00633328"/>
    <w:rsid w:val="00634230"/>
    <w:rsid w:val="00635E25"/>
    <w:rsid w:val="00636593"/>
    <w:rsid w:val="00637805"/>
    <w:rsid w:val="0063797E"/>
    <w:rsid w:val="00640225"/>
    <w:rsid w:val="006403F3"/>
    <w:rsid w:val="00641033"/>
    <w:rsid w:val="00641138"/>
    <w:rsid w:val="006420DB"/>
    <w:rsid w:val="006423CF"/>
    <w:rsid w:val="0064279B"/>
    <w:rsid w:val="00642DB6"/>
    <w:rsid w:val="0064315F"/>
    <w:rsid w:val="0064465D"/>
    <w:rsid w:val="00644A7B"/>
    <w:rsid w:val="00644E6D"/>
    <w:rsid w:val="0064577E"/>
    <w:rsid w:val="00645DD4"/>
    <w:rsid w:val="00646E89"/>
    <w:rsid w:val="006472BB"/>
    <w:rsid w:val="006477AA"/>
    <w:rsid w:val="006513C1"/>
    <w:rsid w:val="006526CA"/>
    <w:rsid w:val="006536DF"/>
    <w:rsid w:val="0065373E"/>
    <w:rsid w:val="00653EE4"/>
    <w:rsid w:val="00654341"/>
    <w:rsid w:val="006558FE"/>
    <w:rsid w:val="00655918"/>
    <w:rsid w:val="0065610C"/>
    <w:rsid w:val="0065627D"/>
    <w:rsid w:val="00657EF0"/>
    <w:rsid w:val="00660374"/>
    <w:rsid w:val="006609B2"/>
    <w:rsid w:val="00661022"/>
    <w:rsid w:val="006612FC"/>
    <w:rsid w:val="00661B21"/>
    <w:rsid w:val="00663830"/>
    <w:rsid w:val="00664E43"/>
    <w:rsid w:val="00665BAA"/>
    <w:rsid w:val="00665F51"/>
    <w:rsid w:val="0066637F"/>
    <w:rsid w:val="00666AC2"/>
    <w:rsid w:val="0066746C"/>
    <w:rsid w:val="00670419"/>
    <w:rsid w:val="00670BF6"/>
    <w:rsid w:val="00670D06"/>
    <w:rsid w:val="00671068"/>
    <w:rsid w:val="006713E0"/>
    <w:rsid w:val="00671433"/>
    <w:rsid w:val="006720D4"/>
    <w:rsid w:val="006736F8"/>
    <w:rsid w:val="00673BA5"/>
    <w:rsid w:val="00673C07"/>
    <w:rsid w:val="00673D56"/>
    <w:rsid w:val="006744D4"/>
    <w:rsid w:val="0067511B"/>
    <w:rsid w:val="00675229"/>
    <w:rsid w:val="00677024"/>
    <w:rsid w:val="00677F16"/>
    <w:rsid w:val="00680F44"/>
    <w:rsid w:val="00681670"/>
    <w:rsid w:val="0068167D"/>
    <w:rsid w:val="00682282"/>
    <w:rsid w:val="0068261D"/>
    <w:rsid w:val="00682B1A"/>
    <w:rsid w:val="00683AF0"/>
    <w:rsid w:val="0068493A"/>
    <w:rsid w:val="006857EA"/>
    <w:rsid w:val="00686416"/>
    <w:rsid w:val="00686F27"/>
    <w:rsid w:val="0068725F"/>
    <w:rsid w:val="00687467"/>
    <w:rsid w:val="00687BE1"/>
    <w:rsid w:val="0069080E"/>
    <w:rsid w:val="00690984"/>
    <w:rsid w:val="00691BD0"/>
    <w:rsid w:val="00693180"/>
    <w:rsid w:val="00693803"/>
    <w:rsid w:val="006938CC"/>
    <w:rsid w:val="00694CCB"/>
    <w:rsid w:val="006952BE"/>
    <w:rsid w:val="00696194"/>
    <w:rsid w:val="00696251"/>
    <w:rsid w:val="006968A6"/>
    <w:rsid w:val="00696CFE"/>
    <w:rsid w:val="006971DA"/>
    <w:rsid w:val="00697303"/>
    <w:rsid w:val="00697BE4"/>
    <w:rsid w:val="00697F0A"/>
    <w:rsid w:val="006A1256"/>
    <w:rsid w:val="006A12D1"/>
    <w:rsid w:val="006A182C"/>
    <w:rsid w:val="006A1BC0"/>
    <w:rsid w:val="006A200F"/>
    <w:rsid w:val="006A2891"/>
    <w:rsid w:val="006A28F5"/>
    <w:rsid w:val="006A2A34"/>
    <w:rsid w:val="006A33B4"/>
    <w:rsid w:val="006A364C"/>
    <w:rsid w:val="006A473D"/>
    <w:rsid w:val="006A47D3"/>
    <w:rsid w:val="006A48BD"/>
    <w:rsid w:val="006A50B1"/>
    <w:rsid w:val="006A796C"/>
    <w:rsid w:val="006A7AD0"/>
    <w:rsid w:val="006B0648"/>
    <w:rsid w:val="006B0ACD"/>
    <w:rsid w:val="006B124A"/>
    <w:rsid w:val="006B1333"/>
    <w:rsid w:val="006B1437"/>
    <w:rsid w:val="006B1AF6"/>
    <w:rsid w:val="006B2574"/>
    <w:rsid w:val="006B2A55"/>
    <w:rsid w:val="006B2D6A"/>
    <w:rsid w:val="006B3B4F"/>
    <w:rsid w:val="006B4433"/>
    <w:rsid w:val="006B4901"/>
    <w:rsid w:val="006B4D5D"/>
    <w:rsid w:val="006B6AB9"/>
    <w:rsid w:val="006B6B63"/>
    <w:rsid w:val="006B7FDB"/>
    <w:rsid w:val="006C07C3"/>
    <w:rsid w:val="006C11BD"/>
    <w:rsid w:val="006C1504"/>
    <w:rsid w:val="006C1FB5"/>
    <w:rsid w:val="006C2712"/>
    <w:rsid w:val="006C2725"/>
    <w:rsid w:val="006C2785"/>
    <w:rsid w:val="006C31B1"/>
    <w:rsid w:val="006C3310"/>
    <w:rsid w:val="006C4444"/>
    <w:rsid w:val="006C4A55"/>
    <w:rsid w:val="006C5130"/>
    <w:rsid w:val="006C54C3"/>
    <w:rsid w:val="006C54EB"/>
    <w:rsid w:val="006C62F9"/>
    <w:rsid w:val="006C69EC"/>
    <w:rsid w:val="006D0320"/>
    <w:rsid w:val="006D0E04"/>
    <w:rsid w:val="006D21BB"/>
    <w:rsid w:val="006D2DE5"/>
    <w:rsid w:val="006D4016"/>
    <w:rsid w:val="006D5182"/>
    <w:rsid w:val="006D5259"/>
    <w:rsid w:val="006D58BA"/>
    <w:rsid w:val="006D6906"/>
    <w:rsid w:val="006D6E91"/>
    <w:rsid w:val="006D7925"/>
    <w:rsid w:val="006D7DE7"/>
    <w:rsid w:val="006E09DC"/>
    <w:rsid w:val="006E0A25"/>
    <w:rsid w:val="006E0BB9"/>
    <w:rsid w:val="006E125C"/>
    <w:rsid w:val="006E132A"/>
    <w:rsid w:val="006E1792"/>
    <w:rsid w:val="006E1DFF"/>
    <w:rsid w:val="006E2369"/>
    <w:rsid w:val="006E274D"/>
    <w:rsid w:val="006E31ED"/>
    <w:rsid w:val="006E41B5"/>
    <w:rsid w:val="006E56D0"/>
    <w:rsid w:val="006E5841"/>
    <w:rsid w:val="006E6BBC"/>
    <w:rsid w:val="006E6E40"/>
    <w:rsid w:val="006E7B27"/>
    <w:rsid w:val="006F07C0"/>
    <w:rsid w:val="006F0AD7"/>
    <w:rsid w:val="006F121E"/>
    <w:rsid w:val="006F1494"/>
    <w:rsid w:val="006F2356"/>
    <w:rsid w:val="006F2B09"/>
    <w:rsid w:val="006F333A"/>
    <w:rsid w:val="006F4A71"/>
    <w:rsid w:val="006F55F7"/>
    <w:rsid w:val="006F62ED"/>
    <w:rsid w:val="006F63F8"/>
    <w:rsid w:val="006F655B"/>
    <w:rsid w:val="006F6CC3"/>
    <w:rsid w:val="006F6E43"/>
    <w:rsid w:val="006F7082"/>
    <w:rsid w:val="006F70A2"/>
    <w:rsid w:val="006F7C0D"/>
    <w:rsid w:val="00700281"/>
    <w:rsid w:val="007009BA"/>
    <w:rsid w:val="0070156D"/>
    <w:rsid w:val="00701FC9"/>
    <w:rsid w:val="0070206C"/>
    <w:rsid w:val="00702C3F"/>
    <w:rsid w:val="00702D32"/>
    <w:rsid w:val="00702EA9"/>
    <w:rsid w:val="007030D2"/>
    <w:rsid w:val="00703400"/>
    <w:rsid w:val="00704046"/>
    <w:rsid w:val="0070414B"/>
    <w:rsid w:val="0070454C"/>
    <w:rsid w:val="0070563D"/>
    <w:rsid w:val="0070624C"/>
    <w:rsid w:val="007104B0"/>
    <w:rsid w:val="00710834"/>
    <w:rsid w:val="00710DE6"/>
    <w:rsid w:val="00711007"/>
    <w:rsid w:val="007115E1"/>
    <w:rsid w:val="00711601"/>
    <w:rsid w:val="0071182B"/>
    <w:rsid w:val="00711E80"/>
    <w:rsid w:val="00712631"/>
    <w:rsid w:val="007130C5"/>
    <w:rsid w:val="00714DA7"/>
    <w:rsid w:val="0071537A"/>
    <w:rsid w:val="00715C7A"/>
    <w:rsid w:val="00716439"/>
    <w:rsid w:val="00717847"/>
    <w:rsid w:val="007204E4"/>
    <w:rsid w:val="007205F2"/>
    <w:rsid w:val="007207EB"/>
    <w:rsid w:val="00720826"/>
    <w:rsid w:val="00720962"/>
    <w:rsid w:val="00722A80"/>
    <w:rsid w:val="00722AC0"/>
    <w:rsid w:val="007239A8"/>
    <w:rsid w:val="00723BE3"/>
    <w:rsid w:val="00725459"/>
    <w:rsid w:val="00727718"/>
    <w:rsid w:val="00727F74"/>
    <w:rsid w:val="00730633"/>
    <w:rsid w:val="007306A6"/>
    <w:rsid w:val="007318B3"/>
    <w:rsid w:val="00731A13"/>
    <w:rsid w:val="00731BEE"/>
    <w:rsid w:val="0073312C"/>
    <w:rsid w:val="0073357A"/>
    <w:rsid w:val="007336A8"/>
    <w:rsid w:val="00733C30"/>
    <w:rsid w:val="00734DD2"/>
    <w:rsid w:val="00734E34"/>
    <w:rsid w:val="007350E6"/>
    <w:rsid w:val="0073610C"/>
    <w:rsid w:val="00737C13"/>
    <w:rsid w:val="00737DCB"/>
    <w:rsid w:val="00740ACC"/>
    <w:rsid w:val="00740C0E"/>
    <w:rsid w:val="007414E6"/>
    <w:rsid w:val="007417F0"/>
    <w:rsid w:val="007420C5"/>
    <w:rsid w:val="0074339E"/>
    <w:rsid w:val="0074385B"/>
    <w:rsid w:val="00744CDA"/>
    <w:rsid w:val="00745244"/>
    <w:rsid w:val="00745370"/>
    <w:rsid w:val="007458B0"/>
    <w:rsid w:val="00745D66"/>
    <w:rsid w:val="007468FF"/>
    <w:rsid w:val="00746E8B"/>
    <w:rsid w:val="00746FEA"/>
    <w:rsid w:val="007475E3"/>
    <w:rsid w:val="007477E1"/>
    <w:rsid w:val="007506BE"/>
    <w:rsid w:val="00750A00"/>
    <w:rsid w:val="007511CE"/>
    <w:rsid w:val="00751E86"/>
    <w:rsid w:val="007523AF"/>
    <w:rsid w:val="007527A9"/>
    <w:rsid w:val="00752806"/>
    <w:rsid w:val="00752E4F"/>
    <w:rsid w:val="00753AA1"/>
    <w:rsid w:val="007543E3"/>
    <w:rsid w:val="00754E91"/>
    <w:rsid w:val="00755BF8"/>
    <w:rsid w:val="0075639C"/>
    <w:rsid w:val="0075641B"/>
    <w:rsid w:val="00756FAF"/>
    <w:rsid w:val="00757752"/>
    <w:rsid w:val="0076088F"/>
    <w:rsid w:val="00760936"/>
    <w:rsid w:val="00761C71"/>
    <w:rsid w:val="00762331"/>
    <w:rsid w:val="0076326C"/>
    <w:rsid w:val="007634D3"/>
    <w:rsid w:val="0076383B"/>
    <w:rsid w:val="00764379"/>
    <w:rsid w:val="00764996"/>
    <w:rsid w:val="0076564B"/>
    <w:rsid w:val="0076592C"/>
    <w:rsid w:val="00765A83"/>
    <w:rsid w:val="0076625F"/>
    <w:rsid w:val="00766A5E"/>
    <w:rsid w:val="00770949"/>
    <w:rsid w:val="00770BF4"/>
    <w:rsid w:val="00771FE9"/>
    <w:rsid w:val="007725A5"/>
    <w:rsid w:val="007735CB"/>
    <w:rsid w:val="00774182"/>
    <w:rsid w:val="00774CDC"/>
    <w:rsid w:val="00775635"/>
    <w:rsid w:val="007756B8"/>
    <w:rsid w:val="00775722"/>
    <w:rsid w:val="00775907"/>
    <w:rsid w:val="00775ECD"/>
    <w:rsid w:val="00775F64"/>
    <w:rsid w:val="00776109"/>
    <w:rsid w:val="00776C7C"/>
    <w:rsid w:val="007772F5"/>
    <w:rsid w:val="00780A0A"/>
    <w:rsid w:val="00780B08"/>
    <w:rsid w:val="0078179D"/>
    <w:rsid w:val="00781CFB"/>
    <w:rsid w:val="00782E9D"/>
    <w:rsid w:val="00783298"/>
    <w:rsid w:val="007838E6"/>
    <w:rsid w:val="00783A56"/>
    <w:rsid w:val="00783FE5"/>
    <w:rsid w:val="007842DE"/>
    <w:rsid w:val="007848A8"/>
    <w:rsid w:val="00784CB0"/>
    <w:rsid w:val="00784D81"/>
    <w:rsid w:val="00785DD0"/>
    <w:rsid w:val="0078624C"/>
    <w:rsid w:val="00786B00"/>
    <w:rsid w:val="00786CE1"/>
    <w:rsid w:val="00787B81"/>
    <w:rsid w:val="00787C83"/>
    <w:rsid w:val="00790021"/>
    <w:rsid w:val="0079078D"/>
    <w:rsid w:val="00790D0A"/>
    <w:rsid w:val="0079362A"/>
    <w:rsid w:val="00795F98"/>
    <w:rsid w:val="00796B9D"/>
    <w:rsid w:val="00797CD6"/>
    <w:rsid w:val="007A090A"/>
    <w:rsid w:val="007A09FD"/>
    <w:rsid w:val="007A0CEF"/>
    <w:rsid w:val="007A0E0A"/>
    <w:rsid w:val="007A0F8F"/>
    <w:rsid w:val="007A150C"/>
    <w:rsid w:val="007A3391"/>
    <w:rsid w:val="007A3FFB"/>
    <w:rsid w:val="007A464F"/>
    <w:rsid w:val="007A48D5"/>
    <w:rsid w:val="007A67CC"/>
    <w:rsid w:val="007A73C8"/>
    <w:rsid w:val="007B0CC0"/>
    <w:rsid w:val="007B0E95"/>
    <w:rsid w:val="007B227A"/>
    <w:rsid w:val="007B29EE"/>
    <w:rsid w:val="007B3024"/>
    <w:rsid w:val="007B3B33"/>
    <w:rsid w:val="007B4032"/>
    <w:rsid w:val="007B4568"/>
    <w:rsid w:val="007B476B"/>
    <w:rsid w:val="007B4ACE"/>
    <w:rsid w:val="007B62DF"/>
    <w:rsid w:val="007B64EC"/>
    <w:rsid w:val="007B6DA6"/>
    <w:rsid w:val="007B6F9B"/>
    <w:rsid w:val="007B704F"/>
    <w:rsid w:val="007B7D63"/>
    <w:rsid w:val="007C0DA8"/>
    <w:rsid w:val="007C0F6E"/>
    <w:rsid w:val="007C1F3D"/>
    <w:rsid w:val="007C2194"/>
    <w:rsid w:val="007C2D95"/>
    <w:rsid w:val="007C36A5"/>
    <w:rsid w:val="007C40FA"/>
    <w:rsid w:val="007C41DB"/>
    <w:rsid w:val="007C4B75"/>
    <w:rsid w:val="007C4BBB"/>
    <w:rsid w:val="007C4C55"/>
    <w:rsid w:val="007C4CA1"/>
    <w:rsid w:val="007C690E"/>
    <w:rsid w:val="007C729B"/>
    <w:rsid w:val="007D0514"/>
    <w:rsid w:val="007D11A5"/>
    <w:rsid w:val="007D1C61"/>
    <w:rsid w:val="007D2CCD"/>
    <w:rsid w:val="007D5979"/>
    <w:rsid w:val="007D73DA"/>
    <w:rsid w:val="007D7D40"/>
    <w:rsid w:val="007E0074"/>
    <w:rsid w:val="007E03DF"/>
    <w:rsid w:val="007E0E0C"/>
    <w:rsid w:val="007E2EDC"/>
    <w:rsid w:val="007E3BA0"/>
    <w:rsid w:val="007E4987"/>
    <w:rsid w:val="007E5E83"/>
    <w:rsid w:val="007E5F73"/>
    <w:rsid w:val="007E6122"/>
    <w:rsid w:val="007E6DC5"/>
    <w:rsid w:val="007E75B4"/>
    <w:rsid w:val="007E76D9"/>
    <w:rsid w:val="007F15A1"/>
    <w:rsid w:val="007F17E8"/>
    <w:rsid w:val="007F2B47"/>
    <w:rsid w:val="007F3424"/>
    <w:rsid w:val="007F4636"/>
    <w:rsid w:val="007F4824"/>
    <w:rsid w:val="007F4C35"/>
    <w:rsid w:val="007F52C9"/>
    <w:rsid w:val="007F5412"/>
    <w:rsid w:val="007F65C3"/>
    <w:rsid w:val="007F6640"/>
    <w:rsid w:val="007F7B5B"/>
    <w:rsid w:val="00800CAC"/>
    <w:rsid w:val="0080106D"/>
    <w:rsid w:val="00803448"/>
    <w:rsid w:val="00803FEE"/>
    <w:rsid w:val="008046D7"/>
    <w:rsid w:val="00804A37"/>
    <w:rsid w:val="00804AFF"/>
    <w:rsid w:val="00804B6A"/>
    <w:rsid w:val="00804C9F"/>
    <w:rsid w:val="0080553B"/>
    <w:rsid w:val="00805BF9"/>
    <w:rsid w:val="00807462"/>
    <w:rsid w:val="008075AC"/>
    <w:rsid w:val="0081048E"/>
    <w:rsid w:val="00810E94"/>
    <w:rsid w:val="00810F19"/>
    <w:rsid w:val="00811588"/>
    <w:rsid w:val="00811E0A"/>
    <w:rsid w:val="00811F07"/>
    <w:rsid w:val="00812E71"/>
    <w:rsid w:val="00812F29"/>
    <w:rsid w:val="00813043"/>
    <w:rsid w:val="008133DC"/>
    <w:rsid w:val="008156E7"/>
    <w:rsid w:val="00815E20"/>
    <w:rsid w:val="00816C87"/>
    <w:rsid w:val="00816D44"/>
    <w:rsid w:val="008176A9"/>
    <w:rsid w:val="00817C27"/>
    <w:rsid w:val="00817C54"/>
    <w:rsid w:val="008205F2"/>
    <w:rsid w:val="0082071D"/>
    <w:rsid w:val="00820BE2"/>
    <w:rsid w:val="0082146D"/>
    <w:rsid w:val="00821FFB"/>
    <w:rsid w:val="008223F4"/>
    <w:rsid w:val="00822689"/>
    <w:rsid w:val="00822771"/>
    <w:rsid w:val="00822B44"/>
    <w:rsid w:val="00822FEE"/>
    <w:rsid w:val="00823C6B"/>
    <w:rsid w:val="00824081"/>
    <w:rsid w:val="008240F6"/>
    <w:rsid w:val="0082469D"/>
    <w:rsid w:val="008249A4"/>
    <w:rsid w:val="00825393"/>
    <w:rsid w:val="00825BBB"/>
    <w:rsid w:val="00826292"/>
    <w:rsid w:val="00826C60"/>
    <w:rsid w:val="00826CD7"/>
    <w:rsid w:val="00827FC9"/>
    <w:rsid w:val="0083082C"/>
    <w:rsid w:val="00830C67"/>
    <w:rsid w:val="00831844"/>
    <w:rsid w:val="00831DB5"/>
    <w:rsid w:val="00832A40"/>
    <w:rsid w:val="00832A8D"/>
    <w:rsid w:val="00832C7A"/>
    <w:rsid w:val="00832F78"/>
    <w:rsid w:val="0083336A"/>
    <w:rsid w:val="0083378E"/>
    <w:rsid w:val="00833813"/>
    <w:rsid w:val="008339F3"/>
    <w:rsid w:val="00833BD6"/>
    <w:rsid w:val="008343DF"/>
    <w:rsid w:val="00834C7B"/>
    <w:rsid w:val="00834DCE"/>
    <w:rsid w:val="00835186"/>
    <w:rsid w:val="00835250"/>
    <w:rsid w:val="00836F9A"/>
    <w:rsid w:val="00837C39"/>
    <w:rsid w:val="00837D6F"/>
    <w:rsid w:val="00837DBE"/>
    <w:rsid w:val="00841147"/>
    <w:rsid w:val="0084145A"/>
    <w:rsid w:val="0084181C"/>
    <w:rsid w:val="0084295A"/>
    <w:rsid w:val="008429FC"/>
    <w:rsid w:val="00842D24"/>
    <w:rsid w:val="00843A7B"/>
    <w:rsid w:val="00843C71"/>
    <w:rsid w:val="00844325"/>
    <w:rsid w:val="0084433E"/>
    <w:rsid w:val="00844F1A"/>
    <w:rsid w:val="008454F1"/>
    <w:rsid w:val="00845819"/>
    <w:rsid w:val="0084584B"/>
    <w:rsid w:val="0084603B"/>
    <w:rsid w:val="00846451"/>
    <w:rsid w:val="00846EF1"/>
    <w:rsid w:val="00850C2E"/>
    <w:rsid w:val="00850CDC"/>
    <w:rsid w:val="008510BB"/>
    <w:rsid w:val="008513E6"/>
    <w:rsid w:val="008518D9"/>
    <w:rsid w:val="00851E88"/>
    <w:rsid w:val="008523F1"/>
    <w:rsid w:val="008526CA"/>
    <w:rsid w:val="00852996"/>
    <w:rsid w:val="008533BD"/>
    <w:rsid w:val="008535C2"/>
    <w:rsid w:val="00855A2E"/>
    <w:rsid w:val="00855CF1"/>
    <w:rsid w:val="008562AA"/>
    <w:rsid w:val="00856692"/>
    <w:rsid w:val="0085669E"/>
    <w:rsid w:val="008575B5"/>
    <w:rsid w:val="00857A26"/>
    <w:rsid w:val="00857BA8"/>
    <w:rsid w:val="008603E1"/>
    <w:rsid w:val="008606F6"/>
    <w:rsid w:val="00860F68"/>
    <w:rsid w:val="00861FF5"/>
    <w:rsid w:val="00862555"/>
    <w:rsid w:val="00862B02"/>
    <w:rsid w:val="00862BFF"/>
    <w:rsid w:val="00864543"/>
    <w:rsid w:val="008645CB"/>
    <w:rsid w:val="00865450"/>
    <w:rsid w:val="0086571E"/>
    <w:rsid w:val="00865E14"/>
    <w:rsid w:val="00865E5A"/>
    <w:rsid w:val="0086656E"/>
    <w:rsid w:val="00867302"/>
    <w:rsid w:val="00870571"/>
    <w:rsid w:val="00870CCA"/>
    <w:rsid w:val="008716C6"/>
    <w:rsid w:val="00871B42"/>
    <w:rsid w:val="00872B52"/>
    <w:rsid w:val="008734BD"/>
    <w:rsid w:val="00873EFF"/>
    <w:rsid w:val="0087433D"/>
    <w:rsid w:val="008743BC"/>
    <w:rsid w:val="008749F1"/>
    <w:rsid w:val="00875A46"/>
    <w:rsid w:val="00876023"/>
    <w:rsid w:val="008761C9"/>
    <w:rsid w:val="00876BD8"/>
    <w:rsid w:val="00876D02"/>
    <w:rsid w:val="00877C0A"/>
    <w:rsid w:val="00877C46"/>
    <w:rsid w:val="00877EBC"/>
    <w:rsid w:val="008802B0"/>
    <w:rsid w:val="00880B62"/>
    <w:rsid w:val="00880D20"/>
    <w:rsid w:val="008817E3"/>
    <w:rsid w:val="00881CB2"/>
    <w:rsid w:val="00882F2B"/>
    <w:rsid w:val="008837A9"/>
    <w:rsid w:val="00884382"/>
    <w:rsid w:val="00884E24"/>
    <w:rsid w:val="00885B77"/>
    <w:rsid w:val="00885C4F"/>
    <w:rsid w:val="008861DE"/>
    <w:rsid w:val="0088665B"/>
    <w:rsid w:val="00886B31"/>
    <w:rsid w:val="00886D22"/>
    <w:rsid w:val="00886F5A"/>
    <w:rsid w:val="00887D34"/>
    <w:rsid w:val="00891485"/>
    <w:rsid w:val="00891F6F"/>
    <w:rsid w:val="008923E8"/>
    <w:rsid w:val="00892DE1"/>
    <w:rsid w:val="008930FB"/>
    <w:rsid w:val="008936FF"/>
    <w:rsid w:val="0089397F"/>
    <w:rsid w:val="00894315"/>
    <w:rsid w:val="008943ED"/>
    <w:rsid w:val="00894EE5"/>
    <w:rsid w:val="00895D42"/>
    <w:rsid w:val="008962EC"/>
    <w:rsid w:val="00896C6A"/>
    <w:rsid w:val="00897086"/>
    <w:rsid w:val="00897654"/>
    <w:rsid w:val="00897EF4"/>
    <w:rsid w:val="00897FA6"/>
    <w:rsid w:val="008A0010"/>
    <w:rsid w:val="008A002B"/>
    <w:rsid w:val="008A1B8A"/>
    <w:rsid w:val="008A212C"/>
    <w:rsid w:val="008A2AF9"/>
    <w:rsid w:val="008A4216"/>
    <w:rsid w:val="008A4AC7"/>
    <w:rsid w:val="008A4B21"/>
    <w:rsid w:val="008A5080"/>
    <w:rsid w:val="008A553B"/>
    <w:rsid w:val="008A5C24"/>
    <w:rsid w:val="008A5D9D"/>
    <w:rsid w:val="008A640F"/>
    <w:rsid w:val="008A710F"/>
    <w:rsid w:val="008B00A0"/>
    <w:rsid w:val="008B0236"/>
    <w:rsid w:val="008B04DE"/>
    <w:rsid w:val="008B05F5"/>
    <w:rsid w:val="008B0ABD"/>
    <w:rsid w:val="008B0AFA"/>
    <w:rsid w:val="008B20FA"/>
    <w:rsid w:val="008B21EB"/>
    <w:rsid w:val="008B3AFA"/>
    <w:rsid w:val="008B535E"/>
    <w:rsid w:val="008B70B7"/>
    <w:rsid w:val="008B7EA9"/>
    <w:rsid w:val="008C0EE1"/>
    <w:rsid w:val="008C191B"/>
    <w:rsid w:val="008C1ADA"/>
    <w:rsid w:val="008C1CE4"/>
    <w:rsid w:val="008C2082"/>
    <w:rsid w:val="008C4816"/>
    <w:rsid w:val="008C589F"/>
    <w:rsid w:val="008C5B29"/>
    <w:rsid w:val="008C5B78"/>
    <w:rsid w:val="008C5BB1"/>
    <w:rsid w:val="008C66D2"/>
    <w:rsid w:val="008C69E9"/>
    <w:rsid w:val="008C6B6B"/>
    <w:rsid w:val="008D0CD7"/>
    <w:rsid w:val="008D0FAA"/>
    <w:rsid w:val="008D1765"/>
    <w:rsid w:val="008D1A23"/>
    <w:rsid w:val="008D2242"/>
    <w:rsid w:val="008D2497"/>
    <w:rsid w:val="008D27ED"/>
    <w:rsid w:val="008D3488"/>
    <w:rsid w:val="008D43F1"/>
    <w:rsid w:val="008D4C39"/>
    <w:rsid w:val="008D6064"/>
    <w:rsid w:val="008D685A"/>
    <w:rsid w:val="008D6FFE"/>
    <w:rsid w:val="008D7B54"/>
    <w:rsid w:val="008D7F23"/>
    <w:rsid w:val="008E0579"/>
    <w:rsid w:val="008E169A"/>
    <w:rsid w:val="008E1CC1"/>
    <w:rsid w:val="008E2B9C"/>
    <w:rsid w:val="008E2EFC"/>
    <w:rsid w:val="008E2F1B"/>
    <w:rsid w:val="008E332E"/>
    <w:rsid w:val="008E3EC5"/>
    <w:rsid w:val="008E41CA"/>
    <w:rsid w:val="008E45F6"/>
    <w:rsid w:val="008E4B66"/>
    <w:rsid w:val="008E4BCC"/>
    <w:rsid w:val="008E4CB7"/>
    <w:rsid w:val="008E6C8A"/>
    <w:rsid w:val="008E6E29"/>
    <w:rsid w:val="008E75DC"/>
    <w:rsid w:val="008F0267"/>
    <w:rsid w:val="008F0F5E"/>
    <w:rsid w:val="008F1470"/>
    <w:rsid w:val="008F2C39"/>
    <w:rsid w:val="008F2E13"/>
    <w:rsid w:val="008F2EDA"/>
    <w:rsid w:val="008F4091"/>
    <w:rsid w:val="008F4A16"/>
    <w:rsid w:val="008F53C7"/>
    <w:rsid w:val="008F5413"/>
    <w:rsid w:val="008F5D0E"/>
    <w:rsid w:val="008F6030"/>
    <w:rsid w:val="008F6112"/>
    <w:rsid w:val="008F62F4"/>
    <w:rsid w:val="0090020F"/>
    <w:rsid w:val="009006C3"/>
    <w:rsid w:val="0090108A"/>
    <w:rsid w:val="009010B5"/>
    <w:rsid w:val="009010F2"/>
    <w:rsid w:val="00902383"/>
    <w:rsid w:val="00902D53"/>
    <w:rsid w:val="00903A63"/>
    <w:rsid w:val="00903DEA"/>
    <w:rsid w:val="0090447C"/>
    <w:rsid w:val="009045E2"/>
    <w:rsid w:val="00904B4B"/>
    <w:rsid w:val="009050D9"/>
    <w:rsid w:val="009054CF"/>
    <w:rsid w:val="009056D1"/>
    <w:rsid w:val="009072A8"/>
    <w:rsid w:val="0091017F"/>
    <w:rsid w:val="00910B6B"/>
    <w:rsid w:val="0091114E"/>
    <w:rsid w:val="00911839"/>
    <w:rsid w:val="00911CB0"/>
    <w:rsid w:val="00911E07"/>
    <w:rsid w:val="009122B6"/>
    <w:rsid w:val="00912E0F"/>
    <w:rsid w:val="009133E1"/>
    <w:rsid w:val="00913615"/>
    <w:rsid w:val="0091414A"/>
    <w:rsid w:val="009144A7"/>
    <w:rsid w:val="00914B0A"/>
    <w:rsid w:val="00914C9A"/>
    <w:rsid w:val="0091506A"/>
    <w:rsid w:val="00915DFE"/>
    <w:rsid w:val="00916EA0"/>
    <w:rsid w:val="00917533"/>
    <w:rsid w:val="0092090A"/>
    <w:rsid w:val="00920A2D"/>
    <w:rsid w:val="00923689"/>
    <w:rsid w:val="00924266"/>
    <w:rsid w:val="009270E9"/>
    <w:rsid w:val="0092711E"/>
    <w:rsid w:val="00927375"/>
    <w:rsid w:val="00931712"/>
    <w:rsid w:val="009317C5"/>
    <w:rsid w:val="00931A3B"/>
    <w:rsid w:val="00932A15"/>
    <w:rsid w:val="0093317E"/>
    <w:rsid w:val="0093379C"/>
    <w:rsid w:val="00933EF8"/>
    <w:rsid w:val="0093452B"/>
    <w:rsid w:val="00934EE7"/>
    <w:rsid w:val="00935057"/>
    <w:rsid w:val="009359E1"/>
    <w:rsid w:val="009364AC"/>
    <w:rsid w:val="009405E0"/>
    <w:rsid w:val="0094072F"/>
    <w:rsid w:val="009410AA"/>
    <w:rsid w:val="0094201D"/>
    <w:rsid w:val="00942586"/>
    <w:rsid w:val="00942745"/>
    <w:rsid w:val="00943889"/>
    <w:rsid w:val="009446F5"/>
    <w:rsid w:val="00944CB7"/>
    <w:rsid w:val="00945421"/>
    <w:rsid w:val="0094566D"/>
    <w:rsid w:val="00946225"/>
    <w:rsid w:val="00946349"/>
    <w:rsid w:val="009463B6"/>
    <w:rsid w:val="009475F9"/>
    <w:rsid w:val="009478D2"/>
    <w:rsid w:val="0095007C"/>
    <w:rsid w:val="00950123"/>
    <w:rsid w:val="00950E3C"/>
    <w:rsid w:val="00951692"/>
    <w:rsid w:val="00951E95"/>
    <w:rsid w:val="00952A69"/>
    <w:rsid w:val="009534BC"/>
    <w:rsid w:val="00953C67"/>
    <w:rsid w:val="00954746"/>
    <w:rsid w:val="0095500E"/>
    <w:rsid w:val="00955991"/>
    <w:rsid w:val="009563BD"/>
    <w:rsid w:val="0095661E"/>
    <w:rsid w:val="00956958"/>
    <w:rsid w:val="00957C0F"/>
    <w:rsid w:val="009601ED"/>
    <w:rsid w:val="00960281"/>
    <w:rsid w:val="00961559"/>
    <w:rsid w:val="00961EDE"/>
    <w:rsid w:val="009620A3"/>
    <w:rsid w:val="00962ED4"/>
    <w:rsid w:val="00963335"/>
    <w:rsid w:val="00963E98"/>
    <w:rsid w:val="00966792"/>
    <w:rsid w:val="0096680C"/>
    <w:rsid w:val="00966E35"/>
    <w:rsid w:val="00967247"/>
    <w:rsid w:val="00967789"/>
    <w:rsid w:val="00967D59"/>
    <w:rsid w:val="00970868"/>
    <w:rsid w:val="00970B55"/>
    <w:rsid w:val="00970D6B"/>
    <w:rsid w:val="009714EF"/>
    <w:rsid w:val="009716B8"/>
    <w:rsid w:val="00971BA9"/>
    <w:rsid w:val="00972070"/>
    <w:rsid w:val="00972722"/>
    <w:rsid w:val="0097281D"/>
    <w:rsid w:val="00972C2A"/>
    <w:rsid w:val="00973A58"/>
    <w:rsid w:val="00975B66"/>
    <w:rsid w:val="00975BB2"/>
    <w:rsid w:val="00976653"/>
    <w:rsid w:val="009768C2"/>
    <w:rsid w:val="0097719B"/>
    <w:rsid w:val="0097720E"/>
    <w:rsid w:val="00980AD3"/>
    <w:rsid w:val="00981079"/>
    <w:rsid w:val="0098180A"/>
    <w:rsid w:val="0098187F"/>
    <w:rsid w:val="00981EFA"/>
    <w:rsid w:val="00982711"/>
    <w:rsid w:val="009827B8"/>
    <w:rsid w:val="00983707"/>
    <w:rsid w:val="009839E5"/>
    <w:rsid w:val="00983F37"/>
    <w:rsid w:val="0098441B"/>
    <w:rsid w:val="0098451C"/>
    <w:rsid w:val="00985B57"/>
    <w:rsid w:val="0098630E"/>
    <w:rsid w:val="0098645A"/>
    <w:rsid w:val="00987240"/>
    <w:rsid w:val="00987276"/>
    <w:rsid w:val="00987A1F"/>
    <w:rsid w:val="00987F84"/>
    <w:rsid w:val="009901CA"/>
    <w:rsid w:val="00990E8D"/>
    <w:rsid w:val="00993473"/>
    <w:rsid w:val="00993E8C"/>
    <w:rsid w:val="009940E4"/>
    <w:rsid w:val="00994521"/>
    <w:rsid w:val="00994C2F"/>
    <w:rsid w:val="00995148"/>
    <w:rsid w:val="00995D1C"/>
    <w:rsid w:val="00996BDA"/>
    <w:rsid w:val="00996CA3"/>
    <w:rsid w:val="0099737E"/>
    <w:rsid w:val="00997959"/>
    <w:rsid w:val="009A1446"/>
    <w:rsid w:val="009A18CF"/>
    <w:rsid w:val="009A1A00"/>
    <w:rsid w:val="009A242E"/>
    <w:rsid w:val="009A27C4"/>
    <w:rsid w:val="009A2A1F"/>
    <w:rsid w:val="009A2EEF"/>
    <w:rsid w:val="009A3333"/>
    <w:rsid w:val="009A3522"/>
    <w:rsid w:val="009A35BA"/>
    <w:rsid w:val="009A35FB"/>
    <w:rsid w:val="009A4A19"/>
    <w:rsid w:val="009A4A99"/>
    <w:rsid w:val="009A4F6D"/>
    <w:rsid w:val="009A55C3"/>
    <w:rsid w:val="009A562C"/>
    <w:rsid w:val="009A5CC1"/>
    <w:rsid w:val="009A6CF0"/>
    <w:rsid w:val="009A6FB9"/>
    <w:rsid w:val="009A7316"/>
    <w:rsid w:val="009A743E"/>
    <w:rsid w:val="009A7560"/>
    <w:rsid w:val="009A7FE6"/>
    <w:rsid w:val="009B083A"/>
    <w:rsid w:val="009B19B9"/>
    <w:rsid w:val="009B20B1"/>
    <w:rsid w:val="009B21A1"/>
    <w:rsid w:val="009B27B6"/>
    <w:rsid w:val="009B2991"/>
    <w:rsid w:val="009B2EDD"/>
    <w:rsid w:val="009B4A1F"/>
    <w:rsid w:val="009B50B0"/>
    <w:rsid w:val="009B5143"/>
    <w:rsid w:val="009B549F"/>
    <w:rsid w:val="009B552E"/>
    <w:rsid w:val="009B56A6"/>
    <w:rsid w:val="009B5D28"/>
    <w:rsid w:val="009B72CD"/>
    <w:rsid w:val="009B7464"/>
    <w:rsid w:val="009B7576"/>
    <w:rsid w:val="009B7956"/>
    <w:rsid w:val="009B7B65"/>
    <w:rsid w:val="009C02E3"/>
    <w:rsid w:val="009C03D9"/>
    <w:rsid w:val="009C03E2"/>
    <w:rsid w:val="009C04CE"/>
    <w:rsid w:val="009C09FD"/>
    <w:rsid w:val="009C0A1B"/>
    <w:rsid w:val="009C12D2"/>
    <w:rsid w:val="009C1C3B"/>
    <w:rsid w:val="009C1E2B"/>
    <w:rsid w:val="009C245F"/>
    <w:rsid w:val="009C2D52"/>
    <w:rsid w:val="009C2F95"/>
    <w:rsid w:val="009C3749"/>
    <w:rsid w:val="009C3979"/>
    <w:rsid w:val="009C3A52"/>
    <w:rsid w:val="009C3BF3"/>
    <w:rsid w:val="009C3BF4"/>
    <w:rsid w:val="009C3C8A"/>
    <w:rsid w:val="009C423A"/>
    <w:rsid w:val="009C55A3"/>
    <w:rsid w:val="009C5D44"/>
    <w:rsid w:val="009C7707"/>
    <w:rsid w:val="009C7B48"/>
    <w:rsid w:val="009D25EC"/>
    <w:rsid w:val="009D274C"/>
    <w:rsid w:val="009D2B48"/>
    <w:rsid w:val="009D380E"/>
    <w:rsid w:val="009D407A"/>
    <w:rsid w:val="009D4832"/>
    <w:rsid w:val="009D4D7F"/>
    <w:rsid w:val="009D56CF"/>
    <w:rsid w:val="009D6172"/>
    <w:rsid w:val="009D6C5E"/>
    <w:rsid w:val="009D6C90"/>
    <w:rsid w:val="009D6D1F"/>
    <w:rsid w:val="009D700A"/>
    <w:rsid w:val="009E058A"/>
    <w:rsid w:val="009E0ACD"/>
    <w:rsid w:val="009E1006"/>
    <w:rsid w:val="009E13AC"/>
    <w:rsid w:val="009E183A"/>
    <w:rsid w:val="009E18AE"/>
    <w:rsid w:val="009E1D4B"/>
    <w:rsid w:val="009E303D"/>
    <w:rsid w:val="009E3BFF"/>
    <w:rsid w:val="009E3C8F"/>
    <w:rsid w:val="009E45AA"/>
    <w:rsid w:val="009E4B58"/>
    <w:rsid w:val="009E5660"/>
    <w:rsid w:val="009E5C17"/>
    <w:rsid w:val="009E5C66"/>
    <w:rsid w:val="009E6A83"/>
    <w:rsid w:val="009E72F4"/>
    <w:rsid w:val="009E783F"/>
    <w:rsid w:val="009F072A"/>
    <w:rsid w:val="009F077B"/>
    <w:rsid w:val="009F181C"/>
    <w:rsid w:val="009F1A2A"/>
    <w:rsid w:val="009F261F"/>
    <w:rsid w:val="009F34F1"/>
    <w:rsid w:val="009F379F"/>
    <w:rsid w:val="009F3BD8"/>
    <w:rsid w:val="009F3F7A"/>
    <w:rsid w:val="009F4A3B"/>
    <w:rsid w:val="009F660F"/>
    <w:rsid w:val="009F6781"/>
    <w:rsid w:val="009F6CFF"/>
    <w:rsid w:val="00A004B2"/>
    <w:rsid w:val="00A00731"/>
    <w:rsid w:val="00A01F36"/>
    <w:rsid w:val="00A023A9"/>
    <w:rsid w:val="00A0273A"/>
    <w:rsid w:val="00A0321B"/>
    <w:rsid w:val="00A036D5"/>
    <w:rsid w:val="00A03865"/>
    <w:rsid w:val="00A03E63"/>
    <w:rsid w:val="00A041D0"/>
    <w:rsid w:val="00A0447C"/>
    <w:rsid w:val="00A04955"/>
    <w:rsid w:val="00A05380"/>
    <w:rsid w:val="00A05D3D"/>
    <w:rsid w:val="00A0604B"/>
    <w:rsid w:val="00A0615E"/>
    <w:rsid w:val="00A06492"/>
    <w:rsid w:val="00A065B9"/>
    <w:rsid w:val="00A06BF6"/>
    <w:rsid w:val="00A07436"/>
    <w:rsid w:val="00A10E6A"/>
    <w:rsid w:val="00A11555"/>
    <w:rsid w:val="00A11FE0"/>
    <w:rsid w:val="00A1287D"/>
    <w:rsid w:val="00A129AB"/>
    <w:rsid w:val="00A1324F"/>
    <w:rsid w:val="00A14064"/>
    <w:rsid w:val="00A14DEC"/>
    <w:rsid w:val="00A15198"/>
    <w:rsid w:val="00A1538F"/>
    <w:rsid w:val="00A15395"/>
    <w:rsid w:val="00A15C42"/>
    <w:rsid w:val="00A16052"/>
    <w:rsid w:val="00A16064"/>
    <w:rsid w:val="00A16951"/>
    <w:rsid w:val="00A1766F"/>
    <w:rsid w:val="00A17777"/>
    <w:rsid w:val="00A179BC"/>
    <w:rsid w:val="00A17E05"/>
    <w:rsid w:val="00A20DD7"/>
    <w:rsid w:val="00A212F2"/>
    <w:rsid w:val="00A2195F"/>
    <w:rsid w:val="00A21D04"/>
    <w:rsid w:val="00A22D49"/>
    <w:rsid w:val="00A23334"/>
    <w:rsid w:val="00A246DE"/>
    <w:rsid w:val="00A25322"/>
    <w:rsid w:val="00A25843"/>
    <w:rsid w:val="00A25B5D"/>
    <w:rsid w:val="00A263E9"/>
    <w:rsid w:val="00A2677E"/>
    <w:rsid w:val="00A27568"/>
    <w:rsid w:val="00A276ED"/>
    <w:rsid w:val="00A27B7A"/>
    <w:rsid w:val="00A30B3C"/>
    <w:rsid w:val="00A3169D"/>
    <w:rsid w:val="00A33073"/>
    <w:rsid w:val="00A34905"/>
    <w:rsid w:val="00A34944"/>
    <w:rsid w:val="00A34E53"/>
    <w:rsid w:val="00A3525B"/>
    <w:rsid w:val="00A36893"/>
    <w:rsid w:val="00A36B9C"/>
    <w:rsid w:val="00A3775D"/>
    <w:rsid w:val="00A40249"/>
    <w:rsid w:val="00A4095F"/>
    <w:rsid w:val="00A4142D"/>
    <w:rsid w:val="00A416D9"/>
    <w:rsid w:val="00A41D89"/>
    <w:rsid w:val="00A41E76"/>
    <w:rsid w:val="00A4341D"/>
    <w:rsid w:val="00A43999"/>
    <w:rsid w:val="00A4503B"/>
    <w:rsid w:val="00A451F9"/>
    <w:rsid w:val="00A45768"/>
    <w:rsid w:val="00A46103"/>
    <w:rsid w:val="00A505DD"/>
    <w:rsid w:val="00A5112C"/>
    <w:rsid w:val="00A51975"/>
    <w:rsid w:val="00A52A28"/>
    <w:rsid w:val="00A53E3D"/>
    <w:rsid w:val="00A54270"/>
    <w:rsid w:val="00A549B8"/>
    <w:rsid w:val="00A55E99"/>
    <w:rsid w:val="00A5736E"/>
    <w:rsid w:val="00A57B7A"/>
    <w:rsid w:val="00A6139E"/>
    <w:rsid w:val="00A61721"/>
    <w:rsid w:val="00A62E43"/>
    <w:rsid w:val="00A637F0"/>
    <w:rsid w:val="00A63D71"/>
    <w:rsid w:val="00A652B2"/>
    <w:rsid w:val="00A659B3"/>
    <w:rsid w:val="00A661B0"/>
    <w:rsid w:val="00A66B01"/>
    <w:rsid w:val="00A676A5"/>
    <w:rsid w:val="00A67825"/>
    <w:rsid w:val="00A67F4F"/>
    <w:rsid w:val="00A709AB"/>
    <w:rsid w:val="00A70AF9"/>
    <w:rsid w:val="00A7159F"/>
    <w:rsid w:val="00A71673"/>
    <w:rsid w:val="00A718F4"/>
    <w:rsid w:val="00A719B2"/>
    <w:rsid w:val="00A71E15"/>
    <w:rsid w:val="00A71EF3"/>
    <w:rsid w:val="00A7211C"/>
    <w:rsid w:val="00A72276"/>
    <w:rsid w:val="00A7311F"/>
    <w:rsid w:val="00A73783"/>
    <w:rsid w:val="00A739DD"/>
    <w:rsid w:val="00A73D4C"/>
    <w:rsid w:val="00A7475D"/>
    <w:rsid w:val="00A7499E"/>
    <w:rsid w:val="00A74CC7"/>
    <w:rsid w:val="00A769DC"/>
    <w:rsid w:val="00A77ED1"/>
    <w:rsid w:val="00A77FD2"/>
    <w:rsid w:val="00A80B0D"/>
    <w:rsid w:val="00A80ECA"/>
    <w:rsid w:val="00A82400"/>
    <w:rsid w:val="00A82AAD"/>
    <w:rsid w:val="00A832AA"/>
    <w:rsid w:val="00A837FF"/>
    <w:rsid w:val="00A8476D"/>
    <w:rsid w:val="00A85281"/>
    <w:rsid w:val="00A857FB"/>
    <w:rsid w:val="00A86731"/>
    <w:rsid w:val="00A870D1"/>
    <w:rsid w:val="00A87242"/>
    <w:rsid w:val="00A87BDB"/>
    <w:rsid w:val="00A92526"/>
    <w:rsid w:val="00A926D8"/>
    <w:rsid w:val="00A929E6"/>
    <w:rsid w:val="00A92DCC"/>
    <w:rsid w:val="00A93297"/>
    <w:rsid w:val="00A9400C"/>
    <w:rsid w:val="00A95128"/>
    <w:rsid w:val="00A95E03"/>
    <w:rsid w:val="00A976C4"/>
    <w:rsid w:val="00A97AC2"/>
    <w:rsid w:val="00A97E80"/>
    <w:rsid w:val="00A97F6A"/>
    <w:rsid w:val="00AA0228"/>
    <w:rsid w:val="00AA3472"/>
    <w:rsid w:val="00AA4023"/>
    <w:rsid w:val="00AA4BDA"/>
    <w:rsid w:val="00AA4DA8"/>
    <w:rsid w:val="00AA59C5"/>
    <w:rsid w:val="00AA5EAD"/>
    <w:rsid w:val="00AA672A"/>
    <w:rsid w:val="00AA6F52"/>
    <w:rsid w:val="00AA6FC6"/>
    <w:rsid w:val="00AA7894"/>
    <w:rsid w:val="00AB0CFB"/>
    <w:rsid w:val="00AB2537"/>
    <w:rsid w:val="00AB2666"/>
    <w:rsid w:val="00AB340A"/>
    <w:rsid w:val="00AB3832"/>
    <w:rsid w:val="00AB41A9"/>
    <w:rsid w:val="00AB4239"/>
    <w:rsid w:val="00AB6679"/>
    <w:rsid w:val="00AB6EC8"/>
    <w:rsid w:val="00AB7B9C"/>
    <w:rsid w:val="00AC0169"/>
    <w:rsid w:val="00AC08E4"/>
    <w:rsid w:val="00AC18E5"/>
    <w:rsid w:val="00AC2374"/>
    <w:rsid w:val="00AC2620"/>
    <w:rsid w:val="00AC29BC"/>
    <w:rsid w:val="00AC4385"/>
    <w:rsid w:val="00AC47E3"/>
    <w:rsid w:val="00AC48A6"/>
    <w:rsid w:val="00AC49ED"/>
    <w:rsid w:val="00AC53E0"/>
    <w:rsid w:val="00AC547F"/>
    <w:rsid w:val="00AC59D1"/>
    <w:rsid w:val="00AC650C"/>
    <w:rsid w:val="00AC6542"/>
    <w:rsid w:val="00AC6728"/>
    <w:rsid w:val="00AC6949"/>
    <w:rsid w:val="00AC6B38"/>
    <w:rsid w:val="00AC6D7F"/>
    <w:rsid w:val="00AC7526"/>
    <w:rsid w:val="00AC7890"/>
    <w:rsid w:val="00AD01ED"/>
    <w:rsid w:val="00AD057F"/>
    <w:rsid w:val="00AD3C9F"/>
    <w:rsid w:val="00AD4E2B"/>
    <w:rsid w:val="00AD5111"/>
    <w:rsid w:val="00AD6320"/>
    <w:rsid w:val="00AD6CDA"/>
    <w:rsid w:val="00AD6EEC"/>
    <w:rsid w:val="00AD72AE"/>
    <w:rsid w:val="00AE0259"/>
    <w:rsid w:val="00AE0360"/>
    <w:rsid w:val="00AE0999"/>
    <w:rsid w:val="00AE0A3F"/>
    <w:rsid w:val="00AE0D19"/>
    <w:rsid w:val="00AE0E67"/>
    <w:rsid w:val="00AE163E"/>
    <w:rsid w:val="00AE414C"/>
    <w:rsid w:val="00AE44C7"/>
    <w:rsid w:val="00AE5ECB"/>
    <w:rsid w:val="00AE6375"/>
    <w:rsid w:val="00AE63CE"/>
    <w:rsid w:val="00AE6A4B"/>
    <w:rsid w:val="00AE6E4F"/>
    <w:rsid w:val="00AE7149"/>
    <w:rsid w:val="00AF0527"/>
    <w:rsid w:val="00AF06F0"/>
    <w:rsid w:val="00AF1199"/>
    <w:rsid w:val="00AF1271"/>
    <w:rsid w:val="00AF1C21"/>
    <w:rsid w:val="00AF24D5"/>
    <w:rsid w:val="00AF24DA"/>
    <w:rsid w:val="00AF2622"/>
    <w:rsid w:val="00AF2757"/>
    <w:rsid w:val="00AF45F0"/>
    <w:rsid w:val="00AF537C"/>
    <w:rsid w:val="00AF690A"/>
    <w:rsid w:val="00AF7351"/>
    <w:rsid w:val="00AF738C"/>
    <w:rsid w:val="00AF7972"/>
    <w:rsid w:val="00AF7DBA"/>
    <w:rsid w:val="00B00C7D"/>
    <w:rsid w:val="00B00CD4"/>
    <w:rsid w:val="00B00FCE"/>
    <w:rsid w:val="00B024CB"/>
    <w:rsid w:val="00B04785"/>
    <w:rsid w:val="00B04BAE"/>
    <w:rsid w:val="00B055FB"/>
    <w:rsid w:val="00B065EE"/>
    <w:rsid w:val="00B06F5E"/>
    <w:rsid w:val="00B076FE"/>
    <w:rsid w:val="00B101DC"/>
    <w:rsid w:val="00B1084A"/>
    <w:rsid w:val="00B11E59"/>
    <w:rsid w:val="00B1264D"/>
    <w:rsid w:val="00B126B2"/>
    <w:rsid w:val="00B12A76"/>
    <w:rsid w:val="00B130CF"/>
    <w:rsid w:val="00B1454A"/>
    <w:rsid w:val="00B17711"/>
    <w:rsid w:val="00B17978"/>
    <w:rsid w:val="00B20700"/>
    <w:rsid w:val="00B20F45"/>
    <w:rsid w:val="00B21133"/>
    <w:rsid w:val="00B2135A"/>
    <w:rsid w:val="00B216F5"/>
    <w:rsid w:val="00B22E11"/>
    <w:rsid w:val="00B2320A"/>
    <w:rsid w:val="00B23B06"/>
    <w:rsid w:val="00B2421A"/>
    <w:rsid w:val="00B24404"/>
    <w:rsid w:val="00B24E90"/>
    <w:rsid w:val="00B2562C"/>
    <w:rsid w:val="00B256F7"/>
    <w:rsid w:val="00B25A9F"/>
    <w:rsid w:val="00B26244"/>
    <w:rsid w:val="00B30152"/>
    <w:rsid w:val="00B3066B"/>
    <w:rsid w:val="00B30726"/>
    <w:rsid w:val="00B31109"/>
    <w:rsid w:val="00B31E89"/>
    <w:rsid w:val="00B32198"/>
    <w:rsid w:val="00B32607"/>
    <w:rsid w:val="00B32E87"/>
    <w:rsid w:val="00B333F9"/>
    <w:rsid w:val="00B334B7"/>
    <w:rsid w:val="00B33A06"/>
    <w:rsid w:val="00B33D63"/>
    <w:rsid w:val="00B34D7A"/>
    <w:rsid w:val="00B355DE"/>
    <w:rsid w:val="00B362BE"/>
    <w:rsid w:val="00B3672B"/>
    <w:rsid w:val="00B36F89"/>
    <w:rsid w:val="00B36FB1"/>
    <w:rsid w:val="00B37052"/>
    <w:rsid w:val="00B3768F"/>
    <w:rsid w:val="00B3770F"/>
    <w:rsid w:val="00B4034A"/>
    <w:rsid w:val="00B406CB"/>
    <w:rsid w:val="00B408AF"/>
    <w:rsid w:val="00B40BA2"/>
    <w:rsid w:val="00B4113D"/>
    <w:rsid w:val="00B411CC"/>
    <w:rsid w:val="00B4187B"/>
    <w:rsid w:val="00B42158"/>
    <w:rsid w:val="00B4300E"/>
    <w:rsid w:val="00B43178"/>
    <w:rsid w:val="00B43319"/>
    <w:rsid w:val="00B43A14"/>
    <w:rsid w:val="00B44AAD"/>
    <w:rsid w:val="00B44E65"/>
    <w:rsid w:val="00B45480"/>
    <w:rsid w:val="00B45BDE"/>
    <w:rsid w:val="00B46132"/>
    <w:rsid w:val="00B4662A"/>
    <w:rsid w:val="00B46B93"/>
    <w:rsid w:val="00B47203"/>
    <w:rsid w:val="00B47DF9"/>
    <w:rsid w:val="00B500E6"/>
    <w:rsid w:val="00B501A1"/>
    <w:rsid w:val="00B508DF"/>
    <w:rsid w:val="00B508F9"/>
    <w:rsid w:val="00B52355"/>
    <w:rsid w:val="00B5285E"/>
    <w:rsid w:val="00B53016"/>
    <w:rsid w:val="00B53488"/>
    <w:rsid w:val="00B5399B"/>
    <w:rsid w:val="00B53BED"/>
    <w:rsid w:val="00B54298"/>
    <w:rsid w:val="00B54FC3"/>
    <w:rsid w:val="00B5550B"/>
    <w:rsid w:val="00B55AAD"/>
    <w:rsid w:val="00B56441"/>
    <w:rsid w:val="00B56DF0"/>
    <w:rsid w:val="00B56F26"/>
    <w:rsid w:val="00B57288"/>
    <w:rsid w:val="00B574BA"/>
    <w:rsid w:val="00B574F0"/>
    <w:rsid w:val="00B5756F"/>
    <w:rsid w:val="00B576E7"/>
    <w:rsid w:val="00B577A6"/>
    <w:rsid w:val="00B57AE6"/>
    <w:rsid w:val="00B60A61"/>
    <w:rsid w:val="00B616D3"/>
    <w:rsid w:val="00B63480"/>
    <w:rsid w:val="00B634FA"/>
    <w:rsid w:val="00B63A81"/>
    <w:rsid w:val="00B63BB8"/>
    <w:rsid w:val="00B65E4A"/>
    <w:rsid w:val="00B6765B"/>
    <w:rsid w:val="00B67EA2"/>
    <w:rsid w:val="00B67FB2"/>
    <w:rsid w:val="00B70381"/>
    <w:rsid w:val="00B703A5"/>
    <w:rsid w:val="00B7070F"/>
    <w:rsid w:val="00B70AF3"/>
    <w:rsid w:val="00B70F4E"/>
    <w:rsid w:val="00B7111F"/>
    <w:rsid w:val="00B72215"/>
    <w:rsid w:val="00B723D3"/>
    <w:rsid w:val="00B73025"/>
    <w:rsid w:val="00B75DE7"/>
    <w:rsid w:val="00B76076"/>
    <w:rsid w:val="00B76078"/>
    <w:rsid w:val="00B761B9"/>
    <w:rsid w:val="00B7680D"/>
    <w:rsid w:val="00B80653"/>
    <w:rsid w:val="00B8080D"/>
    <w:rsid w:val="00B81386"/>
    <w:rsid w:val="00B82919"/>
    <w:rsid w:val="00B8297C"/>
    <w:rsid w:val="00B83602"/>
    <w:rsid w:val="00B85ADB"/>
    <w:rsid w:val="00B85D37"/>
    <w:rsid w:val="00B862ED"/>
    <w:rsid w:val="00B86587"/>
    <w:rsid w:val="00B877DB"/>
    <w:rsid w:val="00B87B52"/>
    <w:rsid w:val="00B87E70"/>
    <w:rsid w:val="00B90F5C"/>
    <w:rsid w:val="00B911C1"/>
    <w:rsid w:val="00B912D7"/>
    <w:rsid w:val="00B917DE"/>
    <w:rsid w:val="00B91B3C"/>
    <w:rsid w:val="00B92F9F"/>
    <w:rsid w:val="00B933AD"/>
    <w:rsid w:val="00B9487D"/>
    <w:rsid w:val="00B95490"/>
    <w:rsid w:val="00B95F1A"/>
    <w:rsid w:val="00B97504"/>
    <w:rsid w:val="00B97D99"/>
    <w:rsid w:val="00BA07A4"/>
    <w:rsid w:val="00BA47C7"/>
    <w:rsid w:val="00BA48CA"/>
    <w:rsid w:val="00BA4C94"/>
    <w:rsid w:val="00BA6D41"/>
    <w:rsid w:val="00BA797B"/>
    <w:rsid w:val="00BA79A3"/>
    <w:rsid w:val="00BB008E"/>
    <w:rsid w:val="00BB096D"/>
    <w:rsid w:val="00BB112A"/>
    <w:rsid w:val="00BB1BF0"/>
    <w:rsid w:val="00BB1C60"/>
    <w:rsid w:val="00BB25EA"/>
    <w:rsid w:val="00BB2A73"/>
    <w:rsid w:val="00BB2A8F"/>
    <w:rsid w:val="00BB35E6"/>
    <w:rsid w:val="00BB3901"/>
    <w:rsid w:val="00BB4755"/>
    <w:rsid w:val="00BB4A4F"/>
    <w:rsid w:val="00BB74C7"/>
    <w:rsid w:val="00BB77F3"/>
    <w:rsid w:val="00BB7C0A"/>
    <w:rsid w:val="00BB7F7E"/>
    <w:rsid w:val="00BC1238"/>
    <w:rsid w:val="00BC14E7"/>
    <w:rsid w:val="00BC1CB2"/>
    <w:rsid w:val="00BC235C"/>
    <w:rsid w:val="00BC3686"/>
    <w:rsid w:val="00BC47D7"/>
    <w:rsid w:val="00BC4CE6"/>
    <w:rsid w:val="00BC532B"/>
    <w:rsid w:val="00BC5659"/>
    <w:rsid w:val="00BC5DE6"/>
    <w:rsid w:val="00BC600C"/>
    <w:rsid w:val="00BC68C6"/>
    <w:rsid w:val="00BC6C6B"/>
    <w:rsid w:val="00BC78DA"/>
    <w:rsid w:val="00BC7C0D"/>
    <w:rsid w:val="00BC7F7F"/>
    <w:rsid w:val="00BD09C9"/>
    <w:rsid w:val="00BD0DFD"/>
    <w:rsid w:val="00BD1BF0"/>
    <w:rsid w:val="00BD2026"/>
    <w:rsid w:val="00BD3308"/>
    <w:rsid w:val="00BD38B1"/>
    <w:rsid w:val="00BD3C8D"/>
    <w:rsid w:val="00BD3F74"/>
    <w:rsid w:val="00BD3FF4"/>
    <w:rsid w:val="00BD440E"/>
    <w:rsid w:val="00BD45CD"/>
    <w:rsid w:val="00BD50CC"/>
    <w:rsid w:val="00BD50EA"/>
    <w:rsid w:val="00BD553F"/>
    <w:rsid w:val="00BD59D2"/>
    <w:rsid w:val="00BD5CF0"/>
    <w:rsid w:val="00BD6624"/>
    <w:rsid w:val="00BD6FC7"/>
    <w:rsid w:val="00BE0273"/>
    <w:rsid w:val="00BE31D0"/>
    <w:rsid w:val="00BE475B"/>
    <w:rsid w:val="00BE4A61"/>
    <w:rsid w:val="00BE4C17"/>
    <w:rsid w:val="00BE5050"/>
    <w:rsid w:val="00BE5EEE"/>
    <w:rsid w:val="00BE63C6"/>
    <w:rsid w:val="00BE7141"/>
    <w:rsid w:val="00BF0802"/>
    <w:rsid w:val="00BF0EC2"/>
    <w:rsid w:val="00BF13A7"/>
    <w:rsid w:val="00BF1E89"/>
    <w:rsid w:val="00BF2D8B"/>
    <w:rsid w:val="00BF2DF8"/>
    <w:rsid w:val="00BF3D43"/>
    <w:rsid w:val="00BF4205"/>
    <w:rsid w:val="00BF5C1A"/>
    <w:rsid w:val="00BF610B"/>
    <w:rsid w:val="00BF71A9"/>
    <w:rsid w:val="00BF74B3"/>
    <w:rsid w:val="00C00118"/>
    <w:rsid w:val="00C00781"/>
    <w:rsid w:val="00C00B2D"/>
    <w:rsid w:val="00C00EB9"/>
    <w:rsid w:val="00C0106D"/>
    <w:rsid w:val="00C021F0"/>
    <w:rsid w:val="00C0284B"/>
    <w:rsid w:val="00C03437"/>
    <w:rsid w:val="00C04193"/>
    <w:rsid w:val="00C0471E"/>
    <w:rsid w:val="00C04C0E"/>
    <w:rsid w:val="00C06871"/>
    <w:rsid w:val="00C06FE3"/>
    <w:rsid w:val="00C0721D"/>
    <w:rsid w:val="00C0789A"/>
    <w:rsid w:val="00C07B31"/>
    <w:rsid w:val="00C07C15"/>
    <w:rsid w:val="00C1009D"/>
    <w:rsid w:val="00C10992"/>
    <w:rsid w:val="00C13C85"/>
    <w:rsid w:val="00C13F47"/>
    <w:rsid w:val="00C14F05"/>
    <w:rsid w:val="00C1538B"/>
    <w:rsid w:val="00C155EE"/>
    <w:rsid w:val="00C16F49"/>
    <w:rsid w:val="00C174D4"/>
    <w:rsid w:val="00C17621"/>
    <w:rsid w:val="00C17CD6"/>
    <w:rsid w:val="00C20500"/>
    <w:rsid w:val="00C207F9"/>
    <w:rsid w:val="00C2143A"/>
    <w:rsid w:val="00C2295F"/>
    <w:rsid w:val="00C2331D"/>
    <w:rsid w:val="00C2410E"/>
    <w:rsid w:val="00C2425B"/>
    <w:rsid w:val="00C24F56"/>
    <w:rsid w:val="00C25E39"/>
    <w:rsid w:val="00C25EC8"/>
    <w:rsid w:val="00C26826"/>
    <w:rsid w:val="00C268FC"/>
    <w:rsid w:val="00C26956"/>
    <w:rsid w:val="00C269C2"/>
    <w:rsid w:val="00C271B8"/>
    <w:rsid w:val="00C2774A"/>
    <w:rsid w:val="00C305CF"/>
    <w:rsid w:val="00C3086C"/>
    <w:rsid w:val="00C309D6"/>
    <w:rsid w:val="00C30ACB"/>
    <w:rsid w:val="00C3144B"/>
    <w:rsid w:val="00C31CD2"/>
    <w:rsid w:val="00C3248C"/>
    <w:rsid w:val="00C32618"/>
    <w:rsid w:val="00C32D50"/>
    <w:rsid w:val="00C32F0C"/>
    <w:rsid w:val="00C33742"/>
    <w:rsid w:val="00C345D6"/>
    <w:rsid w:val="00C35379"/>
    <w:rsid w:val="00C35A9F"/>
    <w:rsid w:val="00C35F82"/>
    <w:rsid w:val="00C360BB"/>
    <w:rsid w:val="00C363BD"/>
    <w:rsid w:val="00C374C7"/>
    <w:rsid w:val="00C378E9"/>
    <w:rsid w:val="00C4006A"/>
    <w:rsid w:val="00C400E3"/>
    <w:rsid w:val="00C406E1"/>
    <w:rsid w:val="00C4084B"/>
    <w:rsid w:val="00C41B80"/>
    <w:rsid w:val="00C42385"/>
    <w:rsid w:val="00C4243E"/>
    <w:rsid w:val="00C43CCA"/>
    <w:rsid w:val="00C43EE3"/>
    <w:rsid w:val="00C4444B"/>
    <w:rsid w:val="00C445E9"/>
    <w:rsid w:val="00C44696"/>
    <w:rsid w:val="00C447B5"/>
    <w:rsid w:val="00C45C0A"/>
    <w:rsid w:val="00C46252"/>
    <w:rsid w:val="00C46D4C"/>
    <w:rsid w:val="00C470BF"/>
    <w:rsid w:val="00C4774F"/>
    <w:rsid w:val="00C50071"/>
    <w:rsid w:val="00C5008D"/>
    <w:rsid w:val="00C50602"/>
    <w:rsid w:val="00C51016"/>
    <w:rsid w:val="00C51863"/>
    <w:rsid w:val="00C519F0"/>
    <w:rsid w:val="00C5257A"/>
    <w:rsid w:val="00C532E1"/>
    <w:rsid w:val="00C533A0"/>
    <w:rsid w:val="00C53433"/>
    <w:rsid w:val="00C5377B"/>
    <w:rsid w:val="00C53945"/>
    <w:rsid w:val="00C54072"/>
    <w:rsid w:val="00C546A9"/>
    <w:rsid w:val="00C55566"/>
    <w:rsid w:val="00C55A5F"/>
    <w:rsid w:val="00C55FF8"/>
    <w:rsid w:val="00C567CD"/>
    <w:rsid w:val="00C570D7"/>
    <w:rsid w:val="00C57C2C"/>
    <w:rsid w:val="00C60712"/>
    <w:rsid w:val="00C608FF"/>
    <w:rsid w:val="00C62955"/>
    <w:rsid w:val="00C63AF7"/>
    <w:rsid w:val="00C63E3D"/>
    <w:rsid w:val="00C6517E"/>
    <w:rsid w:val="00C65539"/>
    <w:rsid w:val="00C65A96"/>
    <w:rsid w:val="00C65FA9"/>
    <w:rsid w:val="00C66713"/>
    <w:rsid w:val="00C6697E"/>
    <w:rsid w:val="00C67BD7"/>
    <w:rsid w:val="00C70163"/>
    <w:rsid w:val="00C70CC5"/>
    <w:rsid w:val="00C70E6B"/>
    <w:rsid w:val="00C71394"/>
    <w:rsid w:val="00C72D91"/>
    <w:rsid w:val="00C72DBC"/>
    <w:rsid w:val="00C7428A"/>
    <w:rsid w:val="00C7482C"/>
    <w:rsid w:val="00C74B9C"/>
    <w:rsid w:val="00C74CE9"/>
    <w:rsid w:val="00C75670"/>
    <w:rsid w:val="00C75918"/>
    <w:rsid w:val="00C759D8"/>
    <w:rsid w:val="00C75F4E"/>
    <w:rsid w:val="00C768B6"/>
    <w:rsid w:val="00C76D57"/>
    <w:rsid w:val="00C77241"/>
    <w:rsid w:val="00C774D1"/>
    <w:rsid w:val="00C77BAE"/>
    <w:rsid w:val="00C77C41"/>
    <w:rsid w:val="00C80090"/>
    <w:rsid w:val="00C80096"/>
    <w:rsid w:val="00C8017A"/>
    <w:rsid w:val="00C8066E"/>
    <w:rsid w:val="00C81125"/>
    <w:rsid w:val="00C82079"/>
    <w:rsid w:val="00C820CD"/>
    <w:rsid w:val="00C821B9"/>
    <w:rsid w:val="00C823C0"/>
    <w:rsid w:val="00C8308E"/>
    <w:rsid w:val="00C841D5"/>
    <w:rsid w:val="00C85A01"/>
    <w:rsid w:val="00C8605C"/>
    <w:rsid w:val="00C876C6"/>
    <w:rsid w:val="00C87B3E"/>
    <w:rsid w:val="00C90F9B"/>
    <w:rsid w:val="00C912DD"/>
    <w:rsid w:val="00C91D21"/>
    <w:rsid w:val="00C91DF2"/>
    <w:rsid w:val="00C925BD"/>
    <w:rsid w:val="00C92865"/>
    <w:rsid w:val="00C92BCC"/>
    <w:rsid w:val="00C92FD1"/>
    <w:rsid w:val="00C954F4"/>
    <w:rsid w:val="00C9633D"/>
    <w:rsid w:val="00C963A6"/>
    <w:rsid w:val="00C96D32"/>
    <w:rsid w:val="00C97B06"/>
    <w:rsid w:val="00C97E7E"/>
    <w:rsid w:val="00CA1542"/>
    <w:rsid w:val="00CA1BC2"/>
    <w:rsid w:val="00CA1D94"/>
    <w:rsid w:val="00CA2D9D"/>
    <w:rsid w:val="00CA560D"/>
    <w:rsid w:val="00CA5AB5"/>
    <w:rsid w:val="00CA6482"/>
    <w:rsid w:val="00CA6E66"/>
    <w:rsid w:val="00CA79B0"/>
    <w:rsid w:val="00CA7E6A"/>
    <w:rsid w:val="00CA7FA3"/>
    <w:rsid w:val="00CB0193"/>
    <w:rsid w:val="00CB0C84"/>
    <w:rsid w:val="00CB0DE0"/>
    <w:rsid w:val="00CB1398"/>
    <w:rsid w:val="00CB13A3"/>
    <w:rsid w:val="00CB15D2"/>
    <w:rsid w:val="00CB1E3B"/>
    <w:rsid w:val="00CB2F80"/>
    <w:rsid w:val="00CB38BB"/>
    <w:rsid w:val="00CB3A8C"/>
    <w:rsid w:val="00CB4CEE"/>
    <w:rsid w:val="00CB5694"/>
    <w:rsid w:val="00CB5853"/>
    <w:rsid w:val="00CB5EC1"/>
    <w:rsid w:val="00CB5F91"/>
    <w:rsid w:val="00CB6C0B"/>
    <w:rsid w:val="00CB7242"/>
    <w:rsid w:val="00CC067D"/>
    <w:rsid w:val="00CC0B85"/>
    <w:rsid w:val="00CC0E36"/>
    <w:rsid w:val="00CC1186"/>
    <w:rsid w:val="00CC13DE"/>
    <w:rsid w:val="00CC262C"/>
    <w:rsid w:val="00CC29C3"/>
    <w:rsid w:val="00CC2CDD"/>
    <w:rsid w:val="00CC47C2"/>
    <w:rsid w:val="00CC4DE1"/>
    <w:rsid w:val="00CC532A"/>
    <w:rsid w:val="00CC6678"/>
    <w:rsid w:val="00CC6A13"/>
    <w:rsid w:val="00CD010F"/>
    <w:rsid w:val="00CD061D"/>
    <w:rsid w:val="00CD06AB"/>
    <w:rsid w:val="00CD0DE9"/>
    <w:rsid w:val="00CD1B21"/>
    <w:rsid w:val="00CD2507"/>
    <w:rsid w:val="00CD3485"/>
    <w:rsid w:val="00CD4F09"/>
    <w:rsid w:val="00CD590F"/>
    <w:rsid w:val="00CD5A06"/>
    <w:rsid w:val="00CD6247"/>
    <w:rsid w:val="00CD747F"/>
    <w:rsid w:val="00CD751D"/>
    <w:rsid w:val="00CE0D1E"/>
    <w:rsid w:val="00CE18AE"/>
    <w:rsid w:val="00CE269C"/>
    <w:rsid w:val="00CE31F7"/>
    <w:rsid w:val="00CE332A"/>
    <w:rsid w:val="00CE3645"/>
    <w:rsid w:val="00CE3E80"/>
    <w:rsid w:val="00CE4826"/>
    <w:rsid w:val="00CE4A26"/>
    <w:rsid w:val="00CE5610"/>
    <w:rsid w:val="00CE5676"/>
    <w:rsid w:val="00CE5CC5"/>
    <w:rsid w:val="00CE5D04"/>
    <w:rsid w:val="00CE5DEB"/>
    <w:rsid w:val="00CE6C61"/>
    <w:rsid w:val="00CF04AF"/>
    <w:rsid w:val="00CF0BBA"/>
    <w:rsid w:val="00CF0C03"/>
    <w:rsid w:val="00CF0F88"/>
    <w:rsid w:val="00CF1D59"/>
    <w:rsid w:val="00CF358F"/>
    <w:rsid w:val="00CF39B0"/>
    <w:rsid w:val="00CF3A56"/>
    <w:rsid w:val="00CF3E55"/>
    <w:rsid w:val="00CF3F0B"/>
    <w:rsid w:val="00CF53D2"/>
    <w:rsid w:val="00CF57B9"/>
    <w:rsid w:val="00CF58A0"/>
    <w:rsid w:val="00CF5A14"/>
    <w:rsid w:val="00CF6A9F"/>
    <w:rsid w:val="00CF6AAB"/>
    <w:rsid w:val="00CF7BD2"/>
    <w:rsid w:val="00CF7E15"/>
    <w:rsid w:val="00CF7EFB"/>
    <w:rsid w:val="00D002CB"/>
    <w:rsid w:val="00D005ED"/>
    <w:rsid w:val="00D0098E"/>
    <w:rsid w:val="00D00EA6"/>
    <w:rsid w:val="00D00F04"/>
    <w:rsid w:val="00D011E8"/>
    <w:rsid w:val="00D011FC"/>
    <w:rsid w:val="00D01417"/>
    <w:rsid w:val="00D0194F"/>
    <w:rsid w:val="00D0204C"/>
    <w:rsid w:val="00D021FF"/>
    <w:rsid w:val="00D02700"/>
    <w:rsid w:val="00D03546"/>
    <w:rsid w:val="00D03C86"/>
    <w:rsid w:val="00D03FA7"/>
    <w:rsid w:val="00D04477"/>
    <w:rsid w:val="00D04624"/>
    <w:rsid w:val="00D0514A"/>
    <w:rsid w:val="00D05CA9"/>
    <w:rsid w:val="00D0642C"/>
    <w:rsid w:val="00D07238"/>
    <w:rsid w:val="00D07D4D"/>
    <w:rsid w:val="00D13628"/>
    <w:rsid w:val="00D137DC"/>
    <w:rsid w:val="00D13BA5"/>
    <w:rsid w:val="00D13BFC"/>
    <w:rsid w:val="00D1653A"/>
    <w:rsid w:val="00D1678E"/>
    <w:rsid w:val="00D17B78"/>
    <w:rsid w:val="00D17F6C"/>
    <w:rsid w:val="00D209E9"/>
    <w:rsid w:val="00D2196A"/>
    <w:rsid w:val="00D21C7C"/>
    <w:rsid w:val="00D21D75"/>
    <w:rsid w:val="00D22856"/>
    <w:rsid w:val="00D2392B"/>
    <w:rsid w:val="00D249C8"/>
    <w:rsid w:val="00D24E03"/>
    <w:rsid w:val="00D25448"/>
    <w:rsid w:val="00D25B4F"/>
    <w:rsid w:val="00D26238"/>
    <w:rsid w:val="00D26C6E"/>
    <w:rsid w:val="00D270E3"/>
    <w:rsid w:val="00D276D8"/>
    <w:rsid w:val="00D31349"/>
    <w:rsid w:val="00D321FE"/>
    <w:rsid w:val="00D3230E"/>
    <w:rsid w:val="00D34243"/>
    <w:rsid w:val="00D34B81"/>
    <w:rsid w:val="00D34FE6"/>
    <w:rsid w:val="00D359D3"/>
    <w:rsid w:val="00D3612C"/>
    <w:rsid w:val="00D36356"/>
    <w:rsid w:val="00D37666"/>
    <w:rsid w:val="00D40458"/>
    <w:rsid w:val="00D41A09"/>
    <w:rsid w:val="00D42354"/>
    <w:rsid w:val="00D44010"/>
    <w:rsid w:val="00D44266"/>
    <w:rsid w:val="00D451DA"/>
    <w:rsid w:val="00D456DF"/>
    <w:rsid w:val="00D465A0"/>
    <w:rsid w:val="00D46872"/>
    <w:rsid w:val="00D4741A"/>
    <w:rsid w:val="00D4762D"/>
    <w:rsid w:val="00D47800"/>
    <w:rsid w:val="00D47F20"/>
    <w:rsid w:val="00D507B5"/>
    <w:rsid w:val="00D515B7"/>
    <w:rsid w:val="00D51866"/>
    <w:rsid w:val="00D52FBC"/>
    <w:rsid w:val="00D5302C"/>
    <w:rsid w:val="00D5362A"/>
    <w:rsid w:val="00D53E4D"/>
    <w:rsid w:val="00D550E1"/>
    <w:rsid w:val="00D553A5"/>
    <w:rsid w:val="00D557FB"/>
    <w:rsid w:val="00D55E7E"/>
    <w:rsid w:val="00D56F03"/>
    <w:rsid w:val="00D5717C"/>
    <w:rsid w:val="00D57CD9"/>
    <w:rsid w:val="00D605F4"/>
    <w:rsid w:val="00D60694"/>
    <w:rsid w:val="00D60797"/>
    <w:rsid w:val="00D6100F"/>
    <w:rsid w:val="00D61224"/>
    <w:rsid w:val="00D612F0"/>
    <w:rsid w:val="00D616FE"/>
    <w:rsid w:val="00D61D93"/>
    <w:rsid w:val="00D62257"/>
    <w:rsid w:val="00D63294"/>
    <w:rsid w:val="00D6389D"/>
    <w:rsid w:val="00D63BD6"/>
    <w:rsid w:val="00D64198"/>
    <w:rsid w:val="00D642FB"/>
    <w:rsid w:val="00D649BC"/>
    <w:rsid w:val="00D65018"/>
    <w:rsid w:val="00D65174"/>
    <w:rsid w:val="00D652DE"/>
    <w:rsid w:val="00D6550F"/>
    <w:rsid w:val="00D65705"/>
    <w:rsid w:val="00D659E5"/>
    <w:rsid w:val="00D66634"/>
    <w:rsid w:val="00D6703E"/>
    <w:rsid w:val="00D71398"/>
    <w:rsid w:val="00D71682"/>
    <w:rsid w:val="00D71A3D"/>
    <w:rsid w:val="00D71B1F"/>
    <w:rsid w:val="00D733CD"/>
    <w:rsid w:val="00D73711"/>
    <w:rsid w:val="00D739FE"/>
    <w:rsid w:val="00D73B19"/>
    <w:rsid w:val="00D73F80"/>
    <w:rsid w:val="00D74161"/>
    <w:rsid w:val="00D74CAD"/>
    <w:rsid w:val="00D74FBB"/>
    <w:rsid w:val="00D7639E"/>
    <w:rsid w:val="00D7650A"/>
    <w:rsid w:val="00D769A2"/>
    <w:rsid w:val="00D77885"/>
    <w:rsid w:val="00D8137B"/>
    <w:rsid w:val="00D813B3"/>
    <w:rsid w:val="00D8189F"/>
    <w:rsid w:val="00D81A72"/>
    <w:rsid w:val="00D81AFE"/>
    <w:rsid w:val="00D81CFC"/>
    <w:rsid w:val="00D81D47"/>
    <w:rsid w:val="00D81F7B"/>
    <w:rsid w:val="00D825FD"/>
    <w:rsid w:val="00D82F6B"/>
    <w:rsid w:val="00D83017"/>
    <w:rsid w:val="00D84291"/>
    <w:rsid w:val="00D84413"/>
    <w:rsid w:val="00D84591"/>
    <w:rsid w:val="00D845BE"/>
    <w:rsid w:val="00D846FE"/>
    <w:rsid w:val="00D84791"/>
    <w:rsid w:val="00D85E65"/>
    <w:rsid w:val="00D86978"/>
    <w:rsid w:val="00D86F9A"/>
    <w:rsid w:val="00D9039D"/>
    <w:rsid w:val="00D90C7D"/>
    <w:rsid w:val="00D90F8D"/>
    <w:rsid w:val="00D910B8"/>
    <w:rsid w:val="00D91693"/>
    <w:rsid w:val="00D91CCD"/>
    <w:rsid w:val="00D91E73"/>
    <w:rsid w:val="00D928FB"/>
    <w:rsid w:val="00D939E5"/>
    <w:rsid w:val="00D93C5A"/>
    <w:rsid w:val="00D9423D"/>
    <w:rsid w:val="00D9461A"/>
    <w:rsid w:val="00D94AC1"/>
    <w:rsid w:val="00D95979"/>
    <w:rsid w:val="00D96365"/>
    <w:rsid w:val="00D97728"/>
    <w:rsid w:val="00D97AD7"/>
    <w:rsid w:val="00D97C04"/>
    <w:rsid w:val="00D97EE2"/>
    <w:rsid w:val="00DA021B"/>
    <w:rsid w:val="00DA16EE"/>
    <w:rsid w:val="00DA1DCD"/>
    <w:rsid w:val="00DA243A"/>
    <w:rsid w:val="00DA2BCC"/>
    <w:rsid w:val="00DA33DC"/>
    <w:rsid w:val="00DA39FE"/>
    <w:rsid w:val="00DA412E"/>
    <w:rsid w:val="00DA4268"/>
    <w:rsid w:val="00DA4A55"/>
    <w:rsid w:val="00DA4EB3"/>
    <w:rsid w:val="00DA4EF4"/>
    <w:rsid w:val="00DA547B"/>
    <w:rsid w:val="00DA5949"/>
    <w:rsid w:val="00DA597F"/>
    <w:rsid w:val="00DA5DCA"/>
    <w:rsid w:val="00DA6B2E"/>
    <w:rsid w:val="00DA6FF2"/>
    <w:rsid w:val="00DA7567"/>
    <w:rsid w:val="00DB179F"/>
    <w:rsid w:val="00DB1B10"/>
    <w:rsid w:val="00DB1DF5"/>
    <w:rsid w:val="00DB2158"/>
    <w:rsid w:val="00DB2A21"/>
    <w:rsid w:val="00DB2D00"/>
    <w:rsid w:val="00DB324F"/>
    <w:rsid w:val="00DB3BB1"/>
    <w:rsid w:val="00DB42A5"/>
    <w:rsid w:val="00DB45E2"/>
    <w:rsid w:val="00DB4DFA"/>
    <w:rsid w:val="00DB61A8"/>
    <w:rsid w:val="00DB67CB"/>
    <w:rsid w:val="00DB7DD8"/>
    <w:rsid w:val="00DB7DFE"/>
    <w:rsid w:val="00DC0657"/>
    <w:rsid w:val="00DC0EC2"/>
    <w:rsid w:val="00DC0FA7"/>
    <w:rsid w:val="00DC1611"/>
    <w:rsid w:val="00DC184C"/>
    <w:rsid w:val="00DC2D5A"/>
    <w:rsid w:val="00DC2FF5"/>
    <w:rsid w:val="00DC331F"/>
    <w:rsid w:val="00DC3F01"/>
    <w:rsid w:val="00DC5E1E"/>
    <w:rsid w:val="00DC6577"/>
    <w:rsid w:val="00DC684A"/>
    <w:rsid w:val="00DC6E74"/>
    <w:rsid w:val="00DC7714"/>
    <w:rsid w:val="00DC7FF3"/>
    <w:rsid w:val="00DD0323"/>
    <w:rsid w:val="00DD0811"/>
    <w:rsid w:val="00DD0A5D"/>
    <w:rsid w:val="00DD0D02"/>
    <w:rsid w:val="00DD0D21"/>
    <w:rsid w:val="00DD0E97"/>
    <w:rsid w:val="00DD25CB"/>
    <w:rsid w:val="00DD2A43"/>
    <w:rsid w:val="00DD4A4F"/>
    <w:rsid w:val="00DD4BA9"/>
    <w:rsid w:val="00DD5EF8"/>
    <w:rsid w:val="00DD5FBE"/>
    <w:rsid w:val="00DD63EE"/>
    <w:rsid w:val="00DD67D6"/>
    <w:rsid w:val="00DD6CAF"/>
    <w:rsid w:val="00DD7419"/>
    <w:rsid w:val="00DD76E1"/>
    <w:rsid w:val="00DE0771"/>
    <w:rsid w:val="00DE0E1B"/>
    <w:rsid w:val="00DE14E2"/>
    <w:rsid w:val="00DE1A38"/>
    <w:rsid w:val="00DE2318"/>
    <w:rsid w:val="00DE39F5"/>
    <w:rsid w:val="00DE5802"/>
    <w:rsid w:val="00DE5DB7"/>
    <w:rsid w:val="00DE6792"/>
    <w:rsid w:val="00DE6969"/>
    <w:rsid w:val="00DE6FC9"/>
    <w:rsid w:val="00DF16A2"/>
    <w:rsid w:val="00DF1C6A"/>
    <w:rsid w:val="00DF24D2"/>
    <w:rsid w:val="00DF28EC"/>
    <w:rsid w:val="00DF2BF3"/>
    <w:rsid w:val="00DF2DFA"/>
    <w:rsid w:val="00DF317D"/>
    <w:rsid w:val="00DF3231"/>
    <w:rsid w:val="00DF493A"/>
    <w:rsid w:val="00DF4951"/>
    <w:rsid w:val="00DF4A19"/>
    <w:rsid w:val="00DF580A"/>
    <w:rsid w:val="00DF6787"/>
    <w:rsid w:val="00DF7685"/>
    <w:rsid w:val="00E002B9"/>
    <w:rsid w:val="00E00D43"/>
    <w:rsid w:val="00E01E42"/>
    <w:rsid w:val="00E020A3"/>
    <w:rsid w:val="00E02685"/>
    <w:rsid w:val="00E0286B"/>
    <w:rsid w:val="00E02A7D"/>
    <w:rsid w:val="00E0385A"/>
    <w:rsid w:val="00E0403E"/>
    <w:rsid w:val="00E04D0D"/>
    <w:rsid w:val="00E0523A"/>
    <w:rsid w:val="00E0538F"/>
    <w:rsid w:val="00E053C3"/>
    <w:rsid w:val="00E06465"/>
    <w:rsid w:val="00E06CF4"/>
    <w:rsid w:val="00E07944"/>
    <w:rsid w:val="00E07BF7"/>
    <w:rsid w:val="00E10487"/>
    <w:rsid w:val="00E106B7"/>
    <w:rsid w:val="00E111B3"/>
    <w:rsid w:val="00E11A2C"/>
    <w:rsid w:val="00E11A68"/>
    <w:rsid w:val="00E11B7A"/>
    <w:rsid w:val="00E11D0D"/>
    <w:rsid w:val="00E1304D"/>
    <w:rsid w:val="00E1339F"/>
    <w:rsid w:val="00E13471"/>
    <w:rsid w:val="00E13AFA"/>
    <w:rsid w:val="00E13BCB"/>
    <w:rsid w:val="00E13D25"/>
    <w:rsid w:val="00E14BA4"/>
    <w:rsid w:val="00E15069"/>
    <w:rsid w:val="00E1639B"/>
    <w:rsid w:val="00E16AE7"/>
    <w:rsid w:val="00E16EB0"/>
    <w:rsid w:val="00E17190"/>
    <w:rsid w:val="00E17375"/>
    <w:rsid w:val="00E1764F"/>
    <w:rsid w:val="00E17E9D"/>
    <w:rsid w:val="00E20DEC"/>
    <w:rsid w:val="00E21132"/>
    <w:rsid w:val="00E21830"/>
    <w:rsid w:val="00E21846"/>
    <w:rsid w:val="00E21BCF"/>
    <w:rsid w:val="00E2220A"/>
    <w:rsid w:val="00E2284B"/>
    <w:rsid w:val="00E23F4C"/>
    <w:rsid w:val="00E24C8F"/>
    <w:rsid w:val="00E24E78"/>
    <w:rsid w:val="00E2535E"/>
    <w:rsid w:val="00E25731"/>
    <w:rsid w:val="00E25A50"/>
    <w:rsid w:val="00E2661D"/>
    <w:rsid w:val="00E2668B"/>
    <w:rsid w:val="00E26A1E"/>
    <w:rsid w:val="00E27276"/>
    <w:rsid w:val="00E27865"/>
    <w:rsid w:val="00E27DDF"/>
    <w:rsid w:val="00E308AF"/>
    <w:rsid w:val="00E31805"/>
    <w:rsid w:val="00E31CEF"/>
    <w:rsid w:val="00E320BA"/>
    <w:rsid w:val="00E32790"/>
    <w:rsid w:val="00E32C3C"/>
    <w:rsid w:val="00E32DC6"/>
    <w:rsid w:val="00E33645"/>
    <w:rsid w:val="00E33922"/>
    <w:rsid w:val="00E3447C"/>
    <w:rsid w:val="00E34DA2"/>
    <w:rsid w:val="00E36E6B"/>
    <w:rsid w:val="00E3703A"/>
    <w:rsid w:val="00E376C0"/>
    <w:rsid w:val="00E3770E"/>
    <w:rsid w:val="00E37B10"/>
    <w:rsid w:val="00E40B67"/>
    <w:rsid w:val="00E41C73"/>
    <w:rsid w:val="00E41FDA"/>
    <w:rsid w:val="00E434E2"/>
    <w:rsid w:val="00E436B7"/>
    <w:rsid w:val="00E43F71"/>
    <w:rsid w:val="00E44481"/>
    <w:rsid w:val="00E4488C"/>
    <w:rsid w:val="00E44F40"/>
    <w:rsid w:val="00E45133"/>
    <w:rsid w:val="00E4535B"/>
    <w:rsid w:val="00E45427"/>
    <w:rsid w:val="00E45951"/>
    <w:rsid w:val="00E471CF"/>
    <w:rsid w:val="00E474B1"/>
    <w:rsid w:val="00E475D1"/>
    <w:rsid w:val="00E47985"/>
    <w:rsid w:val="00E47EBF"/>
    <w:rsid w:val="00E50086"/>
    <w:rsid w:val="00E50B28"/>
    <w:rsid w:val="00E53047"/>
    <w:rsid w:val="00E538A9"/>
    <w:rsid w:val="00E54A8B"/>
    <w:rsid w:val="00E5553D"/>
    <w:rsid w:val="00E5607D"/>
    <w:rsid w:val="00E563E6"/>
    <w:rsid w:val="00E564AE"/>
    <w:rsid w:val="00E57348"/>
    <w:rsid w:val="00E57562"/>
    <w:rsid w:val="00E57BC7"/>
    <w:rsid w:val="00E60466"/>
    <w:rsid w:val="00E608EE"/>
    <w:rsid w:val="00E619A1"/>
    <w:rsid w:val="00E61B1A"/>
    <w:rsid w:val="00E6212D"/>
    <w:rsid w:val="00E629CA"/>
    <w:rsid w:val="00E630F1"/>
    <w:rsid w:val="00E63303"/>
    <w:rsid w:val="00E63C0C"/>
    <w:rsid w:val="00E640D4"/>
    <w:rsid w:val="00E641B4"/>
    <w:rsid w:val="00E64E94"/>
    <w:rsid w:val="00E64FA3"/>
    <w:rsid w:val="00E65A89"/>
    <w:rsid w:val="00E662CF"/>
    <w:rsid w:val="00E6670C"/>
    <w:rsid w:val="00E66859"/>
    <w:rsid w:val="00E66E4A"/>
    <w:rsid w:val="00E6728B"/>
    <w:rsid w:val="00E6741B"/>
    <w:rsid w:val="00E679CC"/>
    <w:rsid w:val="00E709C4"/>
    <w:rsid w:val="00E70CD5"/>
    <w:rsid w:val="00E71877"/>
    <w:rsid w:val="00E718C0"/>
    <w:rsid w:val="00E72B65"/>
    <w:rsid w:val="00E7332D"/>
    <w:rsid w:val="00E73F10"/>
    <w:rsid w:val="00E74705"/>
    <w:rsid w:val="00E74EFC"/>
    <w:rsid w:val="00E751B2"/>
    <w:rsid w:val="00E75349"/>
    <w:rsid w:val="00E76038"/>
    <w:rsid w:val="00E7682D"/>
    <w:rsid w:val="00E76C80"/>
    <w:rsid w:val="00E76F24"/>
    <w:rsid w:val="00E775CD"/>
    <w:rsid w:val="00E77619"/>
    <w:rsid w:val="00E8041A"/>
    <w:rsid w:val="00E8068F"/>
    <w:rsid w:val="00E806FA"/>
    <w:rsid w:val="00E80B03"/>
    <w:rsid w:val="00E817DD"/>
    <w:rsid w:val="00E81B1D"/>
    <w:rsid w:val="00E8215B"/>
    <w:rsid w:val="00E82596"/>
    <w:rsid w:val="00E82C7C"/>
    <w:rsid w:val="00E8338A"/>
    <w:rsid w:val="00E838D3"/>
    <w:rsid w:val="00E83E93"/>
    <w:rsid w:val="00E83ED8"/>
    <w:rsid w:val="00E83F98"/>
    <w:rsid w:val="00E84CFD"/>
    <w:rsid w:val="00E85414"/>
    <w:rsid w:val="00E856AA"/>
    <w:rsid w:val="00E85CA6"/>
    <w:rsid w:val="00E865D5"/>
    <w:rsid w:val="00E8672A"/>
    <w:rsid w:val="00E869A1"/>
    <w:rsid w:val="00E86A56"/>
    <w:rsid w:val="00E86FC0"/>
    <w:rsid w:val="00E87961"/>
    <w:rsid w:val="00E91B59"/>
    <w:rsid w:val="00E91E40"/>
    <w:rsid w:val="00E92D88"/>
    <w:rsid w:val="00E9344C"/>
    <w:rsid w:val="00E942FA"/>
    <w:rsid w:val="00E960E7"/>
    <w:rsid w:val="00E9647C"/>
    <w:rsid w:val="00E96953"/>
    <w:rsid w:val="00E97A81"/>
    <w:rsid w:val="00E97E55"/>
    <w:rsid w:val="00EA090D"/>
    <w:rsid w:val="00EA0A84"/>
    <w:rsid w:val="00EA0FB5"/>
    <w:rsid w:val="00EA157E"/>
    <w:rsid w:val="00EA1643"/>
    <w:rsid w:val="00EA2EE2"/>
    <w:rsid w:val="00EA32C8"/>
    <w:rsid w:val="00EA37BF"/>
    <w:rsid w:val="00EA3875"/>
    <w:rsid w:val="00EA516F"/>
    <w:rsid w:val="00EA6367"/>
    <w:rsid w:val="00EA7060"/>
    <w:rsid w:val="00EA7099"/>
    <w:rsid w:val="00EB1EB0"/>
    <w:rsid w:val="00EB3B08"/>
    <w:rsid w:val="00EB5A26"/>
    <w:rsid w:val="00EB6261"/>
    <w:rsid w:val="00EB67F4"/>
    <w:rsid w:val="00EB703C"/>
    <w:rsid w:val="00EB7198"/>
    <w:rsid w:val="00EB73E1"/>
    <w:rsid w:val="00EB74D9"/>
    <w:rsid w:val="00EB775E"/>
    <w:rsid w:val="00EC06ED"/>
    <w:rsid w:val="00EC0A77"/>
    <w:rsid w:val="00EC0D04"/>
    <w:rsid w:val="00EC0EE0"/>
    <w:rsid w:val="00EC1E0B"/>
    <w:rsid w:val="00EC27D1"/>
    <w:rsid w:val="00EC31C1"/>
    <w:rsid w:val="00EC3D16"/>
    <w:rsid w:val="00EC44B6"/>
    <w:rsid w:val="00EC46F9"/>
    <w:rsid w:val="00EC5C7B"/>
    <w:rsid w:val="00EC6102"/>
    <w:rsid w:val="00ED036B"/>
    <w:rsid w:val="00ED0B6F"/>
    <w:rsid w:val="00ED140F"/>
    <w:rsid w:val="00ED1FB5"/>
    <w:rsid w:val="00ED20D3"/>
    <w:rsid w:val="00ED2849"/>
    <w:rsid w:val="00ED30FD"/>
    <w:rsid w:val="00ED418D"/>
    <w:rsid w:val="00ED6B11"/>
    <w:rsid w:val="00ED6F50"/>
    <w:rsid w:val="00ED6FDA"/>
    <w:rsid w:val="00ED74E8"/>
    <w:rsid w:val="00EE0F22"/>
    <w:rsid w:val="00EE1D99"/>
    <w:rsid w:val="00EE3057"/>
    <w:rsid w:val="00EE457F"/>
    <w:rsid w:val="00EE46E8"/>
    <w:rsid w:val="00EE513A"/>
    <w:rsid w:val="00EE53FB"/>
    <w:rsid w:val="00EE5CC5"/>
    <w:rsid w:val="00EE610E"/>
    <w:rsid w:val="00EE61BC"/>
    <w:rsid w:val="00EE61FE"/>
    <w:rsid w:val="00EE631A"/>
    <w:rsid w:val="00EE6A87"/>
    <w:rsid w:val="00EE74B3"/>
    <w:rsid w:val="00EE79DC"/>
    <w:rsid w:val="00EE7FBF"/>
    <w:rsid w:val="00EF04F9"/>
    <w:rsid w:val="00EF06C8"/>
    <w:rsid w:val="00EF0E9D"/>
    <w:rsid w:val="00EF1323"/>
    <w:rsid w:val="00EF2EEE"/>
    <w:rsid w:val="00EF3283"/>
    <w:rsid w:val="00EF422B"/>
    <w:rsid w:val="00EF4368"/>
    <w:rsid w:val="00EF4B95"/>
    <w:rsid w:val="00EF4DC4"/>
    <w:rsid w:val="00EF4F4C"/>
    <w:rsid w:val="00EF77D2"/>
    <w:rsid w:val="00F003F2"/>
    <w:rsid w:val="00F008AA"/>
    <w:rsid w:val="00F00A8C"/>
    <w:rsid w:val="00F010AC"/>
    <w:rsid w:val="00F0159A"/>
    <w:rsid w:val="00F01656"/>
    <w:rsid w:val="00F01F40"/>
    <w:rsid w:val="00F02AA7"/>
    <w:rsid w:val="00F02F17"/>
    <w:rsid w:val="00F03089"/>
    <w:rsid w:val="00F03162"/>
    <w:rsid w:val="00F04321"/>
    <w:rsid w:val="00F0440B"/>
    <w:rsid w:val="00F048E0"/>
    <w:rsid w:val="00F0496B"/>
    <w:rsid w:val="00F04EE7"/>
    <w:rsid w:val="00F05AB9"/>
    <w:rsid w:val="00F06488"/>
    <w:rsid w:val="00F067F7"/>
    <w:rsid w:val="00F06E61"/>
    <w:rsid w:val="00F06EAB"/>
    <w:rsid w:val="00F074BA"/>
    <w:rsid w:val="00F07909"/>
    <w:rsid w:val="00F07E0C"/>
    <w:rsid w:val="00F10905"/>
    <w:rsid w:val="00F11278"/>
    <w:rsid w:val="00F11535"/>
    <w:rsid w:val="00F11869"/>
    <w:rsid w:val="00F12244"/>
    <w:rsid w:val="00F13A39"/>
    <w:rsid w:val="00F13D5F"/>
    <w:rsid w:val="00F13DD0"/>
    <w:rsid w:val="00F1572E"/>
    <w:rsid w:val="00F15877"/>
    <w:rsid w:val="00F15C6E"/>
    <w:rsid w:val="00F15E4E"/>
    <w:rsid w:val="00F16286"/>
    <w:rsid w:val="00F16462"/>
    <w:rsid w:val="00F16D1B"/>
    <w:rsid w:val="00F17370"/>
    <w:rsid w:val="00F176E6"/>
    <w:rsid w:val="00F2007E"/>
    <w:rsid w:val="00F204AC"/>
    <w:rsid w:val="00F20A11"/>
    <w:rsid w:val="00F20D2D"/>
    <w:rsid w:val="00F218CD"/>
    <w:rsid w:val="00F21A12"/>
    <w:rsid w:val="00F21B01"/>
    <w:rsid w:val="00F23FFC"/>
    <w:rsid w:val="00F240E1"/>
    <w:rsid w:val="00F241EC"/>
    <w:rsid w:val="00F243E1"/>
    <w:rsid w:val="00F24594"/>
    <w:rsid w:val="00F24777"/>
    <w:rsid w:val="00F24CBA"/>
    <w:rsid w:val="00F24EF0"/>
    <w:rsid w:val="00F269B0"/>
    <w:rsid w:val="00F27125"/>
    <w:rsid w:val="00F2763A"/>
    <w:rsid w:val="00F27801"/>
    <w:rsid w:val="00F27A80"/>
    <w:rsid w:val="00F30145"/>
    <w:rsid w:val="00F30BF3"/>
    <w:rsid w:val="00F32C6F"/>
    <w:rsid w:val="00F32E67"/>
    <w:rsid w:val="00F3341D"/>
    <w:rsid w:val="00F3356F"/>
    <w:rsid w:val="00F336E4"/>
    <w:rsid w:val="00F336F3"/>
    <w:rsid w:val="00F33A77"/>
    <w:rsid w:val="00F340C8"/>
    <w:rsid w:val="00F347AC"/>
    <w:rsid w:val="00F355B5"/>
    <w:rsid w:val="00F3565D"/>
    <w:rsid w:val="00F3685C"/>
    <w:rsid w:val="00F36C1A"/>
    <w:rsid w:val="00F36CC9"/>
    <w:rsid w:val="00F36E5E"/>
    <w:rsid w:val="00F37F55"/>
    <w:rsid w:val="00F41A83"/>
    <w:rsid w:val="00F4225E"/>
    <w:rsid w:val="00F42501"/>
    <w:rsid w:val="00F42889"/>
    <w:rsid w:val="00F43850"/>
    <w:rsid w:val="00F44D49"/>
    <w:rsid w:val="00F45149"/>
    <w:rsid w:val="00F45CEB"/>
    <w:rsid w:val="00F46691"/>
    <w:rsid w:val="00F467A3"/>
    <w:rsid w:val="00F46EA1"/>
    <w:rsid w:val="00F47C00"/>
    <w:rsid w:val="00F502D9"/>
    <w:rsid w:val="00F50E13"/>
    <w:rsid w:val="00F50FCC"/>
    <w:rsid w:val="00F51410"/>
    <w:rsid w:val="00F51B2B"/>
    <w:rsid w:val="00F5218C"/>
    <w:rsid w:val="00F535D2"/>
    <w:rsid w:val="00F542C2"/>
    <w:rsid w:val="00F54DF6"/>
    <w:rsid w:val="00F5584B"/>
    <w:rsid w:val="00F56939"/>
    <w:rsid w:val="00F579C5"/>
    <w:rsid w:val="00F57BEF"/>
    <w:rsid w:val="00F606EF"/>
    <w:rsid w:val="00F60D18"/>
    <w:rsid w:val="00F616DD"/>
    <w:rsid w:val="00F6273C"/>
    <w:rsid w:val="00F637FB"/>
    <w:rsid w:val="00F64135"/>
    <w:rsid w:val="00F642C6"/>
    <w:rsid w:val="00F64901"/>
    <w:rsid w:val="00F6498F"/>
    <w:rsid w:val="00F64F2B"/>
    <w:rsid w:val="00F65201"/>
    <w:rsid w:val="00F65876"/>
    <w:rsid w:val="00F66A35"/>
    <w:rsid w:val="00F66D82"/>
    <w:rsid w:val="00F66EA4"/>
    <w:rsid w:val="00F671EE"/>
    <w:rsid w:val="00F678D5"/>
    <w:rsid w:val="00F67AFC"/>
    <w:rsid w:val="00F67C8C"/>
    <w:rsid w:val="00F7029B"/>
    <w:rsid w:val="00F71592"/>
    <w:rsid w:val="00F7182B"/>
    <w:rsid w:val="00F726A7"/>
    <w:rsid w:val="00F7342B"/>
    <w:rsid w:val="00F73965"/>
    <w:rsid w:val="00F73E68"/>
    <w:rsid w:val="00F7457B"/>
    <w:rsid w:val="00F74D73"/>
    <w:rsid w:val="00F74E47"/>
    <w:rsid w:val="00F752D7"/>
    <w:rsid w:val="00F75521"/>
    <w:rsid w:val="00F76A58"/>
    <w:rsid w:val="00F76CEF"/>
    <w:rsid w:val="00F7740A"/>
    <w:rsid w:val="00F81095"/>
    <w:rsid w:val="00F81C82"/>
    <w:rsid w:val="00F828C6"/>
    <w:rsid w:val="00F82F56"/>
    <w:rsid w:val="00F8305B"/>
    <w:rsid w:val="00F84A73"/>
    <w:rsid w:val="00F84BA1"/>
    <w:rsid w:val="00F850F9"/>
    <w:rsid w:val="00F8543A"/>
    <w:rsid w:val="00F8649B"/>
    <w:rsid w:val="00F86697"/>
    <w:rsid w:val="00F866B1"/>
    <w:rsid w:val="00F86C01"/>
    <w:rsid w:val="00F86DF3"/>
    <w:rsid w:val="00F86F6F"/>
    <w:rsid w:val="00F874E0"/>
    <w:rsid w:val="00F87641"/>
    <w:rsid w:val="00F87856"/>
    <w:rsid w:val="00F8792C"/>
    <w:rsid w:val="00F92481"/>
    <w:rsid w:val="00F925F9"/>
    <w:rsid w:val="00F92CDD"/>
    <w:rsid w:val="00F936CA"/>
    <w:rsid w:val="00F94890"/>
    <w:rsid w:val="00F948D7"/>
    <w:rsid w:val="00F954D1"/>
    <w:rsid w:val="00F95933"/>
    <w:rsid w:val="00F95D4F"/>
    <w:rsid w:val="00F96AAB"/>
    <w:rsid w:val="00F9748B"/>
    <w:rsid w:val="00F97B72"/>
    <w:rsid w:val="00F97E72"/>
    <w:rsid w:val="00FA0386"/>
    <w:rsid w:val="00FA077D"/>
    <w:rsid w:val="00FA0D17"/>
    <w:rsid w:val="00FA0E35"/>
    <w:rsid w:val="00FA0F75"/>
    <w:rsid w:val="00FA1A23"/>
    <w:rsid w:val="00FA2350"/>
    <w:rsid w:val="00FA2933"/>
    <w:rsid w:val="00FA2ED3"/>
    <w:rsid w:val="00FA39A0"/>
    <w:rsid w:val="00FA4036"/>
    <w:rsid w:val="00FA5362"/>
    <w:rsid w:val="00FA5A59"/>
    <w:rsid w:val="00FA5DBE"/>
    <w:rsid w:val="00FA62A7"/>
    <w:rsid w:val="00FB0958"/>
    <w:rsid w:val="00FB0E20"/>
    <w:rsid w:val="00FB1BF5"/>
    <w:rsid w:val="00FB2993"/>
    <w:rsid w:val="00FB2BB6"/>
    <w:rsid w:val="00FB4781"/>
    <w:rsid w:val="00FC095D"/>
    <w:rsid w:val="00FC1509"/>
    <w:rsid w:val="00FC2106"/>
    <w:rsid w:val="00FC2963"/>
    <w:rsid w:val="00FC2C42"/>
    <w:rsid w:val="00FC3DBA"/>
    <w:rsid w:val="00FC4006"/>
    <w:rsid w:val="00FC404B"/>
    <w:rsid w:val="00FC40B1"/>
    <w:rsid w:val="00FC50B6"/>
    <w:rsid w:val="00FC52A1"/>
    <w:rsid w:val="00FC576A"/>
    <w:rsid w:val="00FC5DED"/>
    <w:rsid w:val="00FC628D"/>
    <w:rsid w:val="00FC6E7D"/>
    <w:rsid w:val="00FD00E5"/>
    <w:rsid w:val="00FD136B"/>
    <w:rsid w:val="00FD1977"/>
    <w:rsid w:val="00FD1EA4"/>
    <w:rsid w:val="00FD2F24"/>
    <w:rsid w:val="00FD3330"/>
    <w:rsid w:val="00FD4148"/>
    <w:rsid w:val="00FD41C7"/>
    <w:rsid w:val="00FD435C"/>
    <w:rsid w:val="00FD5281"/>
    <w:rsid w:val="00FD5381"/>
    <w:rsid w:val="00FD540C"/>
    <w:rsid w:val="00FD741E"/>
    <w:rsid w:val="00FD7DBD"/>
    <w:rsid w:val="00FD7F06"/>
    <w:rsid w:val="00FE020A"/>
    <w:rsid w:val="00FE02BE"/>
    <w:rsid w:val="00FE0351"/>
    <w:rsid w:val="00FE0566"/>
    <w:rsid w:val="00FE079C"/>
    <w:rsid w:val="00FE0997"/>
    <w:rsid w:val="00FE0C54"/>
    <w:rsid w:val="00FE1A3F"/>
    <w:rsid w:val="00FE2386"/>
    <w:rsid w:val="00FE4229"/>
    <w:rsid w:val="00FE64CC"/>
    <w:rsid w:val="00FE667F"/>
    <w:rsid w:val="00FE776F"/>
    <w:rsid w:val="00FE7A29"/>
    <w:rsid w:val="00FE7F96"/>
    <w:rsid w:val="00FF02BA"/>
    <w:rsid w:val="00FF0691"/>
    <w:rsid w:val="00FF114D"/>
    <w:rsid w:val="00FF1357"/>
    <w:rsid w:val="00FF13D7"/>
    <w:rsid w:val="00FF1D9A"/>
    <w:rsid w:val="00FF1EBA"/>
    <w:rsid w:val="00FF3AA7"/>
    <w:rsid w:val="00FF6385"/>
    <w:rsid w:val="00FF66E0"/>
    <w:rsid w:val="00FF6C04"/>
    <w:rsid w:val="00FF6F63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DFA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rsid w:val="00B508F9"/>
    <w:pPr>
      <w:keepNext/>
      <w:spacing w:before="120" w:after="60"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rsid w:val="002118A7"/>
    <w:pPr>
      <w:keepNext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rsid w:val="002118A7"/>
    <w:pPr>
      <w:keepNext/>
      <w:spacing w:before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rsid w:val="00FE1A3F"/>
    <w:pPr>
      <w:keepNext/>
      <w:spacing w:before="120"/>
      <w:outlineLvl w:val="3"/>
    </w:pPr>
    <w:rPr>
      <w:rFonts w:ascii="Arial" w:hAnsi="Arial"/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53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053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53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77744"/>
    <w:pPr>
      <w:ind w:left="425" w:hanging="425"/>
      <w:jc w:val="both"/>
    </w:pPr>
  </w:style>
  <w:style w:type="paragraph" w:styleId="CommentText">
    <w:name w:val="annotation text"/>
    <w:basedOn w:val="Normal"/>
    <w:rsid w:val="00077744"/>
  </w:style>
  <w:style w:type="character" w:styleId="FootnoteReference">
    <w:name w:val="footnote reference"/>
    <w:rsid w:val="000103B9"/>
    <w:rPr>
      <w:position w:val="2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9C3BF4"/>
    <w:pPr>
      <w:tabs>
        <w:tab w:val="left" w:pos="425"/>
      </w:tabs>
      <w:ind w:left="284" w:hanging="284"/>
      <w:jc w:val="both"/>
    </w:pPr>
    <w:rPr>
      <w:kern w:val="2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3DFA"/>
    <w:rPr>
      <w:rFonts w:ascii="Cambria" w:hAnsi="Cambria"/>
      <w:szCs w:val="22"/>
      <w14:numForm w14:val="oldStyle"/>
      <w14:numSpacing w14:val="proportional"/>
    </w:rPr>
  </w:style>
  <w:style w:type="paragraph" w:styleId="Bibliography">
    <w:name w:val="Bibliography"/>
    <w:basedOn w:val="Normal"/>
    <w:next w:val="Normal"/>
    <w:rsid w:val="002B3DFA"/>
    <w:pPr>
      <w:tabs>
        <w:tab w:val="left" w:pos="284"/>
        <w:tab w:val="left" w:pos="567"/>
      </w:tabs>
      <w:ind w:left="284" w:hanging="284"/>
      <w:jc w:val="both"/>
    </w:pPr>
    <w:rPr>
      <w:sz w:val="18"/>
      <w:lang w:val="en-GB" w:eastAsia="en-US"/>
    </w:rPr>
  </w:style>
  <w:style w:type="paragraph" w:customStyle="1" w:styleId="Myhead">
    <w:name w:val="Myhead"/>
    <w:basedOn w:val="Normal"/>
    <w:rsid w:val="002B3DFA"/>
    <w:pPr>
      <w:keepNext/>
      <w:keepLines/>
      <w:spacing w:before="120"/>
    </w:pPr>
    <w:rPr>
      <w:b/>
      <w:sz w:val="24"/>
      <w:szCs w:val="28"/>
      <w:lang w:val="en-AU" w:eastAsia="en-AU"/>
      <w14:numForm w14:val="lining"/>
    </w:rPr>
  </w:style>
  <w:style w:type="paragraph" w:styleId="TOC1">
    <w:name w:val="toc 1"/>
    <w:basedOn w:val="Normal"/>
    <w:next w:val="Normal"/>
    <w:autoRedefine/>
    <w:rsid w:val="00242737"/>
    <w:pPr>
      <w:widowControl/>
      <w:tabs>
        <w:tab w:val="left" w:pos="425"/>
        <w:tab w:val="right" w:leader="dot" w:pos="6821"/>
      </w:tabs>
      <w:spacing w:before="60"/>
    </w:pPr>
    <w:rPr>
      <w:noProof/>
      <w:lang w:eastAsia="en-US"/>
    </w:rPr>
  </w:style>
  <w:style w:type="paragraph" w:styleId="TOC2">
    <w:name w:val="toc 2"/>
    <w:basedOn w:val="Normal"/>
    <w:next w:val="Normal"/>
    <w:autoRedefine/>
    <w:rsid w:val="006D7925"/>
    <w:pPr>
      <w:widowControl/>
      <w:ind w:left="425"/>
    </w:pPr>
  </w:style>
  <w:style w:type="paragraph" w:styleId="TOC3">
    <w:name w:val="toc 3"/>
    <w:basedOn w:val="Normal"/>
    <w:next w:val="Normal"/>
    <w:autoRedefine/>
    <w:semiHidden/>
    <w:rsid w:val="00077744"/>
    <w:pPr>
      <w:ind w:left="851"/>
    </w:pPr>
  </w:style>
  <w:style w:type="paragraph" w:styleId="TOC4">
    <w:name w:val="toc 4"/>
    <w:basedOn w:val="Normal"/>
    <w:next w:val="Normal"/>
    <w:semiHidden/>
    <w:rsid w:val="00077744"/>
    <w:pPr>
      <w:tabs>
        <w:tab w:val="right" w:leader="dot" w:pos="7474"/>
      </w:tabs>
      <w:ind w:left="1276"/>
    </w:pPr>
    <w:rPr>
      <w:noProof/>
    </w:rPr>
  </w:style>
  <w:style w:type="paragraph" w:styleId="BalloonText">
    <w:name w:val="Balloon Text"/>
    <w:basedOn w:val="Normal"/>
    <w:rsid w:val="00077744"/>
    <w:rPr>
      <w:rFonts w:ascii="Tahoma" w:hAnsi="Tahoma" w:cs="Tahoma"/>
      <w:szCs w:val="16"/>
    </w:rPr>
  </w:style>
  <w:style w:type="paragraph" w:styleId="EndnoteText">
    <w:name w:val="endnote text"/>
    <w:basedOn w:val="Normal"/>
    <w:rsid w:val="00942586"/>
    <w:pPr>
      <w:widowControl/>
      <w:tabs>
        <w:tab w:val="left" w:pos="425"/>
      </w:tabs>
      <w:spacing w:after="120"/>
      <w:ind w:left="425" w:hanging="425"/>
    </w:pPr>
    <w:rPr>
      <w:kern w:val="20"/>
      <w:sz w:val="18"/>
    </w:rPr>
  </w:style>
  <w:style w:type="paragraph" w:customStyle="1" w:styleId="BulletText">
    <w:name w:val="Bullet Text"/>
    <w:basedOn w:val="Text"/>
    <w:qFormat/>
    <w:rsid w:val="00A05380"/>
    <w:pPr>
      <w:ind w:left="425" w:hanging="425"/>
    </w:pPr>
  </w:style>
  <w:style w:type="paragraph" w:customStyle="1" w:styleId="Index">
    <w:name w:val="Index"/>
    <w:basedOn w:val="Normal"/>
    <w:rsid w:val="00A739DD"/>
    <w:pPr>
      <w:suppressAutoHyphens/>
      <w:spacing w:before="40"/>
      <w:ind w:left="425" w:hanging="425"/>
    </w:pPr>
    <w:rPr>
      <w:sz w:val="16"/>
      <w:szCs w:val="16"/>
    </w:rPr>
  </w:style>
  <w:style w:type="paragraph" w:customStyle="1" w:styleId="Bullettextcont">
    <w:name w:val="Bullet text cont"/>
    <w:basedOn w:val="BulletText"/>
    <w:qFormat/>
    <w:rsid w:val="00A05380"/>
    <w:pPr>
      <w:spacing w:before="0"/>
    </w:pPr>
  </w:style>
  <w:style w:type="paragraph" w:styleId="Header">
    <w:name w:val="header"/>
    <w:basedOn w:val="Normal"/>
    <w:rsid w:val="00242737"/>
    <w:pPr>
      <w:widowControl/>
      <w:tabs>
        <w:tab w:val="center" w:pos="3637"/>
        <w:tab w:val="right" w:pos="6821"/>
      </w:tabs>
      <w:spacing w:after="120"/>
      <w:jc w:val="center"/>
    </w:pPr>
    <w:rPr>
      <w:w w:val="102"/>
      <w:kern w:val="20"/>
      <w:sz w:val="18"/>
      <w:lang w:eastAsia="en-US"/>
    </w:rPr>
  </w:style>
  <w:style w:type="paragraph" w:customStyle="1" w:styleId="Hidden">
    <w:name w:val="Hidden"/>
    <w:basedOn w:val="Normal"/>
    <w:rsid w:val="009463B6"/>
    <w:pPr>
      <w:jc w:val="center"/>
    </w:pPr>
    <w:rPr>
      <w:vanish/>
      <w:color w:val="FF0000"/>
      <w:lang w:val="en-US"/>
    </w:rPr>
  </w:style>
  <w:style w:type="paragraph" w:styleId="Footer">
    <w:name w:val="footer"/>
    <w:basedOn w:val="Normal"/>
    <w:link w:val="FooterChar"/>
    <w:uiPriority w:val="99"/>
    <w:rsid w:val="0005634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25B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25B18"/>
    <w:rPr>
      <w:b/>
      <w:bCs/>
    </w:rPr>
  </w:style>
  <w:style w:type="paragraph" w:customStyle="1" w:styleId="Text">
    <w:name w:val="Text"/>
    <w:basedOn w:val="Normal"/>
    <w:link w:val="TextChar"/>
    <w:qFormat/>
    <w:rsid w:val="00987240"/>
    <w:pPr>
      <w:suppressAutoHyphens/>
      <w:overflowPunct/>
      <w:spacing w:before="120"/>
      <w:ind w:firstLine="284"/>
      <w:jc w:val="both"/>
      <w:textAlignment w:val="auto"/>
    </w:pPr>
  </w:style>
  <w:style w:type="character" w:customStyle="1" w:styleId="TextChar">
    <w:name w:val="Text Char"/>
    <w:basedOn w:val="DefaultParagraphFont"/>
    <w:link w:val="Text"/>
    <w:rsid w:val="00987240"/>
    <w:rPr>
      <w:rFonts w:ascii="Cambria" w:hAnsi="Cambria"/>
      <w:szCs w:val="22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242737"/>
    <w:pPr>
      <w:ind w:left="567"/>
    </w:pPr>
  </w:style>
  <w:style w:type="paragraph" w:customStyle="1" w:styleId="Textcts">
    <w:name w:val="Textcts"/>
    <w:basedOn w:val="Text"/>
    <w:qFormat/>
    <w:rsid w:val="00A05380"/>
    <w:pPr>
      <w:spacing w:before="0"/>
      <w:ind w:firstLine="0"/>
    </w:pPr>
    <w:rPr>
      <w:kern w:val="20"/>
    </w:rPr>
  </w:style>
  <w:style w:type="paragraph" w:customStyle="1" w:styleId="Bullet2">
    <w:name w:val="Bullet2"/>
    <w:basedOn w:val="BulletText"/>
    <w:link w:val="Bullet2Char"/>
    <w:qFormat/>
    <w:rsid w:val="00A05380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A05380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A05380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A05380"/>
    <w:rPr>
      <w:rFonts w:ascii="Cambria" w:hAnsi="Cambria"/>
      <w14:numForm w14:val="oldStyle"/>
    </w:rPr>
  </w:style>
  <w:style w:type="character" w:customStyle="1" w:styleId="Heading6Char">
    <w:name w:val="Heading 6 Char"/>
    <w:basedOn w:val="DefaultParagraphFont"/>
    <w:link w:val="Heading6"/>
    <w:semiHidden/>
    <w:rsid w:val="00A05380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05380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05380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A05380"/>
    <w:pPr>
      <w:spacing w:after="200"/>
    </w:pPr>
    <w:rPr>
      <w:b/>
      <w:bCs/>
      <w:color w:val="4F81BD" w:themeColor="accent1"/>
      <w:sz w:val="18"/>
      <w:szCs w:val="18"/>
    </w:rPr>
  </w:style>
  <w:style w:type="paragraph" w:styleId="Quote">
    <w:name w:val="Quote"/>
    <w:basedOn w:val="Normal"/>
    <w:next w:val="Normal"/>
    <w:link w:val="QuoteChar"/>
    <w:qFormat/>
    <w:rsid w:val="00242737"/>
    <w:pPr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242737"/>
    <w:rPr>
      <w:rFonts w:ascii="Cambria" w:hAnsi="Cambria" w:cstheme="minorBidi"/>
      <w:iCs/>
      <w:szCs w:val="22"/>
      <w14:numForm w14:val="oldStyle"/>
      <w14:numSpacing w14:val="proportion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5380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customStyle="1" w:styleId="Myhead3">
    <w:name w:val="Myhead3"/>
    <w:basedOn w:val="Normal"/>
    <w:rsid w:val="002B3DFA"/>
    <w:pPr>
      <w:keepNext/>
      <w:spacing w:before="120"/>
      <w:jc w:val="both"/>
    </w:pPr>
    <w:rPr>
      <w:b/>
      <w:sz w:val="22"/>
      <w:szCs w:val="24"/>
      <w:lang w:val="en-AU" w:eastAsia="en-AU"/>
      <w14:numForm w14:val="lining"/>
      <w14:numSpacing w14:val="default"/>
    </w:rPr>
  </w:style>
  <w:style w:type="paragraph" w:customStyle="1" w:styleId="Myheadc">
    <w:name w:val="Myheadc"/>
    <w:basedOn w:val="Normal"/>
    <w:rsid w:val="002B3DFA"/>
    <w:pPr>
      <w:keepNext/>
      <w:keepLines/>
      <w:spacing w:before="120"/>
      <w:jc w:val="center"/>
    </w:pPr>
    <w:rPr>
      <w:b/>
      <w:sz w:val="28"/>
      <w:szCs w:val="32"/>
      <w:lang w:val="en-AU" w:eastAsia="en-AU"/>
      <w14:numForm w14:val="lining"/>
    </w:rPr>
  </w:style>
  <w:style w:type="character" w:customStyle="1" w:styleId="FootnoteTextChar">
    <w:name w:val="Footnote Text Char"/>
    <w:basedOn w:val="DefaultParagraphFont"/>
    <w:link w:val="FootnoteText"/>
    <w:rsid w:val="00FD136B"/>
    <w:rPr>
      <w:rFonts w:ascii="Cambria" w:hAnsi="Cambria"/>
      <w:kern w:val="20"/>
      <w:sz w:val="18"/>
      <w:szCs w:val="18"/>
      <w14:numForm w14:val="oldStyle"/>
      <w14:numSpacing w14:val="proportion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DFA"/>
    <w:pPr>
      <w:widowControl w:val="0"/>
      <w:kinsoku w:val="0"/>
      <w:overflowPunct w:val="0"/>
      <w:textAlignment w:val="baseline"/>
    </w:pPr>
    <w:rPr>
      <w:rFonts w:ascii="Cambria" w:hAnsi="Cambria"/>
      <w:szCs w:val="22"/>
      <w14:numForm w14:val="oldStyle"/>
      <w14:numSpacing w14:val="proportional"/>
    </w:rPr>
  </w:style>
  <w:style w:type="paragraph" w:styleId="Heading1">
    <w:name w:val="heading 1"/>
    <w:basedOn w:val="Normal"/>
    <w:next w:val="Normal"/>
    <w:rsid w:val="00B508F9"/>
    <w:pPr>
      <w:keepNext/>
      <w:spacing w:before="120" w:after="60"/>
      <w:jc w:val="center"/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rsid w:val="002118A7"/>
    <w:pPr>
      <w:keepNext/>
      <w:spacing w:before="120"/>
      <w:outlineLvl w:val="1"/>
    </w:pPr>
    <w:rPr>
      <w:b/>
      <w:sz w:val="22"/>
    </w:rPr>
  </w:style>
  <w:style w:type="paragraph" w:styleId="Heading3">
    <w:name w:val="heading 3"/>
    <w:basedOn w:val="Normal"/>
    <w:next w:val="Normal"/>
    <w:rsid w:val="002118A7"/>
    <w:pPr>
      <w:keepNext/>
      <w:spacing w:before="120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rsid w:val="00FE1A3F"/>
    <w:pPr>
      <w:keepNext/>
      <w:spacing w:before="120"/>
      <w:outlineLvl w:val="3"/>
    </w:pPr>
    <w:rPr>
      <w:rFonts w:ascii="Arial" w:hAnsi="Arial"/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53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noProof/>
      <w:color w:val="243F60" w:themeColor="accent1" w:themeShade="7F"/>
      <w14:numForm w14:val="default"/>
      <w14:numSpacing w14:val="defau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053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53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noProof/>
      <w:color w:val="404040" w:themeColor="text1" w:themeTint="BF"/>
      <w14:numForm w14:val="default"/>
      <w14:numSpacing w14:val="defau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sid w:val="00077744"/>
    <w:pPr>
      <w:ind w:left="425" w:hanging="425"/>
      <w:jc w:val="both"/>
    </w:pPr>
  </w:style>
  <w:style w:type="paragraph" w:styleId="CommentText">
    <w:name w:val="annotation text"/>
    <w:basedOn w:val="Normal"/>
    <w:rsid w:val="00077744"/>
  </w:style>
  <w:style w:type="character" w:styleId="FootnoteReference">
    <w:name w:val="footnote reference"/>
    <w:rsid w:val="000103B9"/>
    <w:rPr>
      <w:position w:val="2"/>
      <w:sz w:val="20"/>
      <w:vertAlign w:val="superscript"/>
    </w:rPr>
  </w:style>
  <w:style w:type="paragraph" w:styleId="FootnoteText">
    <w:name w:val="footnote text"/>
    <w:basedOn w:val="Normal"/>
    <w:link w:val="FootnoteTextChar"/>
    <w:rsid w:val="009C3BF4"/>
    <w:pPr>
      <w:tabs>
        <w:tab w:val="left" w:pos="425"/>
      </w:tabs>
      <w:ind w:left="284" w:hanging="284"/>
      <w:jc w:val="both"/>
    </w:pPr>
    <w:rPr>
      <w:kern w:val="2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3DFA"/>
    <w:rPr>
      <w:rFonts w:ascii="Cambria" w:hAnsi="Cambria"/>
      <w:szCs w:val="22"/>
      <w14:numForm w14:val="oldStyle"/>
      <w14:numSpacing w14:val="proportional"/>
    </w:rPr>
  </w:style>
  <w:style w:type="paragraph" w:styleId="Bibliography">
    <w:name w:val="Bibliography"/>
    <w:basedOn w:val="Normal"/>
    <w:next w:val="Normal"/>
    <w:rsid w:val="002B3DFA"/>
    <w:pPr>
      <w:tabs>
        <w:tab w:val="left" w:pos="284"/>
        <w:tab w:val="left" w:pos="567"/>
      </w:tabs>
      <w:ind w:left="284" w:hanging="284"/>
      <w:jc w:val="both"/>
    </w:pPr>
    <w:rPr>
      <w:sz w:val="18"/>
      <w:lang w:val="en-GB" w:eastAsia="en-US"/>
    </w:rPr>
  </w:style>
  <w:style w:type="paragraph" w:customStyle="1" w:styleId="Myhead">
    <w:name w:val="Myhead"/>
    <w:basedOn w:val="Normal"/>
    <w:rsid w:val="002B3DFA"/>
    <w:pPr>
      <w:keepNext/>
      <w:keepLines/>
      <w:spacing w:before="120"/>
    </w:pPr>
    <w:rPr>
      <w:b/>
      <w:sz w:val="24"/>
      <w:szCs w:val="28"/>
      <w:lang w:val="en-AU" w:eastAsia="en-AU"/>
      <w14:numForm w14:val="lining"/>
    </w:rPr>
  </w:style>
  <w:style w:type="paragraph" w:styleId="TOC1">
    <w:name w:val="toc 1"/>
    <w:basedOn w:val="Normal"/>
    <w:next w:val="Normal"/>
    <w:autoRedefine/>
    <w:rsid w:val="00242737"/>
    <w:pPr>
      <w:widowControl/>
      <w:tabs>
        <w:tab w:val="left" w:pos="425"/>
        <w:tab w:val="right" w:leader="dot" w:pos="6821"/>
      </w:tabs>
      <w:spacing w:before="60"/>
    </w:pPr>
    <w:rPr>
      <w:noProof/>
      <w:lang w:eastAsia="en-US"/>
    </w:rPr>
  </w:style>
  <w:style w:type="paragraph" w:styleId="TOC2">
    <w:name w:val="toc 2"/>
    <w:basedOn w:val="Normal"/>
    <w:next w:val="Normal"/>
    <w:autoRedefine/>
    <w:rsid w:val="006D7925"/>
    <w:pPr>
      <w:widowControl/>
      <w:ind w:left="425"/>
    </w:pPr>
  </w:style>
  <w:style w:type="paragraph" w:styleId="TOC3">
    <w:name w:val="toc 3"/>
    <w:basedOn w:val="Normal"/>
    <w:next w:val="Normal"/>
    <w:autoRedefine/>
    <w:semiHidden/>
    <w:rsid w:val="00077744"/>
    <w:pPr>
      <w:ind w:left="851"/>
    </w:pPr>
  </w:style>
  <w:style w:type="paragraph" w:styleId="TOC4">
    <w:name w:val="toc 4"/>
    <w:basedOn w:val="Normal"/>
    <w:next w:val="Normal"/>
    <w:semiHidden/>
    <w:rsid w:val="00077744"/>
    <w:pPr>
      <w:tabs>
        <w:tab w:val="right" w:leader="dot" w:pos="7474"/>
      </w:tabs>
      <w:ind w:left="1276"/>
    </w:pPr>
    <w:rPr>
      <w:noProof/>
    </w:rPr>
  </w:style>
  <w:style w:type="paragraph" w:styleId="BalloonText">
    <w:name w:val="Balloon Text"/>
    <w:basedOn w:val="Normal"/>
    <w:rsid w:val="00077744"/>
    <w:rPr>
      <w:rFonts w:ascii="Tahoma" w:hAnsi="Tahoma" w:cs="Tahoma"/>
      <w:szCs w:val="16"/>
    </w:rPr>
  </w:style>
  <w:style w:type="paragraph" w:styleId="EndnoteText">
    <w:name w:val="endnote text"/>
    <w:basedOn w:val="Normal"/>
    <w:rsid w:val="00942586"/>
    <w:pPr>
      <w:widowControl/>
      <w:tabs>
        <w:tab w:val="left" w:pos="425"/>
      </w:tabs>
      <w:spacing w:after="120"/>
      <w:ind w:left="425" w:hanging="425"/>
    </w:pPr>
    <w:rPr>
      <w:kern w:val="20"/>
      <w:sz w:val="18"/>
    </w:rPr>
  </w:style>
  <w:style w:type="paragraph" w:customStyle="1" w:styleId="BulletText">
    <w:name w:val="Bullet Text"/>
    <w:basedOn w:val="Text"/>
    <w:qFormat/>
    <w:rsid w:val="00A05380"/>
    <w:pPr>
      <w:ind w:left="425" w:hanging="425"/>
    </w:pPr>
  </w:style>
  <w:style w:type="paragraph" w:customStyle="1" w:styleId="Index">
    <w:name w:val="Index"/>
    <w:basedOn w:val="Normal"/>
    <w:rsid w:val="00A739DD"/>
    <w:pPr>
      <w:suppressAutoHyphens/>
      <w:spacing w:before="40"/>
      <w:ind w:left="425" w:hanging="425"/>
    </w:pPr>
    <w:rPr>
      <w:sz w:val="16"/>
      <w:szCs w:val="16"/>
    </w:rPr>
  </w:style>
  <w:style w:type="paragraph" w:customStyle="1" w:styleId="Bullettextcont">
    <w:name w:val="Bullet text cont"/>
    <w:basedOn w:val="BulletText"/>
    <w:qFormat/>
    <w:rsid w:val="00A05380"/>
    <w:pPr>
      <w:spacing w:before="0"/>
    </w:pPr>
  </w:style>
  <w:style w:type="paragraph" w:styleId="Header">
    <w:name w:val="header"/>
    <w:basedOn w:val="Normal"/>
    <w:rsid w:val="00242737"/>
    <w:pPr>
      <w:widowControl/>
      <w:tabs>
        <w:tab w:val="center" w:pos="3637"/>
        <w:tab w:val="right" w:pos="6821"/>
      </w:tabs>
      <w:spacing w:after="120"/>
      <w:jc w:val="center"/>
    </w:pPr>
    <w:rPr>
      <w:w w:val="102"/>
      <w:kern w:val="20"/>
      <w:sz w:val="18"/>
      <w:lang w:eastAsia="en-US"/>
    </w:rPr>
  </w:style>
  <w:style w:type="paragraph" w:customStyle="1" w:styleId="Hidden">
    <w:name w:val="Hidden"/>
    <w:basedOn w:val="Normal"/>
    <w:rsid w:val="009463B6"/>
    <w:pPr>
      <w:jc w:val="center"/>
    </w:pPr>
    <w:rPr>
      <w:vanish/>
      <w:color w:val="FF0000"/>
      <w:lang w:val="en-US"/>
    </w:rPr>
  </w:style>
  <w:style w:type="paragraph" w:styleId="Footer">
    <w:name w:val="footer"/>
    <w:basedOn w:val="Normal"/>
    <w:link w:val="FooterChar"/>
    <w:uiPriority w:val="99"/>
    <w:rsid w:val="0005634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25B18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25B18"/>
    <w:rPr>
      <w:b/>
      <w:bCs/>
    </w:rPr>
  </w:style>
  <w:style w:type="paragraph" w:customStyle="1" w:styleId="Text">
    <w:name w:val="Text"/>
    <w:basedOn w:val="Normal"/>
    <w:link w:val="TextChar"/>
    <w:qFormat/>
    <w:rsid w:val="00987240"/>
    <w:pPr>
      <w:suppressAutoHyphens/>
      <w:overflowPunct/>
      <w:spacing w:before="120"/>
      <w:ind w:firstLine="284"/>
      <w:jc w:val="both"/>
      <w:textAlignment w:val="auto"/>
    </w:pPr>
  </w:style>
  <w:style w:type="character" w:customStyle="1" w:styleId="TextChar">
    <w:name w:val="Text Char"/>
    <w:basedOn w:val="DefaultParagraphFont"/>
    <w:link w:val="Text"/>
    <w:rsid w:val="00987240"/>
    <w:rPr>
      <w:rFonts w:ascii="Cambria" w:hAnsi="Cambria"/>
      <w:szCs w:val="22"/>
      <w14:numForm w14:val="oldStyle"/>
      <w14:numSpacing w14:val="proportional"/>
    </w:rPr>
  </w:style>
  <w:style w:type="paragraph" w:customStyle="1" w:styleId="Quotects">
    <w:name w:val="Quotects"/>
    <w:basedOn w:val="Normal"/>
    <w:qFormat/>
    <w:rsid w:val="00242737"/>
    <w:pPr>
      <w:ind w:left="567"/>
    </w:pPr>
  </w:style>
  <w:style w:type="paragraph" w:customStyle="1" w:styleId="Textcts">
    <w:name w:val="Textcts"/>
    <w:basedOn w:val="Text"/>
    <w:qFormat/>
    <w:rsid w:val="00A05380"/>
    <w:pPr>
      <w:spacing w:before="0"/>
      <w:ind w:firstLine="0"/>
    </w:pPr>
    <w:rPr>
      <w:kern w:val="20"/>
    </w:rPr>
  </w:style>
  <w:style w:type="paragraph" w:customStyle="1" w:styleId="Bullet2">
    <w:name w:val="Bullet2"/>
    <w:basedOn w:val="BulletText"/>
    <w:link w:val="Bullet2Char"/>
    <w:qFormat/>
    <w:rsid w:val="00A05380"/>
    <w:pPr>
      <w:ind w:left="709"/>
    </w:pPr>
    <w:rPr>
      <w14:numSpacing w14:val="default"/>
    </w:rPr>
  </w:style>
  <w:style w:type="character" w:customStyle="1" w:styleId="Bullet2Char">
    <w:name w:val="Bullet2 Char"/>
    <w:basedOn w:val="DefaultParagraphFont"/>
    <w:link w:val="Bullet2"/>
    <w:rsid w:val="00A05380"/>
    <w:rPr>
      <w:rFonts w:ascii="Cambria" w:hAnsi="Cambria"/>
      <w14:numForm w14:val="oldStyle"/>
    </w:rPr>
  </w:style>
  <w:style w:type="paragraph" w:customStyle="1" w:styleId="Bullet2ct">
    <w:name w:val="Bullet2 ct"/>
    <w:basedOn w:val="BulletText"/>
    <w:link w:val="Bullet2ctChar"/>
    <w:qFormat/>
    <w:rsid w:val="00A05380"/>
    <w:pPr>
      <w:spacing w:before="0"/>
      <w:ind w:left="709"/>
    </w:pPr>
    <w:rPr>
      <w14:numSpacing w14:val="default"/>
    </w:rPr>
  </w:style>
  <w:style w:type="character" w:customStyle="1" w:styleId="Bullet2ctChar">
    <w:name w:val="Bullet2 ct Char"/>
    <w:basedOn w:val="DefaultParagraphFont"/>
    <w:link w:val="Bullet2ct"/>
    <w:rsid w:val="00A05380"/>
    <w:rPr>
      <w:rFonts w:ascii="Cambria" w:hAnsi="Cambria"/>
      <w14:numForm w14:val="oldStyle"/>
    </w:rPr>
  </w:style>
  <w:style w:type="character" w:customStyle="1" w:styleId="Heading6Char">
    <w:name w:val="Heading 6 Char"/>
    <w:basedOn w:val="DefaultParagraphFont"/>
    <w:link w:val="Heading6"/>
    <w:semiHidden/>
    <w:rsid w:val="00A05380"/>
    <w:rPr>
      <w:rFonts w:asciiTheme="majorHAnsi" w:eastAsiaTheme="majorEastAsia" w:hAnsiTheme="majorHAnsi" w:cstheme="majorBidi"/>
      <w:i/>
      <w:iCs/>
      <w:noProof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05380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A05380"/>
    <w:rPr>
      <w:rFonts w:asciiTheme="majorHAnsi" w:eastAsiaTheme="majorEastAsia" w:hAnsiTheme="majorHAnsi" w:cstheme="majorBidi"/>
      <w:i/>
      <w:iCs/>
      <w:noProof/>
      <w:color w:val="404040" w:themeColor="text1" w:themeTint="BF"/>
    </w:rPr>
  </w:style>
  <w:style w:type="paragraph" w:styleId="Caption">
    <w:name w:val="caption"/>
    <w:basedOn w:val="Normal"/>
    <w:next w:val="Normal"/>
    <w:semiHidden/>
    <w:unhideWhenUsed/>
    <w:qFormat/>
    <w:rsid w:val="00A05380"/>
    <w:pPr>
      <w:spacing w:after="200"/>
    </w:pPr>
    <w:rPr>
      <w:b/>
      <w:bCs/>
      <w:color w:val="4F81BD" w:themeColor="accent1"/>
      <w:sz w:val="18"/>
      <w:szCs w:val="18"/>
    </w:rPr>
  </w:style>
  <w:style w:type="paragraph" w:styleId="Quote">
    <w:name w:val="Quote"/>
    <w:basedOn w:val="Normal"/>
    <w:next w:val="Normal"/>
    <w:link w:val="QuoteChar"/>
    <w:qFormat/>
    <w:rsid w:val="00242737"/>
    <w:pPr>
      <w:spacing w:before="120"/>
      <w:ind w:left="567"/>
      <w:jc w:val="both"/>
    </w:pPr>
    <w:rPr>
      <w:rFonts w:cstheme="minorBidi"/>
      <w:iCs/>
    </w:rPr>
  </w:style>
  <w:style w:type="character" w:customStyle="1" w:styleId="QuoteChar">
    <w:name w:val="Quote Char"/>
    <w:link w:val="Quote"/>
    <w:rsid w:val="00242737"/>
    <w:rPr>
      <w:rFonts w:ascii="Cambria" w:hAnsi="Cambria" w:cstheme="minorBidi"/>
      <w:iCs/>
      <w:szCs w:val="22"/>
      <w14:numForm w14:val="oldStyle"/>
      <w14:numSpacing w14:val="proportion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5380"/>
    <w:pPr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</w:rPr>
  </w:style>
  <w:style w:type="paragraph" w:customStyle="1" w:styleId="Myhead3">
    <w:name w:val="Myhead3"/>
    <w:basedOn w:val="Normal"/>
    <w:rsid w:val="002B3DFA"/>
    <w:pPr>
      <w:keepNext/>
      <w:spacing w:before="120"/>
      <w:jc w:val="both"/>
    </w:pPr>
    <w:rPr>
      <w:b/>
      <w:sz w:val="22"/>
      <w:szCs w:val="24"/>
      <w:lang w:val="en-AU" w:eastAsia="en-AU"/>
      <w14:numForm w14:val="lining"/>
      <w14:numSpacing w14:val="default"/>
    </w:rPr>
  </w:style>
  <w:style w:type="paragraph" w:customStyle="1" w:styleId="Myheadc">
    <w:name w:val="Myheadc"/>
    <w:basedOn w:val="Normal"/>
    <w:rsid w:val="002B3DFA"/>
    <w:pPr>
      <w:keepNext/>
      <w:keepLines/>
      <w:spacing w:before="120"/>
      <w:jc w:val="center"/>
    </w:pPr>
    <w:rPr>
      <w:b/>
      <w:sz w:val="28"/>
      <w:szCs w:val="32"/>
      <w:lang w:val="en-AU" w:eastAsia="en-AU"/>
      <w14:numForm w14:val="lining"/>
    </w:rPr>
  </w:style>
  <w:style w:type="character" w:customStyle="1" w:styleId="FootnoteTextChar">
    <w:name w:val="Footnote Text Char"/>
    <w:basedOn w:val="DefaultParagraphFont"/>
    <w:link w:val="FootnoteText"/>
    <w:rsid w:val="00FD136B"/>
    <w:rPr>
      <w:rFonts w:ascii="Cambria" w:hAnsi="Cambria"/>
      <w:kern w:val="20"/>
      <w:sz w:val="18"/>
      <w:szCs w:val="18"/>
      <w14:numForm w14:val="oldStyl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5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3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emf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eader" Target="header9.xml"/><Relationship Id="rId2" Type="http://schemas.microsoft.com/office/2007/relationships/stylesWithEffects" Target="stylesWithEffects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6.xml"/><Relationship Id="rId27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136</Pages>
  <Words>34470</Words>
  <Characters>196484</Characters>
  <Application>Microsoft Office Word</Application>
  <DocSecurity>0</DocSecurity>
  <Lines>1637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Light of Bahá’u’lláh</vt:lpstr>
    </vt:vector>
  </TitlesOfParts>
  <Company/>
  <LinksUpToDate>false</LinksUpToDate>
  <CharactersWithSpaces>230494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of Bahá’u’lláh</dc:title>
  <dc:creator>.</dc:creator>
  <cp:lastModifiedBy>Mike</cp:lastModifiedBy>
  <cp:revision>220</cp:revision>
  <dcterms:created xsi:type="dcterms:W3CDTF">2024-08-07T22:30:00Z</dcterms:created>
  <dcterms:modified xsi:type="dcterms:W3CDTF">2026-04-04T09:14:00Z</dcterms:modified>
</cp:coreProperties>
</file>